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A7" w:rsidRDefault="002816A7" w:rsidP="002816A7">
      <w:pPr>
        <w:pStyle w:val="NoSpacing"/>
        <w:spacing w:line="360" w:lineRule="auto"/>
        <w:jc w:val="center"/>
        <w:rPr>
          <w:rFonts w:ascii="Arial" w:hAnsi="Arial" w:cs="Arial"/>
          <w:b/>
          <w:sz w:val="96"/>
          <w:szCs w:val="96"/>
        </w:rPr>
      </w:pPr>
      <w:bookmarkStart w:id="0" w:name="_GoBack"/>
      <w:bookmarkEnd w:id="0"/>
    </w:p>
    <w:p w:rsidR="002816A7" w:rsidRDefault="002816A7" w:rsidP="002816A7">
      <w:pPr>
        <w:pStyle w:val="NoSpacing"/>
        <w:spacing w:line="360" w:lineRule="auto"/>
        <w:jc w:val="center"/>
        <w:rPr>
          <w:rFonts w:ascii="Arial" w:hAnsi="Arial" w:cs="Arial"/>
          <w:b/>
          <w:sz w:val="96"/>
          <w:szCs w:val="96"/>
        </w:rPr>
      </w:pPr>
    </w:p>
    <w:p w:rsidR="002816A7" w:rsidRPr="002816A7" w:rsidRDefault="002816A7" w:rsidP="00E4037B">
      <w:pPr>
        <w:pStyle w:val="NoSpacing"/>
        <w:spacing w:line="360" w:lineRule="auto"/>
        <w:jc w:val="center"/>
        <w:rPr>
          <w:rFonts w:ascii="Arial" w:hAnsi="Arial" w:cs="Arial"/>
          <w:b/>
          <w:sz w:val="96"/>
          <w:szCs w:val="96"/>
        </w:rPr>
      </w:pPr>
      <w:r w:rsidRPr="002816A7">
        <w:rPr>
          <w:rFonts w:ascii="Arial" w:hAnsi="Arial" w:cs="Arial"/>
          <w:b/>
          <w:sz w:val="96"/>
          <w:szCs w:val="96"/>
        </w:rPr>
        <w:t xml:space="preserve">THE </w:t>
      </w:r>
      <w:r w:rsidR="00257E56">
        <w:rPr>
          <w:rFonts w:ascii="Arial" w:hAnsi="Arial" w:cs="Arial"/>
          <w:b/>
          <w:sz w:val="96"/>
          <w:szCs w:val="96"/>
        </w:rPr>
        <w:t xml:space="preserve">KAGISANO MOLOPO </w:t>
      </w:r>
      <w:r w:rsidRPr="002816A7">
        <w:rPr>
          <w:rFonts w:ascii="Arial" w:hAnsi="Arial" w:cs="Arial"/>
          <w:b/>
          <w:sz w:val="96"/>
          <w:szCs w:val="96"/>
        </w:rPr>
        <w:t>SPATIAL PLANNING AND LAND USE MANAGEMENT BY-LAW</w:t>
      </w:r>
    </w:p>
    <w:p w:rsidR="002816A7" w:rsidRPr="00015D6B" w:rsidRDefault="002816A7" w:rsidP="00E4037B">
      <w:pPr>
        <w:spacing w:after="200"/>
        <w:jc w:val="center"/>
        <w:rPr>
          <w:rFonts w:eastAsia="Calibri"/>
          <w:b/>
          <w:lang w:val="en-ZA"/>
        </w:rPr>
      </w:pPr>
    </w:p>
    <w:p w:rsidR="002816A7" w:rsidRPr="00015D6B" w:rsidRDefault="002816A7" w:rsidP="00E4037B">
      <w:pPr>
        <w:spacing w:after="200"/>
        <w:jc w:val="center"/>
        <w:rPr>
          <w:rFonts w:eastAsia="Calibri"/>
          <w:b/>
          <w:lang w:val="en-ZA"/>
        </w:rPr>
      </w:pPr>
      <w:r w:rsidRPr="00015D6B">
        <w:rPr>
          <w:rFonts w:eastAsia="Calibri"/>
          <w:b/>
          <w:lang w:val="en-ZA"/>
        </w:rPr>
        <w:br w:type="page"/>
      </w:r>
    </w:p>
    <w:p w:rsidR="00D547C0" w:rsidRPr="00D11996" w:rsidRDefault="00D547C0" w:rsidP="00130348">
      <w:pPr>
        <w:pStyle w:val="NoSpacing"/>
        <w:jc w:val="center"/>
        <w:rPr>
          <w:rFonts w:ascii="Arial" w:hAnsi="Arial" w:cs="Arial"/>
        </w:rPr>
      </w:pPr>
      <w:r>
        <w:rPr>
          <w:rFonts w:ascii="Arial" w:hAnsi="Arial" w:cs="Arial"/>
        </w:rPr>
        <w:t>ARRANGEMENT OF SECTIONS</w:t>
      </w:r>
    </w:p>
    <w:p w:rsidR="00D547C0" w:rsidRPr="00D11996" w:rsidRDefault="00D547C0" w:rsidP="00130348">
      <w:pPr>
        <w:pStyle w:val="NoSpacing"/>
        <w:jc w:val="center"/>
        <w:rPr>
          <w:rFonts w:ascii="Arial" w:hAnsi="Arial" w:cs="Arial"/>
        </w:rPr>
      </w:pPr>
    </w:p>
    <w:p w:rsidR="00D547C0" w:rsidRPr="00D11996" w:rsidRDefault="00D547C0" w:rsidP="00130348">
      <w:pPr>
        <w:pStyle w:val="NoSpacing"/>
        <w:spacing w:before="120"/>
        <w:jc w:val="center"/>
        <w:rPr>
          <w:rFonts w:ascii="Arial" w:hAnsi="Arial" w:cs="Arial"/>
        </w:rPr>
      </w:pPr>
      <w:r w:rsidRPr="00D11996">
        <w:rPr>
          <w:rFonts w:ascii="Arial" w:hAnsi="Arial" w:cs="Arial"/>
        </w:rPr>
        <w:t>CHAPTER 1</w:t>
      </w:r>
    </w:p>
    <w:p w:rsidR="00D547C0" w:rsidRPr="00017594" w:rsidRDefault="00D547C0" w:rsidP="00130348">
      <w:pPr>
        <w:pStyle w:val="NoSpacing"/>
        <w:spacing w:before="120"/>
        <w:jc w:val="center"/>
        <w:rPr>
          <w:rFonts w:ascii="Arial" w:hAnsi="Arial" w:cs="Arial"/>
        </w:rPr>
      </w:pPr>
      <w:r w:rsidRPr="00017594">
        <w:rPr>
          <w:rFonts w:ascii="Arial" w:hAnsi="Arial" w:cs="Arial"/>
        </w:rPr>
        <w:t>DEFINITIONS, APPLICAB</w:t>
      </w:r>
      <w:r w:rsidR="00483F1E">
        <w:rPr>
          <w:rFonts w:ascii="Arial" w:hAnsi="Arial" w:cs="Arial"/>
        </w:rPr>
        <w:t>I</w:t>
      </w:r>
      <w:r w:rsidRPr="00017594">
        <w:rPr>
          <w:rFonts w:ascii="Arial" w:hAnsi="Arial" w:cs="Arial"/>
        </w:rPr>
        <w:t>LITY AND CONFLICT OF LAWS</w:t>
      </w:r>
    </w:p>
    <w:p w:rsidR="00D547C0" w:rsidRPr="00D11996" w:rsidRDefault="00D547C0" w:rsidP="00130348">
      <w:pPr>
        <w:pStyle w:val="NoSpacing"/>
        <w:rPr>
          <w:rFonts w:ascii="Arial" w:hAnsi="Arial" w:cs="Arial"/>
        </w:rPr>
      </w:pPr>
      <w:r>
        <w:rPr>
          <w:rFonts w:ascii="Arial" w:hAnsi="Arial" w:cs="Arial"/>
        </w:rPr>
        <w:t>Sections</w:t>
      </w:r>
    </w:p>
    <w:p w:rsidR="00D547C0" w:rsidRDefault="00D547C0" w:rsidP="00862B1B">
      <w:pPr>
        <w:pStyle w:val="NoSpacing"/>
        <w:numPr>
          <w:ilvl w:val="0"/>
          <w:numId w:val="23"/>
        </w:numPr>
        <w:ind w:left="567" w:hanging="567"/>
        <w:jc w:val="both"/>
        <w:rPr>
          <w:rFonts w:ascii="Arial" w:hAnsi="Arial" w:cs="Arial"/>
        </w:rPr>
      </w:pPr>
      <w:r w:rsidRPr="00D11996">
        <w:rPr>
          <w:rFonts w:ascii="Arial" w:hAnsi="Arial" w:cs="Arial"/>
        </w:rPr>
        <w:t>Definitions</w:t>
      </w:r>
    </w:p>
    <w:p w:rsidR="00D547C0" w:rsidRDefault="00D547C0" w:rsidP="00862B1B">
      <w:pPr>
        <w:pStyle w:val="NoSpacing"/>
        <w:numPr>
          <w:ilvl w:val="0"/>
          <w:numId w:val="23"/>
        </w:numPr>
        <w:ind w:left="567" w:hanging="567"/>
        <w:jc w:val="both"/>
        <w:rPr>
          <w:rFonts w:ascii="Arial" w:hAnsi="Arial" w:cs="Arial"/>
        </w:rPr>
      </w:pPr>
      <w:r>
        <w:rPr>
          <w:rFonts w:ascii="Arial" w:hAnsi="Arial" w:cs="Arial"/>
        </w:rPr>
        <w:t>Application of By-Law</w:t>
      </w:r>
    </w:p>
    <w:p w:rsidR="00D547C0" w:rsidRPr="00D11996" w:rsidRDefault="00D547C0" w:rsidP="00B901EA">
      <w:pPr>
        <w:pStyle w:val="NoSpacing"/>
        <w:numPr>
          <w:ilvl w:val="0"/>
          <w:numId w:val="23"/>
        </w:numPr>
        <w:spacing w:after="240"/>
        <w:ind w:left="567" w:hanging="567"/>
        <w:jc w:val="both"/>
        <w:rPr>
          <w:rFonts w:ascii="Arial" w:hAnsi="Arial" w:cs="Arial"/>
        </w:rPr>
      </w:pPr>
      <w:r>
        <w:rPr>
          <w:rFonts w:ascii="Arial" w:hAnsi="Arial" w:cs="Arial"/>
        </w:rPr>
        <w:t>Conflict of laws</w:t>
      </w:r>
    </w:p>
    <w:p w:rsidR="00D547C0" w:rsidRPr="00647C8B" w:rsidRDefault="00D547C0" w:rsidP="00130348">
      <w:pPr>
        <w:pStyle w:val="ListParagraph"/>
        <w:tabs>
          <w:tab w:val="left" w:pos="567"/>
        </w:tabs>
        <w:spacing w:after="0" w:line="360" w:lineRule="auto"/>
        <w:jc w:val="center"/>
        <w:rPr>
          <w:rFonts w:ascii="Arial" w:hAnsi="Arial" w:cs="Arial"/>
        </w:rPr>
      </w:pPr>
      <w:r w:rsidRPr="00647C8B">
        <w:rPr>
          <w:rFonts w:ascii="Arial" w:hAnsi="Arial" w:cs="Arial"/>
        </w:rPr>
        <w:t>CHAPTER 2</w:t>
      </w:r>
    </w:p>
    <w:p w:rsidR="00D547C0" w:rsidRDefault="00D547C0" w:rsidP="00130348">
      <w:pPr>
        <w:tabs>
          <w:tab w:val="left" w:pos="567"/>
        </w:tabs>
        <w:spacing w:line="360" w:lineRule="auto"/>
        <w:ind w:firstLine="142"/>
        <w:jc w:val="center"/>
      </w:pPr>
      <w:r>
        <w:t>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Contents of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Intention to prepare, amend or review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Institutional framework for preparation, amendment or review of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Preparation, amendment or review of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Public participation</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Local spatial development framework</w:t>
      </w:r>
    </w:p>
    <w:p w:rsidR="00D547C0" w:rsidRPr="00997248" w:rsidRDefault="00C06A23" w:rsidP="00862B1B">
      <w:pPr>
        <w:pStyle w:val="NoSpacing"/>
        <w:numPr>
          <w:ilvl w:val="0"/>
          <w:numId w:val="23"/>
        </w:numPr>
        <w:ind w:left="567" w:hanging="567"/>
        <w:jc w:val="both"/>
        <w:rPr>
          <w:rFonts w:ascii="Arial" w:hAnsi="Arial" w:cs="Arial"/>
        </w:rPr>
      </w:pPr>
      <w:r>
        <w:rPr>
          <w:rFonts w:ascii="Arial" w:hAnsi="Arial" w:cs="Arial"/>
        </w:rPr>
        <w:t>Preparation</w:t>
      </w:r>
      <w:r w:rsidR="00D547C0" w:rsidRPr="00997248">
        <w:rPr>
          <w:rFonts w:ascii="Arial" w:hAnsi="Arial" w:cs="Arial"/>
        </w:rPr>
        <w:t xml:space="preserve">, amendment or review of local spatial development framework </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 xml:space="preserve">Effect of local spatial development framework </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Record of and access to municipal spatial development framework</w:t>
      </w:r>
      <w:r w:rsidR="00E75C08">
        <w:rPr>
          <w:rFonts w:ascii="Arial" w:hAnsi="Arial" w:cs="Arial"/>
        </w:rPr>
        <w:t xml:space="preserve"> and local spatial development framework</w:t>
      </w:r>
    </w:p>
    <w:p w:rsidR="00D547C0" w:rsidRPr="00997248" w:rsidRDefault="001A2478" w:rsidP="00B901EA">
      <w:pPr>
        <w:pStyle w:val="NoSpacing"/>
        <w:numPr>
          <w:ilvl w:val="0"/>
          <w:numId w:val="23"/>
        </w:numPr>
        <w:spacing w:after="240"/>
        <w:ind w:left="567" w:hanging="567"/>
        <w:jc w:val="both"/>
        <w:rPr>
          <w:rFonts w:ascii="Arial" w:hAnsi="Arial" w:cs="Arial"/>
        </w:rPr>
      </w:pPr>
      <w:r>
        <w:rPr>
          <w:rFonts w:ascii="Arial" w:hAnsi="Arial" w:cs="Arial"/>
        </w:rPr>
        <w:t>Departure</w:t>
      </w:r>
      <w:r w:rsidR="00955617">
        <w:rPr>
          <w:rFonts w:ascii="Arial" w:hAnsi="Arial" w:cs="Arial"/>
        </w:rPr>
        <w:t xml:space="preserve"> </w:t>
      </w:r>
      <w:r w:rsidR="00D547C0" w:rsidRPr="00997248">
        <w:rPr>
          <w:rFonts w:ascii="Arial" w:hAnsi="Arial" w:cs="Arial"/>
        </w:rPr>
        <w:t>from municipal spatial development framework</w:t>
      </w:r>
    </w:p>
    <w:p w:rsidR="00D547C0" w:rsidRDefault="00D547C0" w:rsidP="00130348">
      <w:pPr>
        <w:tabs>
          <w:tab w:val="left" w:pos="567"/>
        </w:tabs>
        <w:spacing w:line="360" w:lineRule="auto"/>
        <w:ind w:firstLine="142"/>
        <w:jc w:val="center"/>
      </w:pPr>
      <w:r>
        <w:t>CHAPTER 3</w:t>
      </w:r>
    </w:p>
    <w:p w:rsidR="00D547C0" w:rsidRDefault="00D547C0" w:rsidP="00130348">
      <w:pPr>
        <w:tabs>
          <w:tab w:val="left" w:pos="567"/>
        </w:tabs>
        <w:spacing w:line="360" w:lineRule="auto"/>
        <w:ind w:firstLine="142"/>
        <w:jc w:val="center"/>
      </w:pPr>
      <w:r>
        <w:t xml:space="preserve">LAND USE SCHEME </w:t>
      </w:r>
    </w:p>
    <w:p w:rsidR="00D547C0" w:rsidRPr="00997248" w:rsidRDefault="00432634" w:rsidP="00862B1B">
      <w:pPr>
        <w:pStyle w:val="NoSpacing"/>
        <w:numPr>
          <w:ilvl w:val="0"/>
          <w:numId w:val="23"/>
        </w:numPr>
        <w:ind w:left="567" w:hanging="567"/>
        <w:jc w:val="both"/>
        <w:rPr>
          <w:rFonts w:ascii="Arial" w:hAnsi="Arial" w:cs="Arial"/>
        </w:rPr>
      </w:pPr>
      <w:r>
        <w:rPr>
          <w:rFonts w:ascii="Arial" w:hAnsi="Arial" w:cs="Arial"/>
        </w:rPr>
        <w:t>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Purpose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General matters pertaining to land use scheme</w:t>
      </w:r>
    </w:p>
    <w:p w:rsidR="00D547C0" w:rsidRDefault="00432634" w:rsidP="00862B1B">
      <w:pPr>
        <w:pStyle w:val="NoSpacing"/>
        <w:numPr>
          <w:ilvl w:val="0"/>
          <w:numId w:val="23"/>
        </w:numPr>
        <w:ind w:left="567" w:hanging="567"/>
        <w:jc w:val="both"/>
        <w:rPr>
          <w:rFonts w:ascii="Arial" w:hAnsi="Arial" w:cs="Arial"/>
        </w:rPr>
      </w:pPr>
      <w:r>
        <w:rPr>
          <w:rFonts w:ascii="Arial" w:hAnsi="Arial" w:cs="Arial"/>
        </w:rPr>
        <w:t xml:space="preserve">Preparation </w:t>
      </w:r>
      <w:r w:rsidR="00D547C0" w:rsidRPr="00997248">
        <w:rPr>
          <w:rFonts w:ascii="Arial" w:hAnsi="Arial" w:cs="Arial"/>
        </w:rPr>
        <w:t>of draft land use scheme</w:t>
      </w:r>
    </w:p>
    <w:p w:rsidR="00432634" w:rsidRPr="00997248" w:rsidRDefault="00432634" w:rsidP="00862B1B">
      <w:pPr>
        <w:pStyle w:val="NoSpacing"/>
        <w:numPr>
          <w:ilvl w:val="0"/>
          <w:numId w:val="23"/>
        </w:numPr>
        <w:ind w:left="567" w:hanging="567"/>
        <w:jc w:val="both"/>
        <w:rPr>
          <w:rFonts w:ascii="Arial" w:hAnsi="Arial" w:cs="Arial"/>
        </w:rPr>
      </w:pPr>
      <w:r>
        <w:rPr>
          <w:rFonts w:ascii="Arial" w:hAnsi="Arial" w:cs="Arial"/>
        </w:rPr>
        <w:t>Institutional framework for preparation, review or amendment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Council approval for publication of draft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Public participation</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Incorporation of relevant comments</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Preparation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Submission of land use scheme to Council for approval and adoption</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Publication of notice of adoption and approval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Submission to Member of Executive Council</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Records</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 xml:space="preserve">Contents of land use scheme </w:t>
      </w:r>
    </w:p>
    <w:p w:rsidR="00D547C0" w:rsidRPr="00997248" w:rsidRDefault="00432634" w:rsidP="00862B1B">
      <w:pPr>
        <w:pStyle w:val="NoSpacing"/>
        <w:numPr>
          <w:ilvl w:val="0"/>
          <w:numId w:val="23"/>
        </w:numPr>
        <w:ind w:left="567" w:hanging="567"/>
        <w:jc w:val="both"/>
        <w:rPr>
          <w:rFonts w:ascii="Arial" w:hAnsi="Arial" w:cs="Arial"/>
        </w:rPr>
      </w:pPr>
      <w:r>
        <w:rPr>
          <w:rFonts w:ascii="Arial" w:hAnsi="Arial" w:cs="Arial"/>
        </w:rPr>
        <w:t>R</w:t>
      </w:r>
      <w:r w:rsidR="00D547C0" w:rsidRPr="00997248">
        <w:rPr>
          <w:rFonts w:ascii="Arial" w:hAnsi="Arial" w:cs="Arial"/>
        </w:rPr>
        <w:t>egister</w:t>
      </w:r>
      <w:r>
        <w:rPr>
          <w:rFonts w:ascii="Arial" w:hAnsi="Arial" w:cs="Arial"/>
        </w:rPr>
        <w:t xml:space="preserve"> of amendments to land use scheme</w:t>
      </w:r>
    </w:p>
    <w:p w:rsidR="00D547C0" w:rsidRPr="00997248" w:rsidRDefault="00432634" w:rsidP="00B901EA">
      <w:pPr>
        <w:pStyle w:val="NoSpacing"/>
        <w:numPr>
          <w:ilvl w:val="0"/>
          <w:numId w:val="23"/>
        </w:numPr>
        <w:spacing w:after="240"/>
        <w:ind w:left="567" w:hanging="567"/>
        <w:jc w:val="both"/>
        <w:rPr>
          <w:rFonts w:ascii="Arial" w:hAnsi="Arial" w:cs="Arial"/>
        </w:rPr>
      </w:pPr>
      <w:r>
        <w:rPr>
          <w:rFonts w:ascii="Arial" w:hAnsi="Arial" w:cs="Arial"/>
        </w:rPr>
        <w:t>C</w:t>
      </w:r>
      <w:r w:rsidR="00D547C0" w:rsidRPr="00997248">
        <w:rPr>
          <w:rFonts w:ascii="Arial" w:hAnsi="Arial" w:cs="Arial"/>
        </w:rPr>
        <w:t xml:space="preserve">onsolidation of amendment </w:t>
      </w:r>
      <w:r>
        <w:rPr>
          <w:rFonts w:ascii="Arial" w:hAnsi="Arial" w:cs="Arial"/>
        </w:rPr>
        <w:t xml:space="preserve">land use </w:t>
      </w:r>
      <w:r w:rsidR="00D547C0" w:rsidRPr="00997248">
        <w:rPr>
          <w:rFonts w:ascii="Arial" w:hAnsi="Arial" w:cs="Arial"/>
        </w:rPr>
        <w:t xml:space="preserve">scheme </w:t>
      </w:r>
    </w:p>
    <w:p w:rsidR="00D547C0" w:rsidRDefault="00D547C0" w:rsidP="00130348">
      <w:pPr>
        <w:tabs>
          <w:tab w:val="left" w:pos="567"/>
        </w:tabs>
        <w:spacing w:line="360" w:lineRule="auto"/>
        <w:ind w:firstLine="142"/>
        <w:jc w:val="center"/>
      </w:pPr>
      <w:r>
        <w:t xml:space="preserve">CHAPTER 4 </w:t>
      </w:r>
    </w:p>
    <w:p w:rsidR="00D547C0" w:rsidRDefault="00D547C0" w:rsidP="00130348">
      <w:pPr>
        <w:tabs>
          <w:tab w:val="left" w:pos="567"/>
        </w:tabs>
        <w:spacing w:line="360" w:lineRule="auto"/>
        <w:ind w:firstLine="142"/>
        <w:jc w:val="center"/>
      </w:pPr>
      <w:r>
        <w:t>INSTITUTIONAL STRUCTURE FOR LAND DEVELOP</w:t>
      </w:r>
      <w:r w:rsidR="00483F1E">
        <w:t>M</w:t>
      </w:r>
      <w:r>
        <w:t>ENT AND LAND USE MANAGEMENT DECISIONS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A: Division of Functions</w:t>
      </w:r>
    </w:p>
    <w:p w:rsidR="00771295" w:rsidRPr="00B5761B" w:rsidRDefault="00771295" w:rsidP="00F71DC6">
      <w:pPr>
        <w:pStyle w:val="NoSpacing"/>
        <w:numPr>
          <w:ilvl w:val="0"/>
          <w:numId w:val="23"/>
        </w:numPr>
        <w:spacing w:after="120"/>
        <w:ind w:left="567" w:hanging="567"/>
        <w:jc w:val="both"/>
        <w:rPr>
          <w:rFonts w:ascii="Arial" w:hAnsi="Arial" w:cs="Arial"/>
        </w:rPr>
      </w:pPr>
      <w:r w:rsidRPr="00A66CAD">
        <w:rPr>
          <w:rFonts w:ascii="Arial" w:hAnsi="Arial" w:cs="Arial"/>
        </w:rPr>
        <w:t>Categori</w:t>
      </w:r>
      <w:r w:rsidR="00432634">
        <w:rPr>
          <w:rFonts w:ascii="Arial" w:hAnsi="Arial" w:cs="Arial"/>
        </w:rPr>
        <w:t>e</w:t>
      </w:r>
      <w:r w:rsidRPr="00A66CAD">
        <w:rPr>
          <w:rFonts w:ascii="Arial" w:hAnsi="Arial" w:cs="Arial"/>
        </w:rPr>
        <w:t>s</w:t>
      </w:r>
      <w:r w:rsidR="00432634">
        <w:rPr>
          <w:rFonts w:ascii="Arial" w:hAnsi="Arial" w:cs="Arial"/>
        </w:rPr>
        <w:t xml:space="preserve"> </w:t>
      </w:r>
      <w:r w:rsidRPr="00A66CAD">
        <w:rPr>
          <w:rFonts w:ascii="Arial" w:hAnsi="Arial" w:cs="Arial"/>
        </w:rPr>
        <w:t>of applications for purposes of section 35(3) of Act</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B: </w:t>
      </w:r>
      <w:r w:rsidR="00771295">
        <w:rPr>
          <w:rFonts w:ascii="Arial" w:hAnsi="Arial" w:cs="Arial"/>
        </w:rPr>
        <w:t>Land Development Officer</w:t>
      </w:r>
    </w:p>
    <w:p w:rsidR="00D547C0" w:rsidRDefault="00771295" w:rsidP="00B901EA">
      <w:pPr>
        <w:pStyle w:val="NoSpacing"/>
        <w:numPr>
          <w:ilvl w:val="0"/>
          <w:numId w:val="23"/>
        </w:numPr>
        <w:spacing w:after="240"/>
        <w:ind w:left="567" w:hanging="567"/>
        <w:jc w:val="both"/>
        <w:rPr>
          <w:rFonts w:ascii="Arial" w:hAnsi="Arial" w:cs="Arial"/>
        </w:rPr>
      </w:pPr>
      <w:r>
        <w:rPr>
          <w:rFonts w:ascii="Arial" w:hAnsi="Arial" w:cs="Arial"/>
        </w:rPr>
        <w:t>Designation and functions of Land Development Officer</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lastRenderedPageBreak/>
        <w:t>Part C: Establishment of Municipal Planning Tribunal for Local Municipal Area</w:t>
      </w:r>
    </w:p>
    <w:p w:rsidR="00D547C0" w:rsidRPr="00FF5144" w:rsidRDefault="00D01F17" w:rsidP="00862B1B">
      <w:pPr>
        <w:pStyle w:val="NoSpacing"/>
        <w:numPr>
          <w:ilvl w:val="0"/>
          <w:numId w:val="23"/>
        </w:numPr>
        <w:ind w:left="567" w:hanging="567"/>
        <w:jc w:val="both"/>
        <w:rPr>
          <w:rFonts w:ascii="Arial" w:hAnsi="Arial" w:cs="Arial"/>
        </w:rPr>
      </w:pPr>
      <w:r>
        <w:rPr>
          <w:rFonts w:ascii="Arial" w:hAnsi="Arial" w:cs="Arial"/>
        </w:rPr>
        <w:t xml:space="preserve">Establishment </w:t>
      </w:r>
      <w:r w:rsidR="00D547C0">
        <w:rPr>
          <w:rFonts w:ascii="Arial" w:hAnsi="Arial" w:cs="Arial"/>
        </w:rPr>
        <w:t xml:space="preserve">of </w:t>
      </w:r>
      <w:r w:rsidR="00D547C0" w:rsidRPr="00FF5144">
        <w:rPr>
          <w:rFonts w:ascii="Arial" w:hAnsi="Arial" w:cs="Arial"/>
        </w:rPr>
        <w:t>Municipal Planning Tribunal for local municipal area</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 xml:space="preserve">Composition of </w:t>
      </w:r>
      <w:r w:rsidRPr="00FF5144">
        <w:rPr>
          <w:rFonts w:ascii="Arial" w:hAnsi="Arial" w:cs="Arial"/>
        </w:rPr>
        <w:t>Municipal Planning Tribunal for local municipal area</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Nomination procedure</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Submission of nomination</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Initial screening of nomination by Municipality</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Evaluation panel</w:t>
      </w:r>
    </w:p>
    <w:p w:rsidR="004237B9" w:rsidRPr="00FF5144" w:rsidRDefault="004237B9" w:rsidP="00862B1B">
      <w:pPr>
        <w:pStyle w:val="NoSpacing"/>
        <w:numPr>
          <w:ilvl w:val="0"/>
          <w:numId w:val="23"/>
        </w:numPr>
        <w:ind w:left="567" w:hanging="567"/>
        <w:jc w:val="both"/>
        <w:rPr>
          <w:rFonts w:ascii="Arial" w:hAnsi="Arial" w:cs="Arial"/>
        </w:rPr>
      </w:pPr>
      <w:r>
        <w:rPr>
          <w:rFonts w:ascii="Arial" w:hAnsi="Arial" w:cs="Arial"/>
        </w:rPr>
        <w:t>Appointment of member to Municipal Planning Tribunal by Council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Term of office and conditions of service of members of Municipal Planning Tribunal for municipal area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Vacancy</w:t>
      </w:r>
      <w:r w:rsidR="00432634">
        <w:rPr>
          <w:rFonts w:ascii="Arial" w:hAnsi="Arial" w:cs="Arial"/>
        </w:rPr>
        <w:t xml:space="preserve"> and increase of number of members of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Proceedings of Municipal Planning Tribunal for municipal area </w:t>
      </w:r>
    </w:p>
    <w:p w:rsidR="00D547C0" w:rsidRDefault="00D547C0" w:rsidP="00862B1B">
      <w:pPr>
        <w:pStyle w:val="NoSpacing"/>
        <w:numPr>
          <w:ilvl w:val="0"/>
          <w:numId w:val="23"/>
        </w:numPr>
        <w:ind w:left="567" w:hanging="567"/>
        <w:jc w:val="both"/>
        <w:rPr>
          <w:rFonts w:ascii="Arial" w:hAnsi="Arial" w:cs="Arial"/>
        </w:rPr>
      </w:pPr>
      <w:r w:rsidRPr="00FF5144">
        <w:rPr>
          <w:rFonts w:ascii="Arial" w:hAnsi="Arial" w:cs="Arial"/>
        </w:rPr>
        <w:t>Tribunal of record</w:t>
      </w:r>
    </w:p>
    <w:p w:rsidR="004237B9" w:rsidRPr="00FF5144" w:rsidRDefault="004237B9" w:rsidP="00B901EA">
      <w:pPr>
        <w:pStyle w:val="NoSpacing"/>
        <w:numPr>
          <w:ilvl w:val="0"/>
          <w:numId w:val="23"/>
        </w:numPr>
        <w:spacing w:after="240"/>
        <w:ind w:left="567" w:hanging="567"/>
        <w:jc w:val="both"/>
        <w:rPr>
          <w:rFonts w:ascii="Arial" w:hAnsi="Arial" w:cs="Arial"/>
        </w:rPr>
      </w:pPr>
      <w:r>
        <w:rPr>
          <w:rFonts w:ascii="Arial" w:hAnsi="Arial" w:cs="Arial"/>
        </w:rPr>
        <w:t>Commencement date of operations of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D: Establishment of Joint Municipal Planning Tribunal</w:t>
      </w:r>
    </w:p>
    <w:p w:rsidR="00D547C0" w:rsidRDefault="00D547C0" w:rsidP="00862B1B">
      <w:pPr>
        <w:pStyle w:val="NoSpacing"/>
        <w:numPr>
          <w:ilvl w:val="0"/>
          <w:numId w:val="23"/>
        </w:numPr>
        <w:ind w:left="567" w:hanging="567"/>
        <w:jc w:val="both"/>
        <w:rPr>
          <w:rFonts w:ascii="Arial" w:hAnsi="Arial" w:cs="Arial"/>
        </w:rPr>
      </w:pPr>
      <w:r w:rsidRPr="00FF5144">
        <w:rPr>
          <w:rFonts w:ascii="Arial" w:hAnsi="Arial" w:cs="Arial"/>
        </w:rPr>
        <w:t>Agreement to establish joint Municipal Planning Tribunal</w:t>
      </w:r>
    </w:p>
    <w:p w:rsidR="00432634" w:rsidRPr="00FF5144" w:rsidRDefault="00432634" w:rsidP="00862B1B">
      <w:pPr>
        <w:pStyle w:val="NoSpacing"/>
        <w:numPr>
          <w:ilvl w:val="0"/>
          <w:numId w:val="23"/>
        </w:numPr>
        <w:ind w:left="567" w:hanging="567"/>
        <w:jc w:val="both"/>
        <w:rPr>
          <w:rFonts w:ascii="Arial" w:hAnsi="Arial" w:cs="Arial"/>
        </w:rPr>
      </w:pPr>
      <w:r>
        <w:rPr>
          <w:rFonts w:ascii="Arial" w:hAnsi="Arial" w:cs="Arial"/>
        </w:rPr>
        <w:t>Composition of joint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Status of decision of joint Municipal Planning Tribunal</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Applicability of Part C, F and G</w:t>
      </w:r>
      <w:r w:rsidR="004237B9">
        <w:rPr>
          <w:rFonts w:ascii="Arial" w:hAnsi="Arial" w:cs="Arial"/>
        </w:rPr>
        <w:t xml:space="preserve"> to joint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E: Establishment of District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Agreement to establish district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Composition of district Municipal Planning Tribunals</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Status of decision of district Municipal Planning Tribunal</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Applicability of Part C, F and G</w:t>
      </w:r>
      <w:r w:rsidR="004237B9">
        <w:rPr>
          <w:rFonts w:ascii="Arial" w:hAnsi="Arial" w:cs="Arial"/>
        </w:rPr>
        <w:t xml:space="preserve"> to district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F: Decisions of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General criteria for consideration and determination of application by Municipal Planning Tribunal</w:t>
      </w:r>
      <w:r w:rsidR="00432634">
        <w:rPr>
          <w:rFonts w:ascii="Arial" w:hAnsi="Arial" w:cs="Arial"/>
        </w:rPr>
        <w:t xml:space="preserve"> or Land Development Officer</w:t>
      </w:r>
    </w:p>
    <w:p w:rsidR="00D547C0" w:rsidRDefault="00D547C0" w:rsidP="00432634">
      <w:pPr>
        <w:pStyle w:val="NoSpacing"/>
        <w:numPr>
          <w:ilvl w:val="0"/>
          <w:numId w:val="23"/>
        </w:numPr>
        <w:ind w:left="567" w:hanging="567"/>
        <w:jc w:val="both"/>
        <w:rPr>
          <w:rFonts w:ascii="Arial" w:hAnsi="Arial" w:cs="Arial"/>
        </w:rPr>
      </w:pPr>
      <w:r w:rsidRPr="00FF5144">
        <w:rPr>
          <w:rFonts w:ascii="Arial" w:hAnsi="Arial" w:cs="Arial"/>
        </w:rPr>
        <w:t xml:space="preserve">Conditions of approval </w:t>
      </w:r>
    </w:p>
    <w:p w:rsidR="00432634" w:rsidRPr="00FF5144" w:rsidRDefault="00432634" w:rsidP="00432634">
      <w:pPr>
        <w:pStyle w:val="NoSpacing"/>
        <w:numPr>
          <w:ilvl w:val="0"/>
          <w:numId w:val="23"/>
        </w:numPr>
        <w:spacing w:after="240"/>
        <w:ind w:left="567" w:hanging="567"/>
        <w:jc w:val="both"/>
        <w:rPr>
          <w:rFonts w:ascii="Arial" w:hAnsi="Arial" w:cs="Arial"/>
        </w:rPr>
      </w:pPr>
      <w:r>
        <w:rPr>
          <w:rFonts w:ascii="Arial" w:hAnsi="Arial" w:cs="Arial"/>
        </w:rPr>
        <w:t>Reference to Municipal Planning Tribunal</w:t>
      </w:r>
    </w:p>
    <w:p w:rsidR="00D547C0" w:rsidRPr="00FF5144" w:rsidRDefault="00D547C0" w:rsidP="00432634">
      <w:pPr>
        <w:pStyle w:val="NoSpacing"/>
        <w:tabs>
          <w:tab w:val="left" w:pos="390"/>
          <w:tab w:val="center" w:pos="5233"/>
        </w:tabs>
        <w:spacing w:line="360" w:lineRule="auto"/>
        <w:jc w:val="center"/>
        <w:rPr>
          <w:rFonts w:ascii="Arial" w:hAnsi="Arial" w:cs="Arial"/>
        </w:rPr>
      </w:pPr>
      <w:r w:rsidRPr="00FF5144">
        <w:rPr>
          <w:rFonts w:ascii="Arial" w:hAnsi="Arial" w:cs="Arial"/>
        </w:rPr>
        <w:t>Part G: Administrative Arrangements</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Administrator for Municipal Planning Tribuna</w:t>
      </w:r>
      <w:r w:rsidR="00432634">
        <w:rPr>
          <w:rFonts w:ascii="Arial" w:hAnsi="Arial" w:cs="Arial"/>
        </w:rPr>
        <w:t>l</w:t>
      </w:r>
    </w:p>
    <w:p w:rsidR="00D547C0" w:rsidRDefault="00D547C0" w:rsidP="00130348">
      <w:pPr>
        <w:tabs>
          <w:tab w:val="left" w:pos="567"/>
        </w:tabs>
        <w:spacing w:line="360" w:lineRule="auto"/>
        <w:ind w:firstLine="142"/>
        <w:jc w:val="center"/>
      </w:pPr>
      <w:r>
        <w:t>CHAPTER 5</w:t>
      </w:r>
    </w:p>
    <w:p w:rsidR="00D547C0" w:rsidRDefault="00D547C0" w:rsidP="00130348">
      <w:pPr>
        <w:tabs>
          <w:tab w:val="left" w:pos="567"/>
        </w:tabs>
        <w:spacing w:line="360" w:lineRule="auto"/>
        <w:ind w:firstLine="142"/>
        <w:jc w:val="center"/>
      </w:pPr>
      <w:r>
        <w:t>DEVELOPMENT MANAGEMENT</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A: </w:t>
      </w:r>
      <w:r w:rsidR="00432634">
        <w:rPr>
          <w:rFonts w:ascii="Arial" w:hAnsi="Arial" w:cs="Arial"/>
        </w:rPr>
        <w:t xml:space="preserve">Types of </w:t>
      </w:r>
      <w:r w:rsidRPr="00FF5144">
        <w:rPr>
          <w:rFonts w:ascii="Arial" w:hAnsi="Arial" w:cs="Arial"/>
        </w:rPr>
        <w:t>Applications</w:t>
      </w:r>
    </w:p>
    <w:p w:rsidR="00432634" w:rsidRDefault="00432634" w:rsidP="00432634">
      <w:pPr>
        <w:pStyle w:val="NoSpacing"/>
        <w:numPr>
          <w:ilvl w:val="0"/>
          <w:numId w:val="23"/>
        </w:numPr>
        <w:ind w:left="567" w:hanging="567"/>
        <w:jc w:val="both"/>
        <w:rPr>
          <w:rFonts w:ascii="Arial" w:hAnsi="Arial" w:cs="Arial"/>
        </w:rPr>
      </w:pPr>
      <w:r>
        <w:rPr>
          <w:rFonts w:ascii="Arial" w:hAnsi="Arial" w:cs="Arial"/>
        </w:rPr>
        <w:t>Types of applications</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Application required </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Part B: Establishment of Township or Extension of Boundaries of Township</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Application for establishment of township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Division or phasing of township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Lodging of layout plan for approval with the Surveyor-General.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Compliance with pre-proclamation conditions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Opening of Township Register </w:t>
      </w:r>
    </w:p>
    <w:p w:rsidR="00D547C0" w:rsidRDefault="00D547C0" w:rsidP="00432634">
      <w:pPr>
        <w:pStyle w:val="NoSpacing"/>
        <w:numPr>
          <w:ilvl w:val="0"/>
          <w:numId w:val="23"/>
        </w:numPr>
        <w:ind w:left="567" w:hanging="567"/>
        <w:jc w:val="both"/>
        <w:rPr>
          <w:rFonts w:ascii="Arial" w:hAnsi="Arial" w:cs="Arial"/>
        </w:rPr>
      </w:pPr>
      <w:r w:rsidRPr="00FF5144">
        <w:rPr>
          <w:rFonts w:ascii="Arial" w:hAnsi="Arial" w:cs="Arial"/>
        </w:rPr>
        <w:t>Procla</w:t>
      </w:r>
      <w:r w:rsidR="00432634">
        <w:rPr>
          <w:rFonts w:ascii="Arial" w:hAnsi="Arial" w:cs="Arial"/>
        </w:rPr>
        <w:t>mation of an approved township</w:t>
      </w:r>
    </w:p>
    <w:p w:rsidR="00432634" w:rsidRPr="00FF5144" w:rsidRDefault="00432634" w:rsidP="00B901EA">
      <w:pPr>
        <w:pStyle w:val="NoSpacing"/>
        <w:numPr>
          <w:ilvl w:val="0"/>
          <w:numId w:val="23"/>
        </w:numPr>
        <w:spacing w:after="240"/>
        <w:ind w:left="567" w:hanging="567"/>
        <w:jc w:val="both"/>
        <w:rPr>
          <w:rFonts w:ascii="Arial" w:hAnsi="Arial" w:cs="Arial"/>
        </w:rPr>
      </w:pPr>
      <w:r>
        <w:rPr>
          <w:rFonts w:ascii="Arial" w:hAnsi="Arial" w:cs="Arial"/>
        </w:rPr>
        <w:t>Prohibition of certain contracts and options</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C</w:t>
      </w:r>
      <w:r w:rsidRPr="00FF5144">
        <w:rPr>
          <w:rFonts w:ascii="Arial" w:hAnsi="Arial" w:cs="Arial"/>
        </w:rPr>
        <w:t xml:space="preserve">: Rezoning of land </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Application for amendment of a land use scheme by rezoning of land</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lastRenderedPageBreak/>
        <w:t xml:space="preserve">Part </w:t>
      </w:r>
      <w:r w:rsidR="004237B9">
        <w:rPr>
          <w:rFonts w:ascii="Arial" w:hAnsi="Arial" w:cs="Arial"/>
        </w:rPr>
        <w:t>D</w:t>
      </w:r>
      <w:r w:rsidRPr="00FF5144">
        <w:rPr>
          <w:rFonts w:ascii="Arial" w:hAnsi="Arial" w:cs="Arial"/>
        </w:rPr>
        <w:t>: Removal, Amendment or Suspension of a Restrictive or Obsolete Condition, Servitude or Reservation Registered Against the Title of the Land</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Requirements for amendment, suspension or removal of restrictive conditions or obsolete condition, servitude or reservation registered against the title of the land</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Endorsements in connection with amendment, suspension or removal of restrictive conditions </w:t>
      </w:r>
    </w:p>
    <w:p w:rsidR="00262F99" w:rsidRDefault="00262F99" w:rsidP="00262F99">
      <w:pPr>
        <w:pStyle w:val="NoSpacing"/>
        <w:jc w:val="both"/>
        <w:rPr>
          <w:rFonts w:ascii="Arial" w:hAnsi="Arial" w:cs="Arial"/>
        </w:rPr>
      </w:pPr>
    </w:p>
    <w:p w:rsidR="00262F99" w:rsidRPr="00FF5144" w:rsidRDefault="00262F99" w:rsidP="00262F99">
      <w:pPr>
        <w:pStyle w:val="NoSpacing"/>
        <w:spacing w:line="360" w:lineRule="auto"/>
        <w:ind w:left="567"/>
        <w:jc w:val="center"/>
        <w:rPr>
          <w:rFonts w:ascii="Arial" w:hAnsi="Arial" w:cs="Arial"/>
        </w:rPr>
      </w:pPr>
      <w:r w:rsidRPr="00FF5144">
        <w:rPr>
          <w:rFonts w:ascii="Arial" w:hAnsi="Arial" w:cs="Arial"/>
        </w:rPr>
        <w:t xml:space="preserve">Part </w:t>
      </w:r>
      <w:r>
        <w:rPr>
          <w:rFonts w:ascii="Arial" w:hAnsi="Arial" w:cs="Arial"/>
        </w:rPr>
        <w:t>E</w:t>
      </w:r>
      <w:r w:rsidRPr="00FF5144">
        <w:rPr>
          <w:rFonts w:ascii="Arial" w:hAnsi="Arial" w:cs="Arial"/>
        </w:rPr>
        <w:t xml:space="preserve">: </w:t>
      </w:r>
      <w:r>
        <w:rPr>
          <w:rFonts w:ascii="Arial" w:hAnsi="Arial" w:cs="Arial"/>
        </w:rPr>
        <w:t>Amendment or Cancellation of General Plan</w:t>
      </w:r>
    </w:p>
    <w:p w:rsidR="00262F99" w:rsidRDefault="00262F99" w:rsidP="00262F99">
      <w:pPr>
        <w:pStyle w:val="NoSpacing"/>
        <w:numPr>
          <w:ilvl w:val="0"/>
          <w:numId w:val="23"/>
        </w:numPr>
        <w:ind w:left="567" w:hanging="567"/>
        <w:jc w:val="both"/>
        <w:rPr>
          <w:rFonts w:ascii="Arial" w:hAnsi="Arial" w:cs="Arial"/>
        </w:rPr>
      </w:pPr>
      <w:r>
        <w:rPr>
          <w:rFonts w:ascii="Arial" w:hAnsi="Arial" w:cs="Arial"/>
        </w:rPr>
        <w:t xml:space="preserve">Notification of Surveyor-General </w:t>
      </w:r>
    </w:p>
    <w:p w:rsidR="00262F99" w:rsidRPr="00262F99" w:rsidRDefault="00262F99" w:rsidP="00262F99">
      <w:pPr>
        <w:pStyle w:val="NoSpacing"/>
        <w:numPr>
          <w:ilvl w:val="0"/>
          <w:numId w:val="23"/>
        </w:numPr>
        <w:spacing w:after="240"/>
        <w:ind w:left="567" w:hanging="567"/>
        <w:jc w:val="both"/>
        <w:rPr>
          <w:rFonts w:ascii="Arial" w:hAnsi="Arial" w:cs="Arial"/>
        </w:rPr>
      </w:pPr>
      <w:r w:rsidRPr="00262F99">
        <w:rPr>
          <w:rFonts w:ascii="Arial" w:hAnsi="Arial" w:cs="Arial"/>
        </w:rPr>
        <w:t>Effect of amendment or cancellation of general plan</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262F99">
        <w:rPr>
          <w:rFonts w:ascii="Arial" w:hAnsi="Arial" w:cs="Arial"/>
        </w:rPr>
        <w:t>F</w:t>
      </w:r>
      <w:r w:rsidRPr="00FF5144">
        <w:rPr>
          <w:rFonts w:ascii="Arial" w:hAnsi="Arial" w:cs="Arial"/>
        </w:rPr>
        <w:t>: Subdivision and Consolidation</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Application for subdivision</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Confirmation of subdivision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Lapsing of subdivision and extension of validity periods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Amendment or cancellation of subdivision plan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Exemption of subdivisions and consolidations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Services arising from subdivision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Consolidation of land units</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Lapsing of consolidation and extension of validity periods </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G</w:t>
      </w:r>
      <w:r w:rsidRPr="00FF5144">
        <w:rPr>
          <w:rFonts w:ascii="Arial" w:hAnsi="Arial" w:cs="Arial"/>
        </w:rPr>
        <w:t xml:space="preserve">: Permanent Closure of Public </w:t>
      </w:r>
      <w:r w:rsidR="001A2478">
        <w:rPr>
          <w:rFonts w:ascii="Arial" w:hAnsi="Arial" w:cs="Arial"/>
        </w:rPr>
        <w:t>Place</w:t>
      </w:r>
      <w:r w:rsidR="00E4037B">
        <w:rPr>
          <w:rFonts w:ascii="Arial" w:hAnsi="Arial" w:cs="Arial"/>
        </w:rPr>
        <w:t>s</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Closure of public places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H</w:t>
      </w:r>
      <w:r w:rsidRPr="00FF5144">
        <w:rPr>
          <w:rFonts w:ascii="Arial" w:hAnsi="Arial" w:cs="Arial"/>
        </w:rPr>
        <w:t>: Consent Use</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Application for consent use</w:t>
      </w:r>
    </w:p>
    <w:p w:rsidR="004237B9" w:rsidRDefault="004237B9" w:rsidP="004237B9">
      <w:pPr>
        <w:pStyle w:val="NoSpacing"/>
        <w:jc w:val="both"/>
        <w:rPr>
          <w:rFonts w:ascii="Arial" w:hAnsi="Arial" w:cs="Arial"/>
        </w:rPr>
      </w:pPr>
    </w:p>
    <w:p w:rsidR="004237B9" w:rsidRPr="00FF5144" w:rsidRDefault="004237B9" w:rsidP="004237B9">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I</w:t>
      </w:r>
      <w:r w:rsidRPr="00FF5144">
        <w:rPr>
          <w:rFonts w:ascii="Arial" w:hAnsi="Arial" w:cs="Arial"/>
        </w:rPr>
        <w:t xml:space="preserve">: </w:t>
      </w:r>
      <w:r w:rsidR="00F0323A">
        <w:rPr>
          <w:rFonts w:ascii="Arial" w:hAnsi="Arial" w:cs="Arial"/>
        </w:rPr>
        <w:t xml:space="preserve">Land Use on </w:t>
      </w:r>
      <w:r w:rsidR="00771295">
        <w:rPr>
          <w:rFonts w:ascii="Arial" w:hAnsi="Arial" w:cs="Arial"/>
        </w:rPr>
        <w:t>Communal Land</w:t>
      </w:r>
    </w:p>
    <w:p w:rsidR="004237B9" w:rsidRDefault="004237B9"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Application for </w:t>
      </w:r>
      <w:r w:rsidR="00771295">
        <w:rPr>
          <w:rFonts w:ascii="Arial" w:hAnsi="Arial" w:cs="Arial"/>
        </w:rPr>
        <w:t>development on or change to land use purpose of communal land</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J</w:t>
      </w:r>
      <w:r w:rsidR="00F0323A">
        <w:rPr>
          <w:rFonts w:ascii="Arial" w:hAnsi="Arial" w:cs="Arial"/>
        </w:rPr>
        <w:t>: Departure from Provisions of Land Use Scheme</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Application for </w:t>
      </w:r>
      <w:r w:rsidR="00F0323A">
        <w:rPr>
          <w:rFonts w:ascii="Arial" w:hAnsi="Arial" w:cs="Arial"/>
        </w:rPr>
        <w:t xml:space="preserve">permanent or </w:t>
      </w:r>
      <w:r w:rsidRPr="00FF5144">
        <w:rPr>
          <w:rFonts w:ascii="Arial" w:hAnsi="Arial" w:cs="Arial"/>
        </w:rPr>
        <w:t xml:space="preserve">temporary </w:t>
      </w:r>
      <w:r w:rsidR="00F0323A">
        <w:rPr>
          <w:rFonts w:ascii="Arial" w:hAnsi="Arial" w:cs="Arial"/>
        </w:rPr>
        <w:t>departure</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K</w:t>
      </w:r>
      <w:r w:rsidRPr="00FF5144">
        <w:rPr>
          <w:rFonts w:ascii="Arial" w:hAnsi="Arial" w:cs="Arial"/>
        </w:rPr>
        <w:t>: General Matters</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Ownership of public places and land required for municipal engineering services and social facilities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Restriction of transfer and registration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First transfer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Certification by Municipality </w:t>
      </w:r>
    </w:p>
    <w:p w:rsidR="00D547C0" w:rsidRPr="00FF5144" w:rsidRDefault="00F0323A" w:rsidP="00B901EA">
      <w:pPr>
        <w:pStyle w:val="NoSpacing"/>
        <w:numPr>
          <w:ilvl w:val="0"/>
          <w:numId w:val="23"/>
        </w:numPr>
        <w:spacing w:after="240"/>
        <w:ind w:left="567" w:hanging="567"/>
        <w:jc w:val="both"/>
        <w:rPr>
          <w:rFonts w:ascii="Arial" w:hAnsi="Arial" w:cs="Arial"/>
        </w:rPr>
      </w:pPr>
      <w:r>
        <w:rPr>
          <w:rFonts w:ascii="Arial" w:hAnsi="Arial" w:cs="Arial"/>
        </w:rPr>
        <w:t>Application affection n</w:t>
      </w:r>
      <w:r w:rsidR="00D547C0" w:rsidRPr="00FF5144">
        <w:rPr>
          <w:rFonts w:ascii="Arial" w:hAnsi="Arial" w:cs="Arial"/>
        </w:rPr>
        <w:t xml:space="preserve">ational and </w:t>
      </w:r>
      <w:r>
        <w:rPr>
          <w:rFonts w:ascii="Arial" w:hAnsi="Arial" w:cs="Arial"/>
        </w:rPr>
        <w:t>p</w:t>
      </w:r>
      <w:r w:rsidR="00D547C0" w:rsidRPr="00FF5144">
        <w:rPr>
          <w:rFonts w:ascii="Arial" w:hAnsi="Arial" w:cs="Arial"/>
        </w:rPr>
        <w:t xml:space="preserve">rovincial </w:t>
      </w:r>
      <w:r>
        <w:rPr>
          <w:rFonts w:ascii="Arial" w:hAnsi="Arial" w:cs="Arial"/>
        </w:rPr>
        <w:t>i</w:t>
      </w:r>
      <w:r w:rsidR="00D547C0" w:rsidRPr="00FF5144">
        <w:rPr>
          <w:rFonts w:ascii="Arial" w:hAnsi="Arial" w:cs="Arial"/>
        </w:rPr>
        <w:t xml:space="preserve">nterest </w:t>
      </w:r>
    </w:p>
    <w:p w:rsidR="00D547C0" w:rsidRDefault="00D547C0" w:rsidP="00130348">
      <w:pPr>
        <w:tabs>
          <w:tab w:val="left" w:pos="567"/>
        </w:tabs>
        <w:spacing w:line="360" w:lineRule="auto"/>
        <w:ind w:firstLine="142"/>
        <w:jc w:val="center"/>
      </w:pPr>
      <w:r>
        <w:t>CHAPTER 6</w:t>
      </w:r>
    </w:p>
    <w:p w:rsidR="00D547C0" w:rsidRDefault="00D547C0" w:rsidP="00130348">
      <w:pPr>
        <w:tabs>
          <w:tab w:val="left" w:pos="567"/>
        </w:tabs>
        <w:spacing w:line="360" w:lineRule="auto"/>
        <w:ind w:firstLine="142"/>
        <w:jc w:val="center"/>
      </w:pPr>
      <w:r>
        <w:t xml:space="preserve">APPLICATION PROCEDURES </w:t>
      </w:r>
    </w:p>
    <w:p w:rsidR="004237B9" w:rsidRPr="00FF5144" w:rsidRDefault="004237B9" w:rsidP="004237B9">
      <w:pPr>
        <w:pStyle w:val="NoSpacing"/>
        <w:numPr>
          <w:ilvl w:val="0"/>
          <w:numId w:val="23"/>
        </w:numPr>
        <w:ind w:left="567" w:hanging="567"/>
        <w:jc w:val="both"/>
        <w:rPr>
          <w:rFonts w:ascii="Arial" w:hAnsi="Arial" w:cs="Arial"/>
        </w:rPr>
      </w:pPr>
      <w:r>
        <w:rPr>
          <w:rFonts w:ascii="Arial" w:hAnsi="Arial" w:cs="Arial"/>
        </w:rPr>
        <w:t>Applicability of Chapter</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Procedures for making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Information required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Application fees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Grounds for refusing to accept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Receipt of application and request for further documents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Additional information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Confirmation of complete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Withdrawal of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Notice of applications in terms of integrated procedures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lastRenderedPageBreak/>
        <w:t xml:space="preserve">Notification of application in media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Serving of notices </w:t>
      </w:r>
    </w:p>
    <w:p w:rsidR="00D547C0"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Content of notice </w:t>
      </w:r>
    </w:p>
    <w:p w:rsidR="00F0323A" w:rsidRPr="00F628BB" w:rsidRDefault="00F0323A" w:rsidP="00862B1B">
      <w:pPr>
        <w:pStyle w:val="NoSpacing"/>
        <w:numPr>
          <w:ilvl w:val="0"/>
          <w:numId w:val="23"/>
        </w:numPr>
        <w:ind w:left="567" w:hanging="567"/>
        <w:jc w:val="both"/>
        <w:rPr>
          <w:rFonts w:ascii="Arial" w:hAnsi="Arial" w:cs="Arial"/>
        </w:rPr>
      </w:pPr>
      <w:r>
        <w:rPr>
          <w:rFonts w:ascii="Arial" w:hAnsi="Arial" w:cs="Arial"/>
        </w:rPr>
        <w:t>On-site notice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Additional methods of public notice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Requirements for petitions </w:t>
      </w:r>
    </w:p>
    <w:p w:rsidR="00D547C0" w:rsidRDefault="00D547C0" w:rsidP="00862B1B">
      <w:pPr>
        <w:pStyle w:val="NoSpacing"/>
        <w:numPr>
          <w:ilvl w:val="0"/>
          <w:numId w:val="23"/>
        </w:numPr>
        <w:ind w:left="567" w:hanging="567"/>
        <w:jc w:val="both"/>
        <w:rPr>
          <w:rFonts w:ascii="Arial" w:hAnsi="Arial" w:cs="Arial"/>
        </w:rPr>
      </w:pPr>
      <w:r w:rsidRPr="00F628BB">
        <w:rPr>
          <w:rFonts w:ascii="Arial" w:hAnsi="Arial" w:cs="Arial"/>
        </w:rPr>
        <w:t>Requirements for objections</w:t>
      </w:r>
      <w:r w:rsidR="00262F99">
        <w:rPr>
          <w:rFonts w:ascii="Arial" w:hAnsi="Arial" w:cs="Arial"/>
        </w:rPr>
        <w:t xml:space="preserve"> or</w:t>
      </w:r>
      <w:r w:rsidRPr="00F628BB">
        <w:rPr>
          <w:rFonts w:ascii="Arial" w:hAnsi="Arial" w:cs="Arial"/>
        </w:rPr>
        <w:t xml:space="preserve"> comments</w:t>
      </w:r>
    </w:p>
    <w:p w:rsidR="00F0323A" w:rsidRPr="00F628BB" w:rsidRDefault="00F0323A" w:rsidP="00862B1B">
      <w:pPr>
        <w:pStyle w:val="NoSpacing"/>
        <w:numPr>
          <w:ilvl w:val="0"/>
          <w:numId w:val="23"/>
        </w:numPr>
        <w:ind w:left="567" w:hanging="567"/>
        <w:jc w:val="both"/>
        <w:rPr>
          <w:rFonts w:ascii="Arial" w:hAnsi="Arial" w:cs="Arial"/>
        </w:rPr>
      </w:pPr>
      <w:r>
        <w:rPr>
          <w:rFonts w:ascii="Arial" w:hAnsi="Arial" w:cs="Arial"/>
        </w:rPr>
        <w:t>Requirements for intervener status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Amendments prior to approval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Further public notice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Cost of notice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Applicant’s right to reply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Written assessment of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Decision-making period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Failure to act within time period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Powers to conduct routine inspections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Determination of application </w:t>
      </w:r>
    </w:p>
    <w:p w:rsidR="00D547C0"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Notification of decision </w:t>
      </w:r>
    </w:p>
    <w:p w:rsidR="00F0323A" w:rsidRPr="00F628BB" w:rsidRDefault="00F0323A" w:rsidP="00862B1B">
      <w:pPr>
        <w:pStyle w:val="NoSpacing"/>
        <w:numPr>
          <w:ilvl w:val="0"/>
          <w:numId w:val="23"/>
        </w:numPr>
        <w:ind w:left="567" w:hanging="567"/>
        <w:jc w:val="both"/>
        <w:rPr>
          <w:rFonts w:ascii="Arial" w:hAnsi="Arial" w:cs="Arial"/>
        </w:rPr>
      </w:pPr>
      <w:r>
        <w:rPr>
          <w:rFonts w:ascii="Arial" w:hAnsi="Arial" w:cs="Arial"/>
        </w:rPr>
        <w:t>Extension of time for fulfilment of conditions of approval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Duties of agent of applicant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Errors and omissions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Withdrawal of approval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Procedure to withdraw an approval </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 xml:space="preserve">Exemptions to facilitate expedited procedures </w:t>
      </w:r>
    </w:p>
    <w:p w:rsidR="00D547C0" w:rsidRDefault="00D547C0" w:rsidP="00130348">
      <w:pPr>
        <w:tabs>
          <w:tab w:val="left" w:pos="567"/>
        </w:tabs>
        <w:spacing w:line="360" w:lineRule="auto"/>
        <w:ind w:firstLine="142"/>
        <w:jc w:val="center"/>
      </w:pPr>
      <w:r>
        <w:t>CHAPTER 7</w:t>
      </w:r>
    </w:p>
    <w:p w:rsidR="00D547C0" w:rsidRDefault="00D547C0" w:rsidP="00130348">
      <w:pPr>
        <w:tabs>
          <w:tab w:val="left" w:pos="567"/>
        </w:tabs>
        <w:spacing w:line="360" w:lineRule="auto"/>
        <w:ind w:firstLine="142"/>
        <w:jc w:val="center"/>
      </w:pPr>
      <w:r>
        <w:t>ENGINEERING SERVICES AND DEVELOPMENT CHARGES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A: Provision and Installation of Engineering Services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Responsibility for providing engineering services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Installation of engineering services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Engineering services agreement</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Abandonment or lapsing of land development application</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Internal and external engineering services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B: Development Charges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Payment of development charge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Offset of development charge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Payment of development charge in instalments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Refund of development charge</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General matters relating to contribution charges</w:t>
      </w:r>
    </w:p>
    <w:p w:rsidR="00D547C0" w:rsidRDefault="00D547C0" w:rsidP="00130348">
      <w:pPr>
        <w:tabs>
          <w:tab w:val="left" w:pos="567"/>
        </w:tabs>
        <w:spacing w:line="360" w:lineRule="auto"/>
        <w:ind w:firstLine="142"/>
        <w:jc w:val="center"/>
      </w:pPr>
      <w:r>
        <w:t>CHAPTER 8</w:t>
      </w:r>
    </w:p>
    <w:p w:rsidR="00D547C0" w:rsidRDefault="00D547C0" w:rsidP="00130348">
      <w:pPr>
        <w:tabs>
          <w:tab w:val="left" w:pos="567"/>
        </w:tabs>
        <w:spacing w:line="360" w:lineRule="auto"/>
        <w:ind w:firstLine="142"/>
        <w:jc w:val="center"/>
      </w:pPr>
      <w:r>
        <w:t>APPEAL</w:t>
      </w:r>
    </w:p>
    <w:p w:rsidR="00432634" w:rsidRPr="00432634" w:rsidRDefault="00432634" w:rsidP="00432634">
      <w:pPr>
        <w:pStyle w:val="NoSpacing"/>
        <w:spacing w:after="120" w:line="360" w:lineRule="auto"/>
        <w:jc w:val="center"/>
        <w:rPr>
          <w:rFonts w:ascii="Arial" w:hAnsi="Arial" w:cs="Arial"/>
        </w:rPr>
      </w:pPr>
      <w:r w:rsidRPr="00432634">
        <w:rPr>
          <w:rFonts w:ascii="Arial" w:hAnsi="Arial" w:cs="Arial"/>
        </w:rPr>
        <w:t xml:space="preserve">PART A: ESTABLISHMENT OF MUNICIPAL </w:t>
      </w:r>
      <w:r w:rsidR="00E77D7F">
        <w:rPr>
          <w:rFonts w:ascii="Arial" w:hAnsi="Arial" w:cs="Arial"/>
        </w:rPr>
        <w:t xml:space="preserve">APPEAL AUTHORITY </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 xml:space="preserve">Establishment of Municipal </w:t>
      </w:r>
      <w:r w:rsidR="00E77D7F">
        <w:rPr>
          <w:rFonts w:ascii="Arial" w:hAnsi="Arial" w:cs="Arial"/>
        </w:rPr>
        <w:t xml:space="preserve">Appeal Authority </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 xml:space="preserve">Institutional requirements for establishment of Municipal </w:t>
      </w:r>
      <w:r w:rsidR="00E77D7F">
        <w:rPr>
          <w:rFonts w:ascii="Arial" w:hAnsi="Arial" w:cs="Arial"/>
        </w:rPr>
        <w:t xml:space="preserve">Appeal Authority </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 xml:space="preserve">Composition, term of office and code of conduct of Municipal </w:t>
      </w:r>
      <w:r w:rsidR="00E77D7F">
        <w:rPr>
          <w:rFonts w:ascii="Arial" w:hAnsi="Arial" w:cs="Arial"/>
        </w:rPr>
        <w:t xml:space="preserve">Appeal Authority </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 xml:space="preserve">Disqualification from membership of Municipal </w:t>
      </w:r>
      <w:r w:rsidR="00E77D7F">
        <w:rPr>
          <w:rFonts w:ascii="Arial" w:hAnsi="Arial" w:cs="Arial"/>
        </w:rPr>
        <w:t xml:space="preserve">Appeal Authority </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 xml:space="preserve">Termination of membership of Municipal </w:t>
      </w:r>
      <w:r w:rsidR="00E77D7F">
        <w:rPr>
          <w:rFonts w:ascii="Arial" w:hAnsi="Arial" w:cs="Arial"/>
        </w:rPr>
        <w:t xml:space="preserve">Appeal Authority </w:t>
      </w:r>
    </w:p>
    <w:p w:rsidR="00432634" w:rsidRPr="00432634" w:rsidRDefault="00432634" w:rsidP="00F0323A">
      <w:pPr>
        <w:pStyle w:val="NoSpacing"/>
        <w:numPr>
          <w:ilvl w:val="0"/>
          <w:numId w:val="23"/>
        </w:numPr>
        <w:spacing w:after="120"/>
        <w:ind w:left="567" w:hanging="567"/>
        <w:jc w:val="both"/>
        <w:rPr>
          <w:rFonts w:ascii="Arial" w:hAnsi="Arial" w:cs="Arial"/>
        </w:rPr>
      </w:pPr>
      <w:r w:rsidRPr="00432634">
        <w:rPr>
          <w:rFonts w:ascii="Arial" w:hAnsi="Arial" w:cs="Arial"/>
        </w:rPr>
        <w:t xml:space="preserve">Status of decision of joint Municipal </w:t>
      </w:r>
      <w:r w:rsidR="00E77D7F">
        <w:rPr>
          <w:rFonts w:ascii="Arial" w:hAnsi="Arial" w:cs="Arial"/>
        </w:rPr>
        <w:t xml:space="preserve">Appeal Authority </w:t>
      </w:r>
    </w:p>
    <w:p w:rsidR="00D547C0" w:rsidRPr="00D547C0" w:rsidRDefault="00D547C0" w:rsidP="00130348">
      <w:pPr>
        <w:pStyle w:val="NoSpacing"/>
        <w:spacing w:after="120" w:line="360" w:lineRule="auto"/>
        <w:jc w:val="center"/>
        <w:rPr>
          <w:rFonts w:ascii="Arial" w:hAnsi="Arial" w:cs="Arial"/>
        </w:rPr>
      </w:pPr>
      <w:r w:rsidRPr="00D547C0">
        <w:rPr>
          <w:rFonts w:ascii="Arial" w:hAnsi="Arial" w:cs="Arial"/>
        </w:rPr>
        <w:t xml:space="preserve">PART </w:t>
      </w:r>
      <w:r w:rsidR="00432634">
        <w:rPr>
          <w:rFonts w:ascii="Arial" w:hAnsi="Arial" w:cs="Arial"/>
        </w:rPr>
        <w:t>B</w:t>
      </w:r>
      <w:r w:rsidRPr="00D547C0">
        <w:rPr>
          <w:rFonts w:ascii="Arial" w:hAnsi="Arial" w:cs="Arial"/>
        </w:rPr>
        <w:t>: MANAGEMENT OF AN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Presiding officer of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Bias and disclosure of interest</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lastRenderedPageBreak/>
        <w:t>Registrar of appeal authority</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Powers and duties of registrar</w:t>
      </w:r>
    </w:p>
    <w:p w:rsidR="00EC6F2E" w:rsidRPr="00F628BB" w:rsidRDefault="00EC6F2E" w:rsidP="00B901EA">
      <w:pPr>
        <w:pStyle w:val="NoSpacing"/>
        <w:numPr>
          <w:ilvl w:val="0"/>
          <w:numId w:val="23"/>
        </w:numPr>
        <w:spacing w:after="240"/>
        <w:ind w:left="567" w:hanging="567"/>
        <w:jc w:val="both"/>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C</w:t>
      </w:r>
      <w:r w:rsidRPr="00F628BB">
        <w:rPr>
          <w:rFonts w:ascii="Arial" w:hAnsi="Arial" w:cs="Arial"/>
        </w:rPr>
        <w:t>: APPEAL PROCESS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Commencing of appeal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Notice of appeal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Notice to oppose an appeal</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Screening of appeal</w:t>
      </w:r>
    </w:p>
    <w:p w:rsidR="00D547C0" w:rsidRPr="00F628BB" w:rsidRDefault="00D547C0" w:rsidP="00130348">
      <w:pPr>
        <w:pStyle w:val="NoSpacing"/>
        <w:spacing w:after="120" w:line="360" w:lineRule="auto"/>
        <w:ind w:left="782"/>
        <w:jc w:val="center"/>
        <w:rPr>
          <w:rFonts w:ascii="Arial" w:hAnsi="Arial" w:cs="Arial"/>
        </w:rPr>
      </w:pPr>
      <w:r w:rsidRPr="00F628BB">
        <w:rPr>
          <w:rFonts w:ascii="Arial" w:hAnsi="Arial" w:cs="Arial"/>
        </w:rPr>
        <w:t xml:space="preserve">PART </w:t>
      </w:r>
      <w:r w:rsidR="00432634">
        <w:rPr>
          <w:rFonts w:ascii="Arial" w:hAnsi="Arial" w:cs="Arial"/>
        </w:rPr>
        <w:t>D</w:t>
      </w:r>
      <w:r w:rsidRPr="00F628BB">
        <w:rPr>
          <w:rFonts w:ascii="Arial" w:hAnsi="Arial" w:cs="Arial"/>
        </w:rPr>
        <w:t>: PARTIES TO AN APPEAL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Parties to appeal</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Intervention by interested person</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E</w:t>
      </w:r>
      <w:r w:rsidRPr="00F628BB">
        <w:rPr>
          <w:rFonts w:ascii="Arial" w:hAnsi="Arial" w:cs="Arial"/>
        </w:rPr>
        <w:t xml:space="preserve">: JURISDICTION OF APPEAL AUTHORITY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Jurisdiction of appeal authority</w:t>
      </w:r>
    </w:p>
    <w:p w:rsidR="00D547C0" w:rsidRPr="00F628BB" w:rsidRDefault="008E0DBE" w:rsidP="00862B1B">
      <w:pPr>
        <w:pStyle w:val="NoSpacing"/>
        <w:numPr>
          <w:ilvl w:val="0"/>
          <w:numId w:val="23"/>
        </w:numPr>
        <w:ind w:left="567" w:hanging="567"/>
        <w:jc w:val="both"/>
        <w:rPr>
          <w:rFonts w:ascii="Arial" w:hAnsi="Arial" w:cs="Arial"/>
        </w:rPr>
      </w:pPr>
      <w:r>
        <w:rPr>
          <w:rFonts w:ascii="Arial" w:hAnsi="Arial" w:cs="Arial"/>
        </w:rPr>
        <w:t>Written or oral a</w:t>
      </w:r>
      <w:r w:rsidR="00D547C0" w:rsidRPr="00F628BB">
        <w:rPr>
          <w:rFonts w:ascii="Arial" w:hAnsi="Arial" w:cs="Arial"/>
        </w:rPr>
        <w:t>ppeal hearing by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Representation before appeal authority</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Opportunity to make submissions concerning evidence</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F</w:t>
      </w:r>
      <w:r w:rsidRPr="00F628BB">
        <w:rPr>
          <w:rFonts w:ascii="Arial" w:hAnsi="Arial" w:cs="Arial"/>
        </w:rPr>
        <w:t xml:space="preserve">: HEARINGS OF APPEAL AUTHORITY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Notification of date, time and place of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Hearing date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Adjournment</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Urgency and condonation</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Withdrawal of appeal</w:t>
      </w:r>
    </w:p>
    <w:p w:rsidR="00D547C0" w:rsidRPr="00F628BB" w:rsidRDefault="00D547C0" w:rsidP="00130348">
      <w:pPr>
        <w:pStyle w:val="NoSpacing"/>
        <w:spacing w:after="120" w:line="360" w:lineRule="auto"/>
        <w:jc w:val="center"/>
        <w:rPr>
          <w:bCs/>
        </w:rPr>
      </w:pPr>
      <w:r w:rsidRPr="00F628BB">
        <w:rPr>
          <w:rFonts w:ascii="Arial" w:hAnsi="Arial" w:cs="Arial"/>
        </w:rPr>
        <w:t xml:space="preserve">PART </w:t>
      </w:r>
      <w:r w:rsidR="00432634">
        <w:rPr>
          <w:rFonts w:ascii="Arial" w:hAnsi="Arial" w:cs="Arial"/>
        </w:rPr>
        <w:t>G</w:t>
      </w:r>
      <w:r w:rsidRPr="00F628BB">
        <w:rPr>
          <w:rFonts w:ascii="Arial" w:hAnsi="Arial" w:cs="Arial"/>
        </w:rPr>
        <w:t>: ORAL HEARING PROCEDURE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Location of oral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Presentation of each party’s case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Witnesses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Proceeding in absence of party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Recording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Oaths</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Additional documentation</w:t>
      </w:r>
    </w:p>
    <w:p w:rsidR="00D547C0" w:rsidRPr="00F628BB" w:rsidRDefault="00D547C0" w:rsidP="00130348">
      <w:pPr>
        <w:pStyle w:val="NoSpacing"/>
        <w:spacing w:after="120" w:line="360" w:lineRule="auto"/>
        <w:jc w:val="center"/>
        <w:rPr>
          <w:bCs/>
        </w:rPr>
      </w:pPr>
      <w:r w:rsidRPr="00F628BB">
        <w:rPr>
          <w:rFonts w:ascii="Arial" w:hAnsi="Arial" w:cs="Arial"/>
        </w:rPr>
        <w:t xml:space="preserve">PART </w:t>
      </w:r>
      <w:r w:rsidR="00432634">
        <w:rPr>
          <w:rFonts w:ascii="Arial" w:hAnsi="Arial" w:cs="Arial"/>
        </w:rPr>
        <w:t>H</w:t>
      </w:r>
      <w:r w:rsidRPr="00F628BB">
        <w:rPr>
          <w:rFonts w:ascii="Arial" w:hAnsi="Arial" w:cs="Arial"/>
        </w:rPr>
        <w:t>: WRITTEN HEARING PROCEDURE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Commencement of written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Presentation of each party’s case in written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Extension of time</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Adjudication of written submissions</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I</w:t>
      </w:r>
      <w:r w:rsidRPr="00F628BB">
        <w:rPr>
          <w:rFonts w:ascii="Arial" w:hAnsi="Arial" w:cs="Arial"/>
        </w:rPr>
        <w:t>: DECISION OF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Further information or advice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Decision of appeal authority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Notification of decision</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 xml:space="preserve">Directives to </w:t>
      </w:r>
      <w:r w:rsidR="00CA5E45">
        <w:rPr>
          <w:rFonts w:ascii="Arial" w:hAnsi="Arial" w:cs="Arial"/>
        </w:rPr>
        <w:t>Municipality</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J</w:t>
      </w:r>
      <w:r w:rsidRPr="00F628BB">
        <w:rPr>
          <w:rFonts w:ascii="Arial" w:hAnsi="Arial" w:cs="Arial"/>
        </w:rPr>
        <w:t>: GENERAL</w:t>
      </w:r>
    </w:p>
    <w:p w:rsidR="00D547C0" w:rsidRDefault="00D547C0" w:rsidP="0098646B">
      <w:pPr>
        <w:pStyle w:val="NoSpacing"/>
        <w:numPr>
          <w:ilvl w:val="0"/>
          <w:numId w:val="23"/>
        </w:numPr>
        <w:spacing w:after="240"/>
        <w:ind w:left="567" w:hanging="567"/>
        <w:contextualSpacing/>
        <w:jc w:val="both"/>
        <w:rPr>
          <w:rFonts w:ascii="Arial" w:hAnsi="Arial" w:cs="Arial"/>
        </w:rPr>
      </w:pPr>
      <w:r w:rsidRPr="00F628BB">
        <w:rPr>
          <w:rFonts w:ascii="Arial" w:hAnsi="Arial" w:cs="Arial"/>
        </w:rPr>
        <w:t xml:space="preserve">Expenditure </w:t>
      </w:r>
    </w:p>
    <w:p w:rsidR="00EC6F2E" w:rsidRPr="00C404C5" w:rsidRDefault="0098646B" w:rsidP="00EC6F2E">
      <w:pPr>
        <w:pStyle w:val="NoSpacing"/>
        <w:numPr>
          <w:ilvl w:val="0"/>
          <w:numId w:val="23"/>
        </w:numPr>
        <w:spacing w:after="240"/>
        <w:ind w:left="567" w:hanging="567"/>
        <w:contextualSpacing/>
        <w:jc w:val="both"/>
        <w:rPr>
          <w:rFonts w:ascii="Arial" w:hAnsi="Arial" w:cs="Arial"/>
        </w:rPr>
      </w:pPr>
      <w:r w:rsidRPr="00C404C5">
        <w:rPr>
          <w:rFonts w:ascii="Arial" w:hAnsi="Arial" w:cs="Arial"/>
        </w:rPr>
        <w:lastRenderedPageBreak/>
        <w:t xml:space="preserve">Offences and penalties </w:t>
      </w:r>
    </w:p>
    <w:p w:rsidR="00D547C0" w:rsidRDefault="00D547C0" w:rsidP="00130348">
      <w:pPr>
        <w:tabs>
          <w:tab w:val="left" w:pos="567"/>
        </w:tabs>
        <w:spacing w:line="360" w:lineRule="auto"/>
        <w:ind w:firstLine="142"/>
        <w:jc w:val="center"/>
      </w:pPr>
      <w:r>
        <w:t>CHAPTER 9</w:t>
      </w:r>
    </w:p>
    <w:p w:rsidR="00D547C0" w:rsidRPr="00485394" w:rsidRDefault="00D547C0" w:rsidP="00130348">
      <w:pPr>
        <w:pStyle w:val="NoSpacing"/>
        <w:spacing w:line="360" w:lineRule="auto"/>
        <w:jc w:val="center"/>
        <w:rPr>
          <w:rFonts w:ascii="Arial" w:hAnsi="Arial" w:cs="Arial"/>
        </w:rPr>
      </w:pPr>
      <w:r w:rsidRPr="00485394">
        <w:rPr>
          <w:rFonts w:ascii="Arial" w:hAnsi="Arial" w:cs="Arial"/>
        </w:rPr>
        <w:t>COMPLIANCE AND ENFORCEMENT</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Enforcement</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Offences and penalties</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Service of compliance notice</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Content of compliance notices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Objections to compliance notice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Failure to comply with compliance notice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Urgent matters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Subsequent application for authorisation of activity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Power of entry for enforcement purposes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Power and functions of authorised employee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Warrant of entry for enforcement purposes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Regard to decency and order </w:t>
      </w:r>
    </w:p>
    <w:p w:rsidR="00D547C0" w:rsidRPr="00485394" w:rsidRDefault="00D547C0" w:rsidP="00B901EA">
      <w:pPr>
        <w:pStyle w:val="NoSpacing"/>
        <w:numPr>
          <w:ilvl w:val="0"/>
          <w:numId w:val="23"/>
        </w:numPr>
        <w:spacing w:after="240"/>
        <w:ind w:left="567" w:hanging="567"/>
        <w:jc w:val="both"/>
        <w:rPr>
          <w:rFonts w:ascii="Arial" w:hAnsi="Arial" w:cs="Arial"/>
        </w:rPr>
      </w:pPr>
      <w:r w:rsidRPr="00485394">
        <w:rPr>
          <w:rFonts w:ascii="Arial" w:hAnsi="Arial" w:cs="Arial"/>
        </w:rPr>
        <w:t>Court order</w:t>
      </w:r>
    </w:p>
    <w:p w:rsidR="00D547C0" w:rsidRDefault="00D547C0" w:rsidP="00130348">
      <w:pPr>
        <w:tabs>
          <w:tab w:val="left" w:pos="567"/>
        </w:tabs>
        <w:spacing w:line="360" w:lineRule="auto"/>
        <w:ind w:firstLine="142"/>
        <w:jc w:val="center"/>
      </w:pPr>
      <w:r>
        <w:t xml:space="preserve">CHAPTER 10 </w:t>
      </w:r>
    </w:p>
    <w:p w:rsidR="00D547C0" w:rsidRDefault="00D547C0" w:rsidP="00130348">
      <w:pPr>
        <w:tabs>
          <w:tab w:val="left" w:pos="567"/>
        </w:tabs>
        <w:spacing w:line="360" w:lineRule="auto"/>
        <w:ind w:firstLine="142"/>
        <w:jc w:val="center"/>
      </w:pPr>
      <w:r>
        <w:t>TRANSITIONAL PROVISIONS</w:t>
      </w:r>
    </w:p>
    <w:p w:rsidR="00D547C0" w:rsidRPr="008D4909" w:rsidRDefault="00D547C0" w:rsidP="00862B1B">
      <w:pPr>
        <w:pStyle w:val="NoSpacing"/>
        <w:numPr>
          <w:ilvl w:val="0"/>
          <w:numId w:val="23"/>
        </w:numPr>
        <w:ind w:left="567" w:hanging="567"/>
        <w:jc w:val="both"/>
        <w:rPr>
          <w:rFonts w:ascii="Arial" w:hAnsi="Arial" w:cs="Arial"/>
        </w:rPr>
      </w:pPr>
      <w:r w:rsidRPr="008D4909">
        <w:rPr>
          <w:rFonts w:ascii="Arial" w:hAnsi="Arial" w:cs="Arial"/>
        </w:rPr>
        <w:t>Transitional provisions</w:t>
      </w:r>
    </w:p>
    <w:p w:rsidR="00D547C0" w:rsidRPr="008D4909" w:rsidRDefault="00D547C0" w:rsidP="00B901EA">
      <w:pPr>
        <w:pStyle w:val="NoSpacing"/>
        <w:numPr>
          <w:ilvl w:val="0"/>
          <w:numId w:val="23"/>
        </w:numPr>
        <w:spacing w:after="240"/>
        <w:ind w:left="567" w:hanging="567"/>
        <w:jc w:val="both"/>
        <w:rPr>
          <w:rFonts w:ascii="Arial" w:hAnsi="Arial" w:cs="Arial"/>
        </w:rPr>
      </w:pPr>
      <w:r w:rsidRPr="008D4909">
        <w:rPr>
          <w:rFonts w:ascii="Arial" w:hAnsi="Arial" w:cs="Arial"/>
        </w:rPr>
        <w:t xml:space="preserve">Determination of zoning </w:t>
      </w:r>
    </w:p>
    <w:p w:rsidR="00D547C0" w:rsidRDefault="00D547C0" w:rsidP="00130348">
      <w:pPr>
        <w:tabs>
          <w:tab w:val="left" w:pos="567"/>
        </w:tabs>
        <w:spacing w:line="360" w:lineRule="auto"/>
        <w:ind w:firstLine="142"/>
        <w:jc w:val="center"/>
      </w:pPr>
      <w:r>
        <w:t>CHAPTER 11</w:t>
      </w:r>
    </w:p>
    <w:p w:rsidR="00D547C0" w:rsidRDefault="00D547C0" w:rsidP="00130348">
      <w:pPr>
        <w:tabs>
          <w:tab w:val="left" w:pos="567"/>
        </w:tabs>
        <w:spacing w:line="360" w:lineRule="auto"/>
        <w:ind w:firstLine="142"/>
        <w:jc w:val="center"/>
      </w:pPr>
      <w:r>
        <w:t xml:space="preserve">GENERAL </w:t>
      </w:r>
    </w:p>
    <w:p w:rsidR="00D547C0" w:rsidRPr="007A6D4E" w:rsidRDefault="00D547C0" w:rsidP="00862B1B">
      <w:pPr>
        <w:pStyle w:val="NoSpacing"/>
        <w:numPr>
          <w:ilvl w:val="0"/>
          <w:numId w:val="23"/>
        </w:numPr>
        <w:ind w:left="567" w:hanging="567"/>
        <w:jc w:val="both"/>
        <w:rPr>
          <w:rFonts w:ascii="Arial" w:hAnsi="Arial" w:cs="Arial"/>
        </w:rPr>
      </w:pPr>
      <w:r w:rsidRPr="007A6D4E">
        <w:rPr>
          <w:rFonts w:ascii="Arial" w:hAnsi="Arial" w:cs="Arial"/>
        </w:rPr>
        <w:t>Delegations</w:t>
      </w:r>
    </w:p>
    <w:p w:rsidR="00D547C0" w:rsidRDefault="00D547C0" w:rsidP="00862B1B">
      <w:pPr>
        <w:pStyle w:val="NoSpacing"/>
        <w:numPr>
          <w:ilvl w:val="0"/>
          <w:numId w:val="23"/>
        </w:numPr>
        <w:ind w:left="567" w:hanging="567"/>
        <w:jc w:val="both"/>
        <w:rPr>
          <w:rFonts w:ascii="Arial" w:hAnsi="Arial" w:cs="Arial"/>
        </w:rPr>
      </w:pPr>
      <w:r w:rsidRPr="007A6D4E">
        <w:rPr>
          <w:rFonts w:ascii="Arial" w:hAnsi="Arial" w:cs="Arial"/>
        </w:rPr>
        <w:t>Repeal of by-laws</w:t>
      </w:r>
    </w:p>
    <w:p w:rsidR="009636EC" w:rsidRDefault="00DA101A" w:rsidP="00862B1B">
      <w:pPr>
        <w:pStyle w:val="NoSpacing"/>
        <w:numPr>
          <w:ilvl w:val="0"/>
          <w:numId w:val="23"/>
        </w:numPr>
        <w:ind w:left="567" w:hanging="567"/>
        <w:jc w:val="both"/>
        <w:rPr>
          <w:rFonts w:ascii="Arial" w:hAnsi="Arial" w:cs="Arial"/>
        </w:rPr>
      </w:pPr>
      <w:r>
        <w:rPr>
          <w:rFonts w:ascii="Arial" w:hAnsi="Arial" w:cs="Arial"/>
        </w:rPr>
        <w:t>Fees payable</w:t>
      </w:r>
    </w:p>
    <w:p w:rsidR="00F0323A" w:rsidRPr="007A6D4E" w:rsidRDefault="00F0323A" w:rsidP="00862B1B">
      <w:pPr>
        <w:pStyle w:val="NoSpacing"/>
        <w:numPr>
          <w:ilvl w:val="0"/>
          <w:numId w:val="23"/>
        </w:numPr>
        <w:ind w:left="567" w:hanging="567"/>
        <w:jc w:val="both"/>
        <w:rPr>
          <w:rFonts w:ascii="Arial" w:hAnsi="Arial" w:cs="Arial"/>
        </w:rPr>
      </w:pPr>
      <w:r>
        <w:rPr>
          <w:rFonts w:ascii="Arial" w:hAnsi="Arial" w:cs="Arial"/>
        </w:rPr>
        <w:t>Policy, procedure, determination, standard, requirement and guideline</w:t>
      </w:r>
    </w:p>
    <w:p w:rsidR="00D547C0" w:rsidRDefault="00D547C0" w:rsidP="00B901EA">
      <w:pPr>
        <w:pStyle w:val="NoSpacing"/>
        <w:numPr>
          <w:ilvl w:val="0"/>
          <w:numId w:val="23"/>
        </w:numPr>
        <w:spacing w:after="240"/>
        <w:ind w:left="567" w:hanging="567"/>
        <w:jc w:val="both"/>
        <w:rPr>
          <w:rFonts w:ascii="Arial" w:hAnsi="Arial" w:cs="Arial"/>
        </w:rPr>
      </w:pPr>
      <w:r w:rsidRPr="007A6D4E">
        <w:rPr>
          <w:rFonts w:ascii="Arial" w:hAnsi="Arial" w:cs="Arial"/>
        </w:rPr>
        <w:t xml:space="preserve">Short title and commencement </w:t>
      </w:r>
    </w:p>
    <w:p w:rsidR="005277AB" w:rsidRDefault="005277AB" w:rsidP="005277AB">
      <w:pPr>
        <w:pStyle w:val="NoSpacing"/>
        <w:ind w:left="1418" w:hanging="1418"/>
        <w:jc w:val="both"/>
        <w:rPr>
          <w:rFonts w:ascii="Arial" w:hAnsi="Arial" w:cs="Arial"/>
        </w:rPr>
      </w:pPr>
      <w:r>
        <w:rPr>
          <w:rFonts w:ascii="Arial" w:hAnsi="Arial" w:cs="Arial"/>
        </w:rPr>
        <w:t xml:space="preserve">Schedule 1: </w:t>
      </w:r>
      <w:r>
        <w:rPr>
          <w:rFonts w:ascii="Arial" w:hAnsi="Arial" w:cs="Arial"/>
        </w:rPr>
        <w:tab/>
        <w:t xml:space="preserve">Invitation to </w:t>
      </w:r>
      <w:r w:rsidR="00374271">
        <w:rPr>
          <w:rFonts w:ascii="Arial" w:hAnsi="Arial" w:cs="Arial"/>
        </w:rPr>
        <w:t>N</w:t>
      </w:r>
      <w:r>
        <w:rPr>
          <w:rFonts w:ascii="Arial" w:hAnsi="Arial" w:cs="Arial"/>
        </w:rPr>
        <w:t xml:space="preserve">ominate a </w:t>
      </w:r>
      <w:r w:rsidR="00374271">
        <w:rPr>
          <w:rFonts w:ascii="Arial" w:hAnsi="Arial" w:cs="Arial"/>
        </w:rPr>
        <w:t>P</w:t>
      </w:r>
      <w:r>
        <w:rPr>
          <w:rFonts w:ascii="Arial" w:hAnsi="Arial" w:cs="Arial"/>
        </w:rPr>
        <w:t xml:space="preserve">erson to be </w:t>
      </w:r>
      <w:r w:rsidR="00374271">
        <w:rPr>
          <w:rFonts w:ascii="Arial" w:hAnsi="Arial" w:cs="Arial"/>
        </w:rPr>
        <w:t>A</w:t>
      </w:r>
      <w:r>
        <w:rPr>
          <w:rFonts w:ascii="Arial" w:hAnsi="Arial" w:cs="Arial"/>
        </w:rPr>
        <w:t xml:space="preserve">ppointed as a </w:t>
      </w:r>
      <w:r w:rsidR="00374271">
        <w:rPr>
          <w:rFonts w:ascii="Arial" w:hAnsi="Arial" w:cs="Arial"/>
        </w:rPr>
        <w:t>M</w:t>
      </w:r>
      <w:r>
        <w:rPr>
          <w:rFonts w:ascii="Arial" w:hAnsi="Arial" w:cs="Arial"/>
        </w:rPr>
        <w:t>ember to the --------------Municipal Planning Tribunal</w:t>
      </w:r>
      <w:r w:rsidR="008619C7">
        <w:rPr>
          <w:rFonts w:ascii="Arial" w:hAnsi="Arial" w:cs="Arial"/>
        </w:rPr>
        <w:t xml:space="preserve"> or the </w:t>
      </w:r>
      <w:r w:rsidR="00E75C08">
        <w:rPr>
          <w:rFonts w:ascii="Arial" w:hAnsi="Arial" w:cs="Arial"/>
        </w:rPr>
        <w:t xml:space="preserve">joint </w:t>
      </w:r>
      <w:r w:rsidR="008619C7">
        <w:rPr>
          <w:rFonts w:ascii="Arial" w:hAnsi="Arial" w:cs="Arial"/>
        </w:rPr>
        <w:t>Municipal Planning Tribunal</w:t>
      </w:r>
      <w:r w:rsidR="009C77EB">
        <w:rPr>
          <w:rFonts w:ascii="Arial" w:hAnsi="Arial" w:cs="Arial"/>
        </w:rPr>
        <w:t xml:space="preserve"> for the </w:t>
      </w:r>
      <w:r w:rsidR="00E306A8">
        <w:rPr>
          <w:rFonts w:ascii="Arial" w:hAnsi="Arial" w:cs="Arial"/>
        </w:rPr>
        <w:t>Dr Ruth Segomotsi Mompati</w:t>
      </w:r>
      <w:r w:rsidR="00E75C08">
        <w:rPr>
          <w:rFonts w:ascii="Arial" w:hAnsi="Arial" w:cs="Arial"/>
        </w:rPr>
        <w:t xml:space="preserve"> </w:t>
      </w:r>
      <w:r w:rsidR="009C77EB">
        <w:rPr>
          <w:rFonts w:ascii="Arial" w:hAnsi="Arial" w:cs="Arial"/>
        </w:rPr>
        <w:t>District</w:t>
      </w:r>
    </w:p>
    <w:p w:rsidR="005277AB" w:rsidRDefault="005277AB" w:rsidP="005277AB">
      <w:pPr>
        <w:pStyle w:val="NoSpacing"/>
        <w:ind w:left="1418" w:hanging="1418"/>
        <w:jc w:val="both"/>
        <w:rPr>
          <w:rFonts w:ascii="Arial" w:hAnsi="Arial" w:cs="Arial"/>
        </w:rPr>
      </w:pPr>
      <w:r>
        <w:rPr>
          <w:rFonts w:ascii="Arial" w:hAnsi="Arial" w:cs="Arial"/>
        </w:rPr>
        <w:t>Schedule 2:</w:t>
      </w:r>
      <w:r>
        <w:rPr>
          <w:rFonts w:ascii="Arial" w:hAnsi="Arial" w:cs="Arial"/>
        </w:rPr>
        <w:tab/>
        <w:t xml:space="preserve">Call for </w:t>
      </w:r>
      <w:r w:rsidR="00374271">
        <w:rPr>
          <w:rFonts w:ascii="Arial" w:hAnsi="Arial" w:cs="Arial"/>
        </w:rPr>
        <w:t>N</w:t>
      </w:r>
      <w:r>
        <w:rPr>
          <w:rFonts w:ascii="Arial" w:hAnsi="Arial" w:cs="Arial"/>
        </w:rPr>
        <w:t xml:space="preserve">ominations for </w:t>
      </w:r>
      <w:r w:rsidR="00374271">
        <w:rPr>
          <w:rFonts w:ascii="Arial" w:hAnsi="Arial" w:cs="Arial"/>
        </w:rPr>
        <w:t>P</w:t>
      </w:r>
      <w:r>
        <w:rPr>
          <w:rFonts w:ascii="Arial" w:hAnsi="Arial" w:cs="Arial"/>
        </w:rPr>
        <w:t xml:space="preserve">ersons to be </w:t>
      </w:r>
      <w:r w:rsidR="00374271">
        <w:rPr>
          <w:rFonts w:ascii="Arial" w:hAnsi="Arial" w:cs="Arial"/>
        </w:rPr>
        <w:t>A</w:t>
      </w:r>
      <w:r>
        <w:rPr>
          <w:rFonts w:ascii="Arial" w:hAnsi="Arial" w:cs="Arial"/>
        </w:rPr>
        <w:t xml:space="preserve">ppointed as </w:t>
      </w:r>
      <w:r w:rsidR="00374271">
        <w:rPr>
          <w:rFonts w:ascii="Arial" w:hAnsi="Arial" w:cs="Arial"/>
        </w:rPr>
        <w:t>M</w:t>
      </w:r>
      <w:r>
        <w:rPr>
          <w:rFonts w:ascii="Arial" w:hAnsi="Arial" w:cs="Arial"/>
        </w:rPr>
        <w:t>embers to the ---------------Municipal Planning Tribunal</w:t>
      </w:r>
      <w:r w:rsidR="00853112" w:rsidRPr="00853112">
        <w:rPr>
          <w:rFonts w:ascii="Arial" w:hAnsi="Arial" w:cs="Arial"/>
        </w:rPr>
        <w:t xml:space="preserve"> </w:t>
      </w:r>
      <w:r w:rsidR="00853112">
        <w:rPr>
          <w:rFonts w:ascii="Arial" w:hAnsi="Arial" w:cs="Arial"/>
        </w:rPr>
        <w:t xml:space="preserve">or the </w:t>
      </w:r>
      <w:r w:rsidR="00E75C08">
        <w:rPr>
          <w:rFonts w:ascii="Arial" w:hAnsi="Arial" w:cs="Arial"/>
        </w:rPr>
        <w:t xml:space="preserve">joint </w:t>
      </w:r>
      <w:r w:rsidR="00853112">
        <w:rPr>
          <w:rFonts w:ascii="Arial" w:hAnsi="Arial" w:cs="Arial"/>
        </w:rPr>
        <w:t>Municipal Planning Tribunal</w:t>
      </w:r>
      <w:r w:rsidR="009C77EB">
        <w:rPr>
          <w:rFonts w:ascii="Arial" w:hAnsi="Arial" w:cs="Arial"/>
        </w:rPr>
        <w:t xml:space="preserve"> for the </w:t>
      </w:r>
      <w:r w:rsidR="00E306A8">
        <w:rPr>
          <w:rFonts w:ascii="Arial" w:hAnsi="Arial" w:cs="Arial"/>
        </w:rPr>
        <w:t>Dr Ruth Segomotsi Mompati</w:t>
      </w:r>
      <w:r w:rsidR="009C77EB">
        <w:rPr>
          <w:rFonts w:ascii="Arial" w:hAnsi="Arial" w:cs="Arial"/>
        </w:rPr>
        <w:t xml:space="preserve"> District</w:t>
      </w:r>
    </w:p>
    <w:p w:rsidR="005277AB" w:rsidRPr="007A6D4E" w:rsidRDefault="005277AB" w:rsidP="005277AB">
      <w:pPr>
        <w:pStyle w:val="NoSpacing"/>
        <w:jc w:val="both"/>
        <w:rPr>
          <w:rFonts w:ascii="Arial" w:hAnsi="Arial" w:cs="Arial"/>
        </w:rPr>
      </w:pPr>
      <w:r>
        <w:rPr>
          <w:rFonts w:ascii="Arial" w:hAnsi="Arial" w:cs="Arial"/>
        </w:rPr>
        <w:t>Schedule 3:</w:t>
      </w:r>
      <w:r>
        <w:rPr>
          <w:rFonts w:ascii="Arial" w:hAnsi="Arial" w:cs="Arial"/>
        </w:rPr>
        <w:tab/>
        <w:t>Disclosure of Interest</w:t>
      </w:r>
    </w:p>
    <w:p w:rsidR="005277AB" w:rsidRPr="007A6D4E" w:rsidRDefault="005277AB" w:rsidP="00F71DC6">
      <w:pPr>
        <w:pStyle w:val="NoSpacing"/>
        <w:ind w:left="1418" w:hanging="1418"/>
        <w:jc w:val="both"/>
        <w:rPr>
          <w:rFonts w:ascii="Arial" w:hAnsi="Arial" w:cs="Arial"/>
        </w:rPr>
      </w:pPr>
      <w:r>
        <w:rPr>
          <w:rFonts w:ascii="Arial" w:hAnsi="Arial" w:cs="Arial"/>
        </w:rPr>
        <w:t>Schedule 4:</w:t>
      </w:r>
      <w:r>
        <w:rPr>
          <w:rFonts w:ascii="Arial" w:hAnsi="Arial" w:cs="Arial"/>
        </w:rPr>
        <w:tab/>
        <w:t>Code of Conduct of Members of the ---------------Municipal Planning Tribunal</w:t>
      </w:r>
      <w:r w:rsidR="00853112">
        <w:rPr>
          <w:rFonts w:ascii="Arial" w:hAnsi="Arial" w:cs="Arial"/>
        </w:rPr>
        <w:t xml:space="preserve"> or the </w:t>
      </w:r>
      <w:r w:rsidR="00E75C08">
        <w:rPr>
          <w:rFonts w:ascii="Arial" w:hAnsi="Arial" w:cs="Arial"/>
        </w:rPr>
        <w:t xml:space="preserve">joint </w:t>
      </w:r>
      <w:r w:rsidR="00853112">
        <w:rPr>
          <w:rFonts w:ascii="Arial" w:hAnsi="Arial" w:cs="Arial"/>
        </w:rPr>
        <w:t>Municipal Planning Tribunal</w:t>
      </w:r>
      <w:r w:rsidR="009C77EB">
        <w:rPr>
          <w:rFonts w:ascii="Arial" w:hAnsi="Arial" w:cs="Arial"/>
        </w:rPr>
        <w:t xml:space="preserve"> for the </w:t>
      </w:r>
      <w:r w:rsidR="00E306A8">
        <w:rPr>
          <w:rFonts w:ascii="Arial" w:hAnsi="Arial" w:cs="Arial"/>
        </w:rPr>
        <w:t>Dr Ruth Segomotsi Mompati</w:t>
      </w:r>
      <w:r w:rsidR="009C77EB">
        <w:rPr>
          <w:rFonts w:ascii="Arial" w:hAnsi="Arial" w:cs="Arial"/>
        </w:rPr>
        <w:t xml:space="preserve"> District</w:t>
      </w:r>
    </w:p>
    <w:p w:rsidR="005277AB" w:rsidRDefault="00374271" w:rsidP="00F71DC6">
      <w:pPr>
        <w:pStyle w:val="NoSpacing"/>
        <w:jc w:val="both"/>
        <w:rPr>
          <w:rFonts w:ascii="Arial" w:hAnsi="Arial" w:cs="Arial"/>
        </w:rPr>
      </w:pPr>
      <w:r>
        <w:rPr>
          <w:rFonts w:ascii="Arial" w:hAnsi="Arial" w:cs="Arial"/>
        </w:rPr>
        <w:t xml:space="preserve">Schedule 5: </w:t>
      </w:r>
      <w:r>
        <w:rPr>
          <w:rFonts w:ascii="Arial" w:hAnsi="Arial" w:cs="Arial"/>
        </w:rPr>
        <w:tab/>
        <w:t>Owners’ Associations</w:t>
      </w:r>
    </w:p>
    <w:p w:rsidR="008E31BC" w:rsidRPr="00B74BF2" w:rsidRDefault="008E31BC" w:rsidP="00F71DC6">
      <w:pPr>
        <w:pStyle w:val="NoSpacing"/>
        <w:ind w:left="1418" w:hanging="1418"/>
        <w:jc w:val="both"/>
        <w:rPr>
          <w:rFonts w:ascii="Arial" w:hAnsi="Arial" w:cs="Arial"/>
        </w:rPr>
      </w:pPr>
      <w:r w:rsidRPr="00B74BF2">
        <w:rPr>
          <w:rFonts w:ascii="Arial" w:hAnsi="Arial" w:cs="Arial"/>
        </w:rPr>
        <w:t xml:space="preserve">Schedule </w:t>
      </w:r>
      <w:r w:rsidRPr="00D5758D">
        <w:rPr>
          <w:rFonts w:ascii="Arial" w:hAnsi="Arial" w:cs="Arial"/>
        </w:rPr>
        <w:t>6</w:t>
      </w:r>
      <w:r w:rsidRPr="00EE3B19">
        <w:rPr>
          <w:rFonts w:ascii="Arial" w:hAnsi="Arial" w:cs="Arial"/>
        </w:rPr>
        <w:t xml:space="preserve">: </w:t>
      </w:r>
      <w:r w:rsidRPr="00EE3B19">
        <w:rPr>
          <w:rFonts w:ascii="Arial" w:hAnsi="Arial" w:cs="Arial"/>
        </w:rPr>
        <w:tab/>
      </w:r>
      <w:r w:rsidR="009F34DA" w:rsidRPr="00F71DC6">
        <w:rPr>
          <w:rFonts w:ascii="Arial" w:hAnsi="Arial" w:cs="Arial"/>
          <w:bCs/>
        </w:rPr>
        <w:t xml:space="preserve">Additional Documents Required </w:t>
      </w:r>
      <w:r w:rsidR="009F34DA">
        <w:rPr>
          <w:rFonts w:ascii="Arial" w:hAnsi="Arial" w:cs="Arial"/>
          <w:bCs/>
        </w:rPr>
        <w:t>f</w:t>
      </w:r>
      <w:r w:rsidR="009F34DA" w:rsidRPr="00F71DC6">
        <w:rPr>
          <w:rFonts w:ascii="Arial" w:hAnsi="Arial" w:cs="Arial"/>
          <w:bCs/>
        </w:rPr>
        <w:t xml:space="preserve">or </w:t>
      </w:r>
      <w:r w:rsidR="009F34DA">
        <w:rPr>
          <w:rFonts w:ascii="Arial" w:hAnsi="Arial" w:cs="Arial"/>
          <w:bCs/>
        </w:rPr>
        <w:t>a</w:t>
      </w:r>
      <w:r w:rsidR="009F34DA" w:rsidRPr="00F71DC6">
        <w:rPr>
          <w:rFonts w:ascii="Arial" w:hAnsi="Arial" w:cs="Arial"/>
          <w:bCs/>
        </w:rPr>
        <w:t xml:space="preserve">n </w:t>
      </w:r>
      <w:r w:rsidR="009F34DA" w:rsidRPr="00F71DC6">
        <w:rPr>
          <w:rFonts w:ascii="Arial" w:hAnsi="Arial" w:cs="Arial"/>
          <w:iCs/>
          <w:color w:val="000000"/>
        </w:rPr>
        <w:t xml:space="preserve">Application </w:t>
      </w:r>
      <w:r w:rsidR="009F34DA">
        <w:rPr>
          <w:rFonts w:ascii="Arial" w:hAnsi="Arial" w:cs="Arial"/>
          <w:iCs/>
          <w:color w:val="000000"/>
        </w:rPr>
        <w:t>f</w:t>
      </w:r>
      <w:r w:rsidR="009F34DA" w:rsidRPr="00F71DC6">
        <w:rPr>
          <w:rFonts w:ascii="Arial" w:hAnsi="Arial" w:cs="Arial"/>
          <w:iCs/>
          <w:color w:val="000000"/>
        </w:rPr>
        <w:t xml:space="preserve">or </w:t>
      </w:r>
      <w:r w:rsidR="009F34DA">
        <w:rPr>
          <w:rFonts w:ascii="Arial" w:hAnsi="Arial" w:cs="Arial"/>
          <w:iCs/>
          <w:color w:val="000000"/>
        </w:rPr>
        <w:t>t</w:t>
      </w:r>
      <w:r w:rsidR="009F34DA" w:rsidRPr="00F71DC6">
        <w:rPr>
          <w:rFonts w:ascii="Arial" w:hAnsi="Arial" w:cs="Arial"/>
        </w:rPr>
        <w:t xml:space="preserve">he Establishment </w:t>
      </w:r>
      <w:r w:rsidR="009F34DA">
        <w:rPr>
          <w:rFonts w:ascii="Arial" w:hAnsi="Arial" w:cs="Arial"/>
        </w:rPr>
        <w:t>o</w:t>
      </w:r>
      <w:r w:rsidR="009F34DA" w:rsidRPr="00F71DC6">
        <w:rPr>
          <w:rFonts w:ascii="Arial" w:hAnsi="Arial" w:cs="Arial"/>
        </w:rPr>
        <w:t xml:space="preserve">f </w:t>
      </w:r>
      <w:r w:rsidR="009F34DA">
        <w:rPr>
          <w:rFonts w:ascii="Arial" w:hAnsi="Arial" w:cs="Arial"/>
        </w:rPr>
        <w:t>a</w:t>
      </w:r>
      <w:r w:rsidR="009F34DA" w:rsidRPr="00F71DC6">
        <w:rPr>
          <w:rFonts w:ascii="Arial" w:hAnsi="Arial" w:cs="Arial"/>
        </w:rPr>
        <w:t xml:space="preserve"> Township </w:t>
      </w:r>
      <w:r w:rsidR="009F34DA">
        <w:rPr>
          <w:rFonts w:ascii="Arial" w:hAnsi="Arial" w:cs="Arial"/>
        </w:rPr>
        <w:t>o</w:t>
      </w:r>
      <w:r w:rsidR="009F34DA" w:rsidRPr="00F71DC6">
        <w:rPr>
          <w:rFonts w:ascii="Arial" w:hAnsi="Arial" w:cs="Arial"/>
        </w:rPr>
        <w:t xml:space="preserve">r </w:t>
      </w:r>
      <w:r w:rsidR="009F34DA">
        <w:rPr>
          <w:rFonts w:ascii="Arial" w:hAnsi="Arial" w:cs="Arial"/>
        </w:rPr>
        <w:t>t</w:t>
      </w:r>
      <w:r w:rsidR="009F34DA" w:rsidRPr="00F71DC6">
        <w:rPr>
          <w:rFonts w:ascii="Arial" w:hAnsi="Arial" w:cs="Arial"/>
        </w:rPr>
        <w:t xml:space="preserve">he Extension </w:t>
      </w:r>
      <w:r w:rsidR="009F34DA">
        <w:rPr>
          <w:rFonts w:ascii="Arial" w:hAnsi="Arial" w:cs="Arial"/>
        </w:rPr>
        <w:t>o</w:t>
      </w:r>
      <w:r w:rsidR="009F34DA" w:rsidRPr="00F71DC6">
        <w:rPr>
          <w:rFonts w:ascii="Arial" w:hAnsi="Arial" w:cs="Arial"/>
        </w:rPr>
        <w:t xml:space="preserve">f </w:t>
      </w:r>
      <w:r w:rsidR="009F34DA">
        <w:rPr>
          <w:rFonts w:ascii="Arial" w:hAnsi="Arial" w:cs="Arial"/>
        </w:rPr>
        <w:t>t</w:t>
      </w:r>
      <w:r w:rsidR="009F34DA" w:rsidRPr="00F71DC6">
        <w:rPr>
          <w:rFonts w:ascii="Arial" w:hAnsi="Arial" w:cs="Arial"/>
        </w:rPr>
        <w:t xml:space="preserve">he Boundaries </w:t>
      </w:r>
      <w:r w:rsidR="009F34DA">
        <w:rPr>
          <w:rFonts w:ascii="Arial" w:hAnsi="Arial" w:cs="Arial"/>
        </w:rPr>
        <w:t>o</w:t>
      </w:r>
      <w:r w:rsidR="009F34DA" w:rsidRPr="00F71DC6">
        <w:rPr>
          <w:rFonts w:ascii="Arial" w:hAnsi="Arial" w:cs="Arial"/>
        </w:rPr>
        <w:t xml:space="preserve">f </w:t>
      </w:r>
      <w:r w:rsidR="009F34DA">
        <w:rPr>
          <w:rFonts w:ascii="Arial" w:hAnsi="Arial" w:cs="Arial"/>
        </w:rPr>
        <w:t>a</w:t>
      </w:r>
      <w:r w:rsidR="009F34DA" w:rsidRPr="00F71DC6">
        <w:rPr>
          <w:rFonts w:ascii="Arial" w:hAnsi="Arial" w:cs="Arial"/>
        </w:rPr>
        <w:t xml:space="preserve"> Township</w:t>
      </w:r>
    </w:p>
    <w:p w:rsidR="008E31BC" w:rsidRPr="00B74BF2" w:rsidRDefault="008E31BC" w:rsidP="00F71DC6">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7</w:t>
      </w:r>
      <w:r w:rsidRPr="00C704E5">
        <w:rPr>
          <w:rFonts w:ascii="Arial" w:hAnsi="Arial" w:cs="Arial"/>
        </w:rPr>
        <w:t xml:space="preserve">: </w:t>
      </w:r>
      <w:r w:rsidRPr="00C704E5">
        <w:rPr>
          <w:rFonts w:ascii="Arial" w:hAnsi="Arial" w:cs="Arial"/>
        </w:rPr>
        <w:tab/>
      </w:r>
      <w:r w:rsidR="009F34DA" w:rsidRPr="00F71DC6">
        <w:rPr>
          <w:rFonts w:ascii="Arial" w:hAnsi="Arial" w:cs="Arial"/>
          <w:bCs/>
        </w:rPr>
        <w:t xml:space="preserve">Additional Documents Required </w:t>
      </w:r>
      <w:r w:rsidR="009F34DA">
        <w:rPr>
          <w:rFonts w:ascii="Arial" w:hAnsi="Arial" w:cs="Arial"/>
          <w:bCs/>
        </w:rPr>
        <w:t>f</w:t>
      </w:r>
      <w:r w:rsidR="009F34DA" w:rsidRPr="00F71DC6">
        <w:rPr>
          <w:rFonts w:ascii="Arial" w:hAnsi="Arial" w:cs="Arial"/>
          <w:bCs/>
        </w:rPr>
        <w:t xml:space="preserve">or </w:t>
      </w:r>
      <w:r w:rsidR="009F34DA">
        <w:rPr>
          <w:rFonts w:ascii="Arial" w:hAnsi="Arial" w:cs="Arial"/>
          <w:bCs/>
        </w:rPr>
        <w:t>a</w:t>
      </w:r>
      <w:r w:rsidR="009F34DA" w:rsidRPr="00F71DC6">
        <w:rPr>
          <w:rFonts w:ascii="Arial" w:hAnsi="Arial" w:cs="Arial"/>
          <w:bCs/>
        </w:rPr>
        <w:t xml:space="preserve">n </w:t>
      </w:r>
      <w:r w:rsidR="009F34DA" w:rsidRPr="00F71DC6">
        <w:rPr>
          <w:rFonts w:ascii="Arial" w:hAnsi="Arial" w:cs="Arial"/>
          <w:iCs/>
          <w:color w:val="000000"/>
        </w:rPr>
        <w:t xml:space="preserve">Application </w:t>
      </w:r>
      <w:r w:rsidR="009F34DA">
        <w:rPr>
          <w:rFonts w:ascii="Arial" w:hAnsi="Arial" w:cs="Arial"/>
          <w:iCs/>
          <w:color w:val="000000"/>
        </w:rPr>
        <w:t>f</w:t>
      </w:r>
      <w:r w:rsidR="009F34DA" w:rsidRPr="00F71DC6">
        <w:rPr>
          <w:rFonts w:ascii="Arial" w:hAnsi="Arial" w:cs="Arial"/>
          <w:iCs/>
          <w:color w:val="000000"/>
        </w:rPr>
        <w:t xml:space="preserve">or </w:t>
      </w:r>
      <w:r w:rsidR="009F34DA">
        <w:rPr>
          <w:rFonts w:ascii="Arial" w:hAnsi="Arial" w:cs="Arial"/>
          <w:iCs/>
          <w:color w:val="000000"/>
        </w:rPr>
        <w:t>t</w:t>
      </w:r>
      <w:r w:rsidR="009F34DA" w:rsidRPr="00F71DC6">
        <w:rPr>
          <w:rFonts w:ascii="Arial" w:hAnsi="Arial" w:cs="Arial"/>
          <w:iCs/>
          <w:color w:val="000000"/>
        </w:rPr>
        <w:t xml:space="preserve">he </w:t>
      </w:r>
      <w:r w:rsidR="009F34DA" w:rsidRPr="00F71DC6">
        <w:rPr>
          <w:rFonts w:ascii="Arial" w:hAnsi="Arial" w:cs="Arial"/>
        </w:rPr>
        <w:t xml:space="preserve">Amendment </w:t>
      </w:r>
      <w:r w:rsidR="009F34DA">
        <w:rPr>
          <w:rFonts w:ascii="Arial" w:hAnsi="Arial" w:cs="Arial"/>
        </w:rPr>
        <w:t>o</w:t>
      </w:r>
      <w:r w:rsidR="009F34DA" w:rsidRPr="00F71DC6">
        <w:rPr>
          <w:rFonts w:ascii="Arial" w:hAnsi="Arial" w:cs="Arial"/>
        </w:rPr>
        <w:t xml:space="preserve">f </w:t>
      </w:r>
      <w:r w:rsidR="009F34DA">
        <w:rPr>
          <w:rFonts w:ascii="Arial" w:hAnsi="Arial" w:cs="Arial"/>
        </w:rPr>
        <w:t>a</w:t>
      </w:r>
      <w:r w:rsidR="009F34DA" w:rsidRPr="00B74BF2">
        <w:rPr>
          <w:rFonts w:ascii="Arial" w:hAnsi="Arial" w:cs="Arial"/>
        </w:rPr>
        <w:t xml:space="preserve">n Existing Scheme </w:t>
      </w:r>
      <w:r w:rsidR="009F34DA">
        <w:rPr>
          <w:rFonts w:ascii="Arial" w:hAnsi="Arial" w:cs="Arial"/>
        </w:rPr>
        <w:t>o</w:t>
      </w:r>
      <w:r w:rsidR="009F34DA" w:rsidRPr="00B74BF2">
        <w:rPr>
          <w:rFonts w:ascii="Arial" w:hAnsi="Arial" w:cs="Arial"/>
        </w:rPr>
        <w:t xml:space="preserve">r Land Use Scheme </w:t>
      </w:r>
      <w:r w:rsidR="009F34DA">
        <w:rPr>
          <w:rFonts w:ascii="Arial" w:hAnsi="Arial" w:cs="Arial"/>
        </w:rPr>
        <w:t>b</w:t>
      </w:r>
      <w:r w:rsidR="009F34DA" w:rsidRPr="00F71DC6">
        <w:rPr>
          <w:rFonts w:ascii="Arial" w:hAnsi="Arial" w:cs="Arial"/>
        </w:rPr>
        <w:t xml:space="preserve">y </w:t>
      </w:r>
      <w:r w:rsidR="009F34DA">
        <w:rPr>
          <w:rFonts w:ascii="Arial" w:hAnsi="Arial" w:cs="Arial"/>
        </w:rPr>
        <w:t>t</w:t>
      </w:r>
      <w:r w:rsidR="009F34DA" w:rsidRPr="00B74BF2">
        <w:rPr>
          <w:rFonts w:ascii="Arial" w:hAnsi="Arial" w:cs="Arial"/>
        </w:rPr>
        <w:t xml:space="preserve">he Rezoning </w:t>
      </w:r>
      <w:r w:rsidR="009F34DA">
        <w:rPr>
          <w:rFonts w:ascii="Arial" w:hAnsi="Arial" w:cs="Arial"/>
        </w:rPr>
        <w:t>o</w:t>
      </w:r>
      <w:r w:rsidR="009F34DA" w:rsidRPr="00F71DC6">
        <w:rPr>
          <w:rFonts w:ascii="Arial" w:hAnsi="Arial" w:cs="Arial"/>
        </w:rPr>
        <w:t>f Land</w:t>
      </w:r>
    </w:p>
    <w:p w:rsidR="008E31BC" w:rsidRPr="00B74BF2" w:rsidRDefault="008E31BC" w:rsidP="00F71DC6">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8</w:t>
      </w:r>
      <w:r w:rsidRPr="00C704E5">
        <w:rPr>
          <w:rFonts w:ascii="Arial" w:hAnsi="Arial" w:cs="Arial"/>
        </w:rPr>
        <w:t xml:space="preserve">: </w:t>
      </w:r>
      <w:r w:rsidRPr="009F34DA">
        <w:rPr>
          <w:rFonts w:ascii="Arial" w:hAnsi="Arial" w:cs="Arial"/>
        </w:rPr>
        <w:tab/>
      </w:r>
      <w:r w:rsidR="009F34DA">
        <w:rPr>
          <w:rFonts w:ascii="Arial" w:hAnsi="Arial" w:cs="Arial"/>
          <w:bCs/>
        </w:rPr>
        <w:t>Additional Documents Required f</w:t>
      </w:r>
      <w:r w:rsidR="009F34DA" w:rsidRPr="00F71DC6">
        <w:rPr>
          <w:rFonts w:ascii="Arial" w:hAnsi="Arial" w:cs="Arial"/>
          <w:bCs/>
        </w:rPr>
        <w:t xml:space="preserve">or </w:t>
      </w:r>
      <w:r w:rsidR="009F34DA">
        <w:rPr>
          <w:rFonts w:ascii="Arial" w:hAnsi="Arial" w:cs="Arial"/>
          <w:bCs/>
        </w:rPr>
        <w:t>a</w:t>
      </w:r>
      <w:r w:rsidR="009F34DA" w:rsidRPr="00F71DC6">
        <w:rPr>
          <w:rFonts w:ascii="Arial" w:hAnsi="Arial" w:cs="Arial"/>
          <w:bCs/>
        </w:rPr>
        <w:t xml:space="preserve">n </w:t>
      </w:r>
      <w:r w:rsidR="009F34DA" w:rsidRPr="00F71DC6">
        <w:rPr>
          <w:rFonts w:ascii="Arial" w:hAnsi="Arial" w:cs="Arial"/>
          <w:iCs/>
          <w:color w:val="000000"/>
        </w:rPr>
        <w:t xml:space="preserve">Application </w:t>
      </w:r>
      <w:r w:rsidR="009F34DA">
        <w:rPr>
          <w:rFonts w:ascii="Arial" w:hAnsi="Arial" w:cs="Arial"/>
          <w:iCs/>
          <w:color w:val="000000"/>
        </w:rPr>
        <w:t>f</w:t>
      </w:r>
      <w:r w:rsidR="009F34DA" w:rsidRPr="00F71DC6">
        <w:rPr>
          <w:rFonts w:ascii="Arial" w:hAnsi="Arial" w:cs="Arial"/>
          <w:iCs/>
          <w:color w:val="000000"/>
        </w:rPr>
        <w:t xml:space="preserve">or </w:t>
      </w:r>
      <w:r w:rsidR="009F34DA">
        <w:rPr>
          <w:rFonts w:ascii="Arial" w:hAnsi="Arial" w:cs="Arial"/>
          <w:iCs/>
          <w:color w:val="000000"/>
        </w:rPr>
        <w:t>t</w:t>
      </w:r>
      <w:r w:rsidR="009F34DA" w:rsidRPr="00F71DC6">
        <w:rPr>
          <w:rFonts w:ascii="Arial" w:hAnsi="Arial" w:cs="Arial"/>
        </w:rPr>
        <w:t xml:space="preserve">he Removal, Amendment </w:t>
      </w:r>
      <w:r w:rsidR="009F34DA">
        <w:rPr>
          <w:rFonts w:ascii="Arial" w:hAnsi="Arial" w:cs="Arial"/>
        </w:rPr>
        <w:t>o</w:t>
      </w:r>
      <w:r w:rsidR="009F34DA" w:rsidRPr="00B74BF2">
        <w:rPr>
          <w:rFonts w:ascii="Arial" w:hAnsi="Arial" w:cs="Arial"/>
        </w:rPr>
        <w:t xml:space="preserve">r Suspension </w:t>
      </w:r>
      <w:r w:rsidR="009F34DA">
        <w:rPr>
          <w:rFonts w:ascii="Arial" w:hAnsi="Arial" w:cs="Arial"/>
        </w:rPr>
        <w:t>o</w:t>
      </w:r>
      <w:r w:rsidR="009F34DA" w:rsidRPr="00F71DC6">
        <w:rPr>
          <w:rFonts w:ascii="Arial" w:hAnsi="Arial" w:cs="Arial"/>
        </w:rPr>
        <w:t xml:space="preserve">f </w:t>
      </w:r>
      <w:r w:rsidR="009F34DA">
        <w:rPr>
          <w:rFonts w:ascii="Arial" w:hAnsi="Arial" w:cs="Arial"/>
        </w:rPr>
        <w:t>a</w:t>
      </w:r>
      <w:r w:rsidR="009F34DA" w:rsidRPr="00F71DC6">
        <w:rPr>
          <w:rFonts w:ascii="Arial" w:hAnsi="Arial" w:cs="Arial"/>
        </w:rPr>
        <w:t xml:space="preserve"> Restrictive </w:t>
      </w:r>
      <w:r w:rsidR="009F34DA">
        <w:rPr>
          <w:rFonts w:ascii="Arial" w:hAnsi="Arial" w:cs="Arial"/>
        </w:rPr>
        <w:t>o</w:t>
      </w:r>
      <w:r w:rsidR="009F34DA" w:rsidRPr="00F71DC6">
        <w:rPr>
          <w:rFonts w:ascii="Arial" w:hAnsi="Arial" w:cs="Arial"/>
        </w:rPr>
        <w:t xml:space="preserve">r Obsolete Condition, Servitude </w:t>
      </w:r>
      <w:r w:rsidR="009F34DA">
        <w:rPr>
          <w:rFonts w:ascii="Arial" w:hAnsi="Arial" w:cs="Arial"/>
        </w:rPr>
        <w:t>o</w:t>
      </w:r>
      <w:r w:rsidR="009F34DA" w:rsidRPr="00F71DC6">
        <w:rPr>
          <w:rFonts w:ascii="Arial" w:hAnsi="Arial" w:cs="Arial"/>
        </w:rPr>
        <w:t xml:space="preserve">r Reservation Registered Against </w:t>
      </w:r>
      <w:r w:rsidR="009F34DA">
        <w:rPr>
          <w:rFonts w:ascii="Arial" w:hAnsi="Arial" w:cs="Arial"/>
        </w:rPr>
        <w:t>t</w:t>
      </w:r>
      <w:r w:rsidR="009F34DA" w:rsidRPr="00F71DC6">
        <w:rPr>
          <w:rFonts w:ascii="Arial" w:hAnsi="Arial" w:cs="Arial"/>
        </w:rPr>
        <w:t xml:space="preserve">he Title </w:t>
      </w:r>
      <w:r w:rsidR="009F34DA">
        <w:rPr>
          <w:rFonts w:ascii="Arial" w:hAnsi="Arial" w:cs="Arial"/>
        </w:rPr>
        <w:t>o</w:t>
      </w:r>
      <w:r w:rsidR="009F34DA" w:rsidRPr="00F71DC6">
        <w:rPr>
          <w:rFonts w:ascii="Arial" w:hAnsi="Arial" w:cs="Arial"/>
        </w:rPr>
        <w:t xml:space="preserve">f </w:t>
      </w:r>
      <w:r w:rsidR="009F34DA">
        <w:rPr>
          <w:rFonts w:ascii="Arial" w:hAnsi="Arial" w:cs="Arial"/>
        </w:rPr>
        <w:t>t</w:t>
      </w:r>
      <w:r w:rsidR="009F34DA" w:rsidRPr="00F71DC6">
        <w:rPr>
          <w:rFonts w:ascii="Arial" w:hAnsi="Arial" w:cs="Arial"/>
        </w:rPr>
        <w:t>he Land</w:t>
      </w:r>
    </w:p>
    <w:p w:rsidR="008E31BC" w:rsidRPr="00B74BF2" w:rsidRDefault="008E31BC" w:rsidP="00F71DC6">
      <w:pPr>
        <w:pStyle w:val="NoSpacing"/>
        <w:ind w:left="1418" w:hanging="1418"/>
        <w:jc w:val="both"/>
        <w:rPr>
          <w:rFonts w:ascii="Arial" w:hAnsi="Arial" w:cs="Arial"/>
        </w:rPr>
      </w:pPr>
      <w:r w:rsidRPr="00D5758D">
        <w:rPr>
          <w:rFonts w:ascii="Arial" w:hAnsi="Arial" w:cs="Arial"/>
        </w:rPr>
        <w:t>Schedu</w:t>
      </w:r>
      <w:r w:rsidRPr="00EE3B19">
        <w:rPr>
          <w:rFonts w:ascii="Arial" w:hAnsi="Arial" w:cs="Arial"/>
        </w:rPr>
        <w:t xml:space="preserve">le </w:t>
      </w:r>
      <w:r w:rsidRPr="00C704E5">
        <w:rPr>
          <w:rFonts w:ascii="Arial" w:hAnsi="Arial" w:cs="Arial"/>
        </w:rPr>
        <w:t>9</w:t>
      </w:r>
      <w:r w:rsidRPr="009F34DA">
        <w:rPr>
          <w:rFonts w:ascii="Arial" w:hAnsi="Arial" w:cs="Arial"/>
        </w:rPr>
        <w:t xml:space="preserve">: </w:t>
      </w:r>
      <w:r w:rsidRPr="009F34DA">
        <w:rPr>
          <w:rFonts w:ascii="Arial" w:hAnsi="Arial" w:cs="Arial"/>
        </w:rPr>
        <w:tab/>
      </w:r>
      <w:r w:rsidR="009F34DA">
        <w:rPr>
          <w:rFonts w:ascii="Arial" w:hAnsi="Arial" w:cs="Arial"/>
          <w:bCs/>
        </w:rPr>
        <w:t>Additional Documents Required f</w:t>
      </w:r>
      <w:r w:rsidR="009F34DA" w:rsidRPr="00B74BF2">
        <w:rPr>
          <w:rFonts w:ascii="Arial" w:hAnsi="Arial" w:cs="Arial"/>
          <w:bCs/>
        </w:rPr>
        <w:t xml:space="preserve">or </w:t>
      </w:r>
      <w:r w:rsidR="009F34DA">
        <w:rPr>
          <w:rFonts w:ascii="Arial" w:hAnsi="Arial" w:cs="Arial"/>
          <w:bCs/>
        </w:rPr>
        <w:t>a</w:t>
      </w:r>
      <w:r w:rsidR="009F34DA" w:rsidRPr="00F71DC6">
        <w:rPr>
          <w:rFonts w:ascii="Arial" w:hAnsi="Arial" w:cs="Arial"/>
          <w:bCs/>
        </w:rPr>
        <w:t xml:space="preserve">n </w:t>
      </w:r>
      <w:r w:rsidR="009F34DA" w:rsidRPr="00B74BF2">
        <w:rPr>
          <w:rFonts w:ascii="Arial" w:hAnsi="Arial" w:cs="Arial"/>
          <w:iCs/>
          <w:color w:val="000000"/>
        </w:rPr>
        <w:t>Application</w:t>
      </w:r>
      <w:r w:rsidR="009F34DA">
        <w:rPr>
          <w:rFonts w:ascii="Arial" w:hAnsi="Arial" w:cs="Arial"/>
          <w:iCs/>
          <w:color w:val="000000"/>
        </w:rPr>
        <w:t xml:space="preserve"> for</w:t>
      </w:r>
      <w:r w:rsidR="009F34DA" w:rsidRPr="00F71DC6">
        <w:rPr>
          <w:rFonts w:ascii="Arial" w:hAnsi="Arial" w:cs="Arial"/>
          <w:iCs/>
          <w:color w:val="000000"/>
        </w:rPr>
        <w:t xml:space="preserve"> </w:t>
      </w:r>
      <w:r w:rsidR="009F34DA">
        <w:rPr>
          <w:rFonts w:ascii="Arial" w:hAnsi="Arial" w:cs="Arial"/>
          <w:iCs/>
          <w:color w:val="000000"/>
        </w:rPr>
        <w:t>t</w:t>
      </w:r>
      <w:r w:rsidR="009F34DA" w:rsidRPr="00B74BF2">
        <w:rPr>
          <w:rFonts w:ascii="Arial" w:hAnsi="Arial" w:cs="Arial"/>
          <w:iCs/>
          <w:color w:val="000000"/>
        </w:rPr>
        <w:t xml:space="preserve">he Amendment </w:t>
      </w:r>
      <w:r w:rsidR="009F34DA">
        <w:rPr>
          <w:rFonts w:ascii="Arial" w:hAnsi="Arial" w:cs="Arial"/>
          <w:iCs/>
          <w:color w:val="000000"/>
        </w:rPr>
        <w:t>o</w:t>
      </w:r>
      <w:r w:rsidR="009F34DA" w:rsidRPr="00F71DC6">
        <w:rPr>
          <w:rFonts w:ascii="Arial" w:hAnsi="Arial" w:cs="Arial"/>
          <w:iCs/>
          <w:color w:val="000000"/>
        </w:rPr>
        <w:t xml:space="preserve">r Cancellation </w:t>
      </w:r>
      <w:r w:rsidR="009F34DA">
        <w:rPr>
          <w:rFonts w:ascii="Arial" w:hAnsi="Arial" w:cs="Arial"/>
          <w:iCs/>
          <w:color w:val="000000"/>
        </w:rPr>
        <w:t>i</w:t>
      </w:r>
      <w:r w:rsidR="009F34DA" w:rsidRPr="00F71DC6">
        <w:rPr>
          <w:rFonts w:ascii="Arial" w:hAnsi="Arial" w:cs="Arial"/>
          <w:iCs/>
          <w:color w:val="000000"/>
        </w:rPr>
        <w:t xml:space="preserve">n Whole </w:t>
      </w:r>
      <w:r w:rsidR="009F34DA">
        <w:rPr>
          <w:rFonts w:ascii="Arial" w:hAnsi="Arial" w:cs="Arial"/>
          <w:iCs/>
          <w:color w:val="000000"/>
        </w:rPr>
        <w:t>o</w:t>
      </w:r>
      <w:r w:rsidR="009F34DA" w:rsidRPr="00F71DC6">
        <w:rPr>
          <w:rFonts w:ascii="Arial" w:hAnsi="Arial" w:cs="Arial"/>
          <w:iCs/>
          <w:color w:val="000000"/>
        </w:rPr>
        <w:t xml:space="preserve">r </w:t>
      </w:r>
      <w:r w:rsidR="009F34DA">
        <w:rPr>
          <w:rFonts w:ascii="Arial" w:hAnsi="Arial" w:cs="Arial"/>
          <w:iCs/>
          <w:color w:val="000000"/>
        </w:rPr>
        <w:t>i</w:t>
      </w:r>
      <w:r w:rsidR="009F34DA" w:rsidRPr="00F71DC6">
        <w:rPr>
          <w:rFonts w:ascii="Arial" w:hAnsi="Arial" w:cs="Arial"/>
          <w:iCs/>
          <w:color w:val="000000"/>
        </w:rPr>
        <w:t xml:space="preserve">n Part </w:t>
      </w:r>
      <w:r w:rsidR="009F34DA">
        <w:rPr>
          <w:rFonts w:ascii="Arial" w:hAnsi="Arial" w:cs="Arial"/>
          <w:iCs/>
          <w:color w:val="000000"/>
        </w:rPr>
        <w:t>o</w:t>
      </w:r>
      <w:r w:rsidR="009F34DA" w:rsidRPr="00F71DC6">
        <w:rPr>
          <w:rFonts w:ascii="Arial" w:hAnsi="Arial" w:cs="Arial"/>
          <w:iCs/>
          <w:color w:val="000000"/>
        </w:rPr>
        <w:t xml:space="preserve">f </w:t>
      </w:r>
      <w:r w:rsidR="009F34DA">
        <w:rPr>
          <w:rFonts w:ascii="Arial" w:hAnsi="Arial" w:cs="Arial"/>
          <w:iCs/>
          <w:color w:val="000000"/>
        </w:rPr>
        <w:t>a</w:t>
      </w:r>
      <w:r w:rsidR="009F34DA" w:rsidRPr="00F71DC6">
        <w:rPr>
          <w:rFonts w:ascii="Arial" w:hAnsi="Arial" w:cs="Arial"/>
          <w:iCs/>
          <w:color w:val="000000"/>
        </w:rPr>
        <w:t xml:space="preserve"> General Plan </w:t>
      </w:r>
      <w:r w:rsidR="009F34DA">
        <w:rPr>
          <w:rFonts w:ascii="Arial" w:hAnsi="Arial" w:cs="Arial"/>
          <w:iCs/>
          <w:color w:val="000000"/>
        </w:rPr>
        <w:t>o</w:t>
      </w:r>
      <w:r w:rsidR="009F34DA" w:rsidRPr="00F71DC6">
        <w:rPr>
          <w:rFonts w:ascii="Arial" w:hAnsi="Arial" w:cs="Arial"/>
          <w:iCs/>
          <w:color w:val="000000"/>
        </w:rPr>
        <w:t xml:space="preserve">f </w:t>
      </w:r>
      <w:r w:rsidR="009F34DA">
        <w:rPr>
          <w:rFonts w:ascii="Arial" w:hAnsi="Arial" w:cs="Arial"/>
          <w:iCs/>
          <w:color w:val="000000"/>
        </w:rPr>
        <w:t>a</w:t>
      </w:r>
      <w:r w:rsidR="009F34DA" w:rsidRPr="00F71DC6">
        <w:rPr>
          <w:rFonts w:ascii="Arial" w:hAnsi="Arial" w:cs="Arial"/>
          <w:iCs/>
          <w:color w:val="000000"/>
        </w:rPr>
        <w:t xml:space="preserve"> Township</w:t>
      </w:r>
    </w:p>
    <w:p w:rsidR="008E31BC" w:rsidRPr="00B74BF2"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10</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 xml:space="preserve">he </w:t>
      </w:r>
      <w:r w:rsidR="009F34DA" w:rsidRPr="00F71DC6">
        <w:rPr>
          <w:rFonts w:ascii="Arial" w:hAnsi="Arial" w:cs="Arial"/>
          <w:iCs/>
          <w:color w:val="000000"/>
        </w:rPr>
        <w:t xml:space="preserve">Subdivision </w:t>
      </w:r>
      <w:r w:rsidR="009F34DA">
        <w:rPr>
          <w:rFonts w:ascii="Arial" w:hAnsi="Arial" w:cs="Arial"/>
          <w:iCs/>
          <w:color w:val="000000"/>
        </w:rPr>
        <w:t>of any</w:t>
      </w:r>
      <w:r w:rsidR="009F34DA" w:rsidRPr="00F71DC6">
        <w:rPr>
          <w:rFonts w:ascii="Arial" w:hAnsi="Arial" w:cs="Arial"/>
          <w:iCs/>
          <w:color w:val="000000"/>
        </w:rPr>
        <w:t xml:space="preserve"> Land</w:t>
      </w:r>
    </w:p>
    <w:p w:rsidR="008E31BC" w:rsidRPr="00B74BF2"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11</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 xml:space="preserve">he </w:t>
      </w:r>
      <w:r w:rsidR="009F34DA" w:rsidRPr="00F71DC6">
        <w:rPr>
          <w:rFonts w:ascii="Arial" w:hAnsi="Arial" w:cs="Arial"/>
          <w:iCs/>
          <w:color w:val="000000"/>
        </w:rPr>
        <w:t xml:space="preserve">Consolidation </w:t>
      </w:r>
      <w:r w:rsidR="009F34DA">
        <w:rPr>
          <w:rFonts w:ascii="Arial" w:hAnsi="Arial" w:cs="Arial"/>
          <w:iCs/>
          <w:color w:val="000000"/>
        </w:rPr>
        <w:t>of any</w:t>
      </w:r>
      <w:r w:rsidR="009F34DA" w:rsidRPr="00F71DC6">
        <w:rPr>
          <w:rFonts w:ascii="Arial" w:hAnsi="Arial" w:cs="Arial"/>
          <w:iCs/>
          <w:color w:val="000000"/>
        </w:rPr>
        <w:t xml:space="preserve"> Land</w:t>
      </w:r>
    </w:p>
    <w:p w:rsidR="008E31BC" w:rsidRPr="00D5758D"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12</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he</w:t>
      </w:r>
      <w:r w:rsidR="009F34DA" w:rsidRPr="00F71DC6">
        <w:rPr>
          <w:rFonts w:ascii="Arial" w:hAnsi="Arial" w:cs="Arial"/>
          <w:bCs/>
        </w:rPr>
        <w:t xml:space="preserve"> Permanent Closure </w:t>
      </w:r>
      <w:r w:rsidR="009F34DA">
        <w:rPr>
          <w:rFonts w:ascii="Arial" w:hAnsi="Arial" w:cs="Arial"/>
          <w:bCs/>
        </w:rPr>
        <w:t xml:space="preserve">of a </w:t>
      </w:r>
      <w:r w:rsidR="009F34DA" w:rsidRPr="00B74BF2">
        <w:rPr>
          <w:rFonts w:ascii="Arial" w:hAnsi="Arial" w:cs="Arial"/>
          <w:bCs/>
        </w:rPr>
        <w:t>Public Place</w:t>
      </w:r>
    </w:p>
    <w:p w:rsidR="008E31BC" w:rsidRPr="00B74BF2" w:rsidRDefault="008E31BC" w:rsidP="009F34DA">
      <w:pPr>
        <w:pStyle w:val="NoSpacing"/>
        <w:ind w:left="1418" w:hanging="1418"/>
        <w:jc w:val="both"/>
        <w:rPr>
          <w:rFonts w:ascii="Arial" w:hAnsi="Arial" w:cs="Arial"/>
        </w:rPr>
      </w:pPr>
      <w:r w:rsidRPr="00EE3B19">
        <w:rPr>
          <w:rFonts w:ascii="Arial" w:hAnsi="Arial" w:cs="Arial"/>
        </w:rPr>
        <w:lastRenderedPageBreak/>
        <w:t xml:space="preserve">Schedule </w:t>
      </w:r>
      <w:r w:rsidRPr="00C704E5">
        <w:rPr>
          <w:rFonts w:ascii="Arial" w:hAnsi="Arial" w:cs="Arial"/>
        </w:rPr>
        <w:t>13</w:t>
      </w:r>
      <w:r w:rsidRPr="009F34DA">
        <w:rPr>
          <w:rFonts w:ascii="Arial" w:hAnsi="Arial" w:cs="Arial"/>
        </w:rPr>
        <w:t xml:space="preserve">: </w:t>
      </w:r>
      <w:r w:rsidRPr="009F34DA">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 xml:space="preserve">he </w:t>
      </w:r>
      <w:r w:rsidR="009F34DA" w:rsidRPr="00F71DC6">
        <w:rPr>
          <w:rFonts w:ascii="Arial" w:hAnsi="Arial" w:cs="Arial"/>
          <w:iCs/>
          <w:color w:val="000000"/>
        </w:rPr>
        <w:t xml:space="preserve">Consent </w:t>
      </w:r>
      <w:r w:rsidR="009F34DA">
        <w:rPr>
          <w:rFonts w:ascii="Arial" w:hAnsi="Arial" w:cs="Arial"/>
          <w:iCs/>
          <w:color w:val="000000"/>
        </w:rPr>
        <w:t>o</w:t>
      </w:r>
      <w:r w:rsidR="009F34DA" w:rsidRPr="00B74BF2">
        <w:rPr>
          <w:rFonts w:ascii="Arial" w:hAnsi="Arial" w:cs="Arial"/>
          <w:iCs/>
          <w:color w:val="000000"/>
        </w:rPr>
        <w:t xml:space="preserve">r Approval Required </w:t>
      </w:r>
      <w:r w:rsidR="009F34DA">
        <w:rPr>
          <w:rFonts w:ascii="Arial" w:hAnsi="Arial" w:cs="Arial"/>
          <w:iCs/>
          <w:color w:val="000000"/>
        </w:rPr>
        <w:t>i</w:t>
      </w:r>
      <w:r w:rsidR="009F34DA" w:rsidRPr="00F71DC6">
        <w:rPr>
          <w:rFonts w:ascii="Arial" w:hAnsi="Arial" w:cs="Arial"/>
          <w:iCs/>
          <w:color w:val="000000"/>
        </w:rPr>
        <w:t xml:space="preserve">n </w:t>
      </w:r>
      <w:r w:rsidR="009F34DA">
        <w:rPr>
          <w:rFonts w:ascii="Arial" w:hAnsi="Arial" w:cs="Arial"/>
          <w:iCs/>
          <w:color w:val="000000"/>
        </w:rPr>
        <w:t>t</w:t>
      </w:r>
      <w:r w:rsidR="009F34DA" w:rsidRPr="00F71DC6">
        <w:rPr>
          <w:rFonts w:ascii="Arial" w:hAnsi="Arial" w:cs="Arial"/>
          <w:iCs/>
          <w:color w:val="000000"/>
        </w:rPr>
        <w:t xml:space="preserve">erms </w:t>
      </w:r>
      <w:r w:rsidR="009F34DA">
        <w:rPr>
          <w:rFonts w:ascii="Arial" w:hAnsi="Arial" w:cs="Arial"/>
          <w:iCs/>
          <w:color w:val="000000"/>
        </w:rPr>
        <w:t>o</w:t>
      </w:r>
      <w:r w:rsidR="009F34DA" w:rsidRPr="00F71DC6">
        <w:rPr>
          <w:rFonts w:ascii="Arial" w:hAnsi="Arial" w:cs="Arial"/>
          <w:iCs/>
          <w:color w:val="000000"/>
        </w:rPr>
        <w:t xml:space="preserve">f </w:t>
      </w:r>
      <w:r w:rsidR="009F34DA">
        <w:rPr>
          <w:rFonts w:ascii="Arial" w:hAnsi="Arial" w:cs="Arial"/>
          <w:iCs/>
          <w:color w:val="000000"/>
        </w:rPr>
        <w:t>a</w:t>
      </w:r>
      <w:r w:rsidR="009F34DA" w:rsidRPr="00F71DC6">
        <w:rPr>
          <w:rFonts w:ascii="Arial" w:hAnsi="Arial" w:cs="Arial"/>
          <w:iCs/>
          <w:color w:val="000000"/>
        </w:rPr>
        <w:t xml:space="preserve"> Condition </w:t>
      </w:r>
      <w:r w:rsidR="009F34DA">
        <w:rPr>
          <w:rFonts w:ascii="Arial" w:hAnsi="Arial" w:cs="Arial"/>
          <w:iCs/>
          <w:color w:val="000000"/>
        </w:rPr>
        <w:t>o</w:t>
      </w:r>
      <w:r w:rsidR="009F34DA" w:rsidRPr="00F71DC6">
        <w:rPr>
          <w:rFonts w:ascii="Arial" w:hAnsi="Arial" w:cs="Arial"/>
          <w:iCs/>
          <w:color w:val="000000"/>
        </w:rPr>
        <w:t xml:space="preserve">f Title, </w:t>
      </w:r>
      <w:r w:rsidR="009F34DA">
        <w:rPr>
          <w:rFonts w:ascii="Arial" w:hAnsi="Arial" w:cs="Arial"/>
          <w:iCs/>
          <w:color w:val="000000"/>
        </w:rPr>
        <w:t>a</w:t>
      </w:r>
      <w:r w:rsidR="009F34DA" w:rsidRPr="00F71DC6">
        <w:rPr>
          <w:rFonts w:ascii="Arial" w:hAnsi="Arial" w:cs="Arial"/>
          <w:iCs/>
          <w:color w:val="000000"/>
        </w:rPr>
        <w:t xml:space="preserve"> </w:t>
      </w:r>
      <w:r w:rsidR="009F34DA" w:rsidRPr="00F71DC6">
        <w:rPr>
          <w:rFonts w:ascii="Arial" w:hAnsi="Arial" w:cs="Arial"/>
        </w:rPr>
        <w:t xml:space="preserve">Condition </w:t>
      </w:r>
      <w:r w:rsidR="009F34DA">
        <w:rPr>
          <w:rFonts w:ascii="Arial" w:hAnsi="Arial" w:cs="Arial"/>
        </w:rPr>
        <w:t>o</w:t>
      </w:r>
      <w:r w:rsidR="009F34DA" w:rsidRPr="00F71DC6">
        <w:rPr>
          <w:rFonts w:ascii="Arial" w:hAnsi="Arial" w:cs="Arial"/>
        </w:rPr>
        <w:t xml:space="preserve">f Establishment </w:t>
      </w:r>
      <w:r w:rsidR="009F34DA">
        <w:rPr>
          <w:rFonts w:ascii="Arial" w:hAnsi="Arial" w:cs="Arial"/>
        </w:rPr>
        <w:t>of a</w:t>
      </w:r>
      <w:r w:rsidR="009F34DA" w:rsidRPr="00F71DC6">
        <w:rPr>
          <w:rFonts w:ascii="Arial" w:hAnsi="Arial" w:cs="Arial"/>
        </w:rPr>
        <w:t xml:space="preserve"> Township </w:t>
      </w:r>
      <w:r w:rsidR="009F34DA">
        <w:rPr>
          <w:rFonts w:ascii="Arial" w:hAnsi="Arial" w:cs="Arial"/>
        </w:rPr>
        <w:t>o</w:t>
      </w:r>
      <w:r w:rsidR="009F34DA" w:rsidRPr="00F71DC6">
        <w:rPr>
          <w:rFonts w:ascii="Arial" w:hAnsi="Arial" w:cs="Arial"/>
        </w:rPr>
        <w:t xml:space="preserve">r Condition </w:t>
      </w:r>
      <w:r w:rsidR="009F34DA">
        <w:rPr>
          <w:rFonts w:ascii="Arial" w:hAnsi="Arial" w:cs="Arial"/>
        </w:rPr>
        <w:t>o</w:t>
      </w:r>
      <w:r w:rsidR="009F34DA" w:rsidRPr="00F71DC6">
        <w:rPr>
          <w:rFonts w:ascii="Arial" w:hAnsi="Arial" w:cs="Arial"/>
        </w:rPr>
        <w:t xml:space="preserve">f </w:t>
      </w:r>
      <w:r w:rsidR="009F34DA">
        <w:rPr>
          <w:rFonts w:ascii="Arial" w:hAnsi="Arial" w:cs="Arial"/>
        </w:rPr>
        <w:t>a</w:t>
      </w:r>
      <w:r w:rsidR="009F34DA" w:rsidRPr="00F71DC6">
        <w:rPr>
          <w:rFonts w:ascii="Arial" w:hAnsi="Arial" w:cs="Arial"/>
        </w:rPr>
        <w:t xml:space="preserve">n Existing Scheme </w:t>
      </w:r>
      <w:r w:rsidR="009F34DA">
        <w:rPr>
          <w:rFonts w:ascii="Arial" w:hAnsi="Arial" w:cs="Arial"/>
        </w:rPr>
        <w:t>o</w:t>
      </w:r>
      <w:r w:rsidR="009F34DA" w:rsidRPr="00F71DC6">
        <w:rPr>
          <w:rFonts w:ascii="Arial" w:hAnsi="Arial" w:cs="Arial"/>
        </w:rPr>
        <w:t>r Land Use Scheme</w:t>
      </w:r>
    </w:p>
    <w:p w:rsidR="008E31BC" w:rsidRPr="00B74BF2"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w:t>
      </w:r>
      <w:r w:rsidR="00A94D5F">
        <w:rPr>
          <w:rFonts w:ascii="Arial" w:hAnsi="Arial" w:cs="Arial"/>
        </w:rPr>
        <w:t>4</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w:t>
      </w:r>
      <w:r w:rsidR="009F34DA">
        <w:rPr>
          <w:rFonts w:ascii="Arial" w:hAnsi="Arial" w:cs="Arial"/>
          <w:bCs/>
        </w:rPr>
        <w:t>D</w:t>
      </w:r>
      <w:r w:rsidR="009F34DA" w:rsidRPr="009F34DA">
        <w:rPr>
          <w:rFonts w:ascii="Arial" w:hAnsi="Arial" w:cs="Arial"/>
          <w:bCs/>
        </w:rPr>
        <w:t xml:space="preserve">ocuments Required for an </w:t>
      </w:r>
      <w:r w:rsidR="009F34DA" w:rsidRPr="009F34DA">
        <w:rPr>
          <w:rFonts w:ascii="Arial" w:hAnsi="Arial" w:cs="Arial"/>
          <w:iCs/>
          <w:color w:val="000000"/>
        </w:rPr>
        <w:t xml:space="preserve">Application for </w:t>
      </w:r>
      <w:r w:rsidR="009F34DA" w:rsidRPr="00F71DC6">
        <w:rPr>
          <w:rFonts w:ascii="Arial" w:hAnsi="Arial" w:cs="Arial"/>
          <w:iCs/>
          <w:color w:val="000000"/>
        </w:rPr>
        <w:t>Temporary Use</w:t>
      </w:r>
    </w:p>
    <w:p w:rsidR="008E31BC" w:rsidRDefault="008E31BC" w:rsidP="009F34DA">
      <w:pPr>
        <w:pStyle w:val="NoSpacing"/>
        <w:ind w:left="1418" w:hanging="1418"/>
        <w:jc w:val="both"/>
        <w:rPr>
          <w:rFonts w:ascii="Arial" w:hAnsi="Arial" w:cs="Arial"/>
          <w:bCs/>
        </w:rPr>
      </w:pPr>
      <w:r w:rsidRPr="00D5758D">
        <w:rPr>
          <w:rFonts w:ascii="Arial" w:hAnsi="Arial" w:cs="Arial"/>
        </w:rPr>
        <w:t xml:space="preserve">Schedule </w:t>
      </w:r>
      <w:r w:rsidRPr="00EE3B19">
        <w:rPr>
          <w:rFonts w:ascii="Arial" w:hAnsi="Arial" w:cs="Arial"/>
        </w:rPr>
        <w:t>1</w:t>
      </w:r>
      <w:r w:rsidR="00A94D5F">
        <w:rPr>
          <w:rFonts w:ascii="Arial" w:hAnsi="Arial" w:cs="Arial"/>
        </w:rPr>
        <w:t>5</w:t>
      </w:r>
      <w:r w:rsidRPr="00C704E5">
        <w:rPr>
          <w:rFonts w:ascii="Arial" w:hAnsi="Arial" w:cs="Arial"/>
        </w:rPr>
        <w:t xml:space="preserve">: </w:t>
      </w:r>
      <w:r w:rsidRPr="00C704E5">
        <w:rPr>
          <w:rFonts w:ascii="Arial" w:hAnsi="Arial" w:cs="Arial"/>
        </w:rPr>
        <w:tab/>
      </w:r>
      <w:r w:rsidR="009F34DA" w:rsidRPr="00F71DC6">
        <w:rPr>
          <w:rFonts w:ascii="Arial" w:hAnsi="Arial" w:cs="Arial"/>
          <w:bCs/>
        </w:rPr>
        <w:t xml:space="preserve">Code </w:t>
      </w:r>
      <w:r w:rsidR="00C37C6D">
        <w:rPr>
          <w:rFonts w:ascii="Arial" w:hAnsi="Arial" w:cs="Arial"/>
          <w:bCs/>
        </w:rPr>
        <w:t>o</w:t>
      </w:r>
      <w:r w:rsidR="009F34DA" w:rsidRPr="00F71DC6">
        <w:rPr>
          <w:rFonts w:ascii="Arial" w:hAnsi="Arial" w:cs="Arial"/>
          <w:bCs/>
        </w:rPr>
        <w:t xml:space="preserve">f Conduct </w:t>
      </w:r>
      <w:r w:rsidR="00C37C6D">
        <w:rPr>
          <w:rFonts w:ascii="Arial" w:hAnsi="Arial" w:cs="Arial"/>
          <w:bCs/>
        </w:rPr>
        <w:t>f</w:t>
      </w:r>
      <w:r w:rsidR="009F34DA" w:rsidRPr="00F71DC6">
        <w:rPr>
          <w:rFonts w:ascii="Arial" w:hAnsi="Arial" w:cs="Arial"/>
          <w:bCs/>
        </w:rPr>
        <w:t xml:space="preserve">or Members </w:t>
      </w:r>
      <w:r w:rsidR="00C37C6D">
        <w:rPr>
          <w:rFonts w:ascii="Arial" w:hAnsi="Arial" w:cs="Arial"/>
          <w:bCs/>
        </w:rPr>
        <w:t>o</w:t>
      </w:r>
      <w:r w:rsidR="009F34DA" w:rsidRPr="00F71DC6">
        <w:rPr>
          <w:rFonts w:ascii="Arial" w:hAnsi="Arial" w:cs="Arial"/>
          <w:bCs/>
        </w:rPr>
        <w:t xml:space="preserve">f </w:t>
      </w:r>
      <w:r w:rsidR="00C37C6D">
        <w:rPr>
          <w:rFonts w:ascii="Arial" w:hAnsi="Arial" w:cs="Arial"/>
          <w:bCs/>
        </w:rPr>
        <w:t>t</w:t>
      </w:r>
      <w:r w:rsidR="009F34DA" w:rsidRPr="00F71DC6">
        <w:rPr>
          <w:rFonts w:ascii="Arial" w:hAnsi="Arial" w:cs="Arial"/>
          <w:bCs/>
        </w:rPr>
        <w:t xml:space="preserve">he Municipal </w:t>
      </w:r>
      <w:r w:rsidR="00E77D7F">
        <w:rPr>
          <w:rFonts w:ascii="Arial" w:hAnsi="Arial" w:cs="Arial"/>
          <w:bCs/>
        </w:rPr>
        <w:t xml:space="preserve">Appeal Authority </w:t>
      </w:r>
    </w:p>
    <w:p w:rsidR="0098646B" w:rsidRDefault="0098646B" w:rsidP="009F34DA">
      <w:pPr>
        <w:pStyle w:val="NoSpacing"/>
        <w:ind w:left="1418" w:hanging="1418"/>
        <w:jc w:val="both"/>
        <w:rPr>
          <w:rFonts w:ascii="Arial" w:hAnsi="Arial" w:cs="Arial"/>
          <w:bCs/>
        </w:rPr>
      </w:pPr>
    </w:p>
    <w:p w:rsidR="008E31BC" w:rsidRDefault="008E31BC" w:rsidP="009C77EB">
      <w:pPr>
        <w:pStyle w:val="NoSpacing"/>
        <w:jc w:val="both"/>
        <w:rPr>
          <w:rFonts w:ascii="Arial" w:hAnsi="Arial" w:cs="Arial"/>
        </w:rPr>
      </w:pPr>
    </w:p>
    <w:p w:rsidR="009C77EB" w:rsidRDefault="009C77EB" w:rsidP="00F71DC6">
      <w:pPr>
        <w:pStyle w:val="NoSpacing"/>
        <w:jc w:val="both"/>
        <w:rPr>
          <w:rFonts w:ascii="Arial" w:hAnsi="Arial" w:cs="Arial"/>
        </w:rPr>
      </w:pPr>
    </w:p>
    <w:p w:rsidR="0027534A" w:rsidRPr="00FD1C8D" w:rsidRDefault="0027534A" w:rsidP="0027534A">
      <w:pPr>
        <w:pStyle w:val="NoSpacing"/>
        <w:spacing w:line="360" w:lineRule="auto"/>
        <w:jc w:val="center"/>
        <w:rPr>
          <w:rFonts w:ascii="Arial" w:hAnsi="Arial" w:cs="Arial"/>
          <w:b/>
        </w:rPr>
      </w:pPr>
      <w:r w:rsidRPr="00FD1C8D">
        <w:rPr>
          <w:rFonts w:ascii="Arial" w:hAnsi="Arial" w:cs="Arial"/>
          <w:b/>
        </w:rPr>
        <w:t xml:space="preserve">CHAPTER </w:t>
      </w:r>
      <w:r w:rsidR="00FF5B7C">
        <w:rPr>
          <w:rFonts w:ascii="Arial" w:hAnsi="Arial" w:cs="Arial"/>
          <w:b/>
        </w:rPr>
        <w:t>1</w:t>
      </w:r>
    </w:p>
    <w:p w:rsidR="0027534A" w:rsidRPr="00FD1C8D" w:rsidRDefault="00FF5B7C" w:rsidP="0027534A">
      <w:pPr>
        <w:pStyle w:val="NoSpacing"/>
        <w:spacing w:line="360" w:lineRule="auto"/>
        <w:jc w:val="center"/>
        <w:rPr>
          <w:rFonts w:ascii="Arial" w:hAnsi="Arial" w:cs="Arial"/>
          <w:b/>
        </w:rPr>
      </w:pPr>
      <w:r>
        <w:rPr>
          <w:rFonts w:ascii="Arial" w:hAnsi="Arial" w:cs="Arial"/>
          <w:b/>
        </w:rPr>
        <w:t>DEFINITIONS</w:t>
      </w:r>
      <w:r w:rsidR="00FC411D">
        <w:rPr>
          <w:rFonts w:ascii="Arial" w:hAnsi="Arial" w:cs="Arial"/>
          <w:b/>
        </w:rPr>
        <w:t>, APPLICABLITY AND CONFLICT OF LAWS</w:t>
      </w:r>
    </w:p>
    <w:p w:rsidR="0027534A" w:rsidRDefault="0027534A" w:rsidP="006B06BF">
      <w:pPr>
        <w:pStyle w:val="NoSpacing"/>
        <w:numPr>
          <w:ilvl w:val="0"/>
          <w:numId w:val="3"/>
        </w:numPr>
        <w:spacing w:line="360" w:lineRule="auto"/>
        <w:ind w:left="426" w:hanging="426"/>
        <w:jc w:val="both"/>
        <w:rPr>
          <w:rFonts w:ascii="Arial" w:hAnsi="Arial" w:cs="Arial"/>
          <w:b/>
        </w:rPr>
      </w:pPr>
      <w:r w:rsidRPr="00FD1C8D">
        <w:rPr>
          <w:rFonts w:ascii="Arial" w:hAnsi="Arial" w:cs="Arial"/>
          <w:b/>
        </w:rPr>
        <w:t>Definitions</w:t>
      </w:r>
    </w:p>
    <w:p w:rsidR="0027534A" w:rsidRDefault="0027534A" w:rsidP="00FC411D">
      <w:pPr>
        <w:pStyle w:val="Default"/>
        <w:spacing w:after="120" w:line="360" w:lineRule="auto"/>
        <w:jc w:val="both"/>
        <w:rPr>
          <w:sz w:val="22"/>
          <w:szCs w:val="22"/>
          <w:lang w:val="en-GB"/>
        </w:rPr>
      </w:pPr>
      <w:r>
        <w:rPr>
          <w:sz w:val="22"/>
          <w:szCs w:val="22"/>
          <w:lang w:val="en-GB"/>
        </w:rPr>
        <w:t>In th</w:t>
      </w:r>
      <w:r w:rsidR="001B5103">
        <w:rPr>
          <w:sz w:val="22"/>
          <w:szCs w:val="22"/>
          <w:lang w:val="en-GB"/>
        </w:rPr>
        <w:t>is</w:t>
      </w:r>
      <w:r>
        <w:rPr>
          <w:sz w:val="22"/>
          <w:szCs w:val="22"/>
          <w:lang w:val="en-GB"/>
        </w:rPr>
        <w:t xml:space="preserve"> </w:t>
      </w:r>
      <w:r w:rsidR="00B04668">
        <w:rPr>
          <w:sz w:val="22"/>
          <w:szCs w:val="22"/>
          <w:lang w:val="en-GB"/>
        </w:rPr>
        <w:t>By-Law</w:t>
      </w:r>
      <w:r>
        <w:rPr>
          <w:sz w:val="22"/>
          <w:szCs w:val="22"/>
          <w:lang w:val="en-GB"/>
        </w:rPr>
        <w:t>, unless the context indicates otherwise, a word or expression defined in the Act</w:t>
      </w:r>
      <w:r w:rsidR="009E7352">
        <w:rPr>
          <w:sz w:val="22"/>
          <w:szCs w:val="22"/>
          <w:lang w:val="en-GB"/>
        </w:rPr>
        <w:t>, the Regulations</w:t>
      </w:r>
      <w:r>
        <w:rPr>
          <w:sz w:val="22"/>
          <w:szCs w:val="22"/>
          <w:lang w:val="en-GB"/>
        </w:rPr>
        <w:t xml:space="preserve"> </w:t>
      </w:r>
      <w:r w:rsidR="00153B06">
        <w:rPr>
          <w:sz w:val="22"/>
          <w:szCs w:val="22"/>
          <w:lang w:val="en-GB"/>
        </w:rPr>
        <w:t xml:space="preserve">or provincial legislation </w:t>
      </w:r>
      <w:r>
        <w:rPr>
          <w:sz w:val="22"/>
          <w:szCs w:val="22"/>
          <w:lang w:val="en-GB"/>
        </w:rPr>
        <w:t>has the same meaning as in th</w:t>
      </w:r>
      <w:r w:rsidR="001B5103">
        <w:rPr>
          <w:sz w:val="22"/>
          <w:szCs w:val="22"/>
          <w:lang w:val="en-GB"/>
        </w:rPr>
        <w:t>is</w:t>
      </w:r>
      <w:r>
        <w:rPr>
          <w:sz w:val="22"/>
          <w:szCs w:val="22"/>
          <w:lang w:val="en-GB"/>
        </w:rPr>
        <w:t xml:space="preserve"> </w:t>
      </w:r>
      <w:r w:rsidR="00153B06">
        <w:rPr>
          <w:sz w:val="22"/>
          <w:szCs w:val="22"/>
          <w:lang w:val="en-GB"/>
        </w:rPr>
        <w:t>By-law</w:t>
      </w:r>
      <w:r>
        <w:rPr>
          <w:sz w:val="22"/>
          <w:szCs w:val="22"/>
          <w:lang w:val="en-GB"/>
        </w:rPr>
        <w:t xml:space="preserve"> and -</w:t>
      </w:r>
    </w:p>
    <w:p w:rsidR="0027534A" w:rsidRPr="000B5453" w:rsidRDefault="0027534A" w:rsidP="0098646B">
      <w:pPr>
        <w:pStyle w:val="Default"/>
        <w:tabs>
          <w:tab w:val="left" w:pos="0"/>
        </w:tabs>
        <w:spacing w:after="120" w:line="360" w:lineRule="auto"/>
        <w:jc w:val="both"/>
        <w:rPr>
          <w:sz w:val="22"/>
          <w:szCs w:val="22"/>
          <w:lang w:val="en-GB"/>
        </w:rPr>
      </w:pPr>
      <w:r w:rsidRPr="0027534A">
        <w:rPr>
          <w:b/>
          <w:sz w:val="22"/>
          <w:szCs w:val="22"/>
          <w:lang w:val="en-GB"/>
        </w:rPr>
        <w:t>“Act”</w:t>
      </w:r>
      <w:r w:rsidRPr="000B5453">
        <w:rPr>
          <w:sz w:val="22"/>
          <w:szCs w:val="22"/>
          <w:lang w:val="en-GB"/>
        </w:rPr>
        <w:t xml:space="preserve"> means the Spatial Planning and Land Use Management Act, </w:t>
      </w:r>
      <w:r w:rsidR="00505FB7">
        <w:rPr>
          <w:sz w:val="22"/>
          <w:szCs w:val="22"/>
          <w:lang w:val="en-GB"/>
        </w:rPr>
        <w:t xml:space="preserve">2013 (Act No. </w:t>
      </w:r>
      <w:r>
        <w:rPr>
          <w:sz w:val="22"/>
          <w:szCs w:val="22"/>
          <w:lang w:val="en-GB"/>
        </w:rPr>
        <w:t xml:space="preserve">16 of </w:t>
      </w:r>
      <w:r w:rsidRPr="000B5453">
        <w:rPr>
          <w:sz w:val="22"/>
          <w:szCs w:val="22"/>
          <w:lang w:val="en-GB"/>
        </w:rPr>
        <w:t>201</w:t>
      </w:r>
      <w:r>
        <w:rPr>
          <w:sz w:val="22"/>
          <w:szCs w:val="22"/>
          <w:lang w:val="en-GB"/>
        </w:rPr>
        <w:t>3</w:t>
      </w:r>
      <w:r w:rsidR="00E4037B">
        <w:rPr>
          <w:sz w:val="22"/>
          <w:szCs w:val="22"/>
          <w:lang w:val="en-GB"/>
        </w:rPr>
        <w:t xml:space="preserve"> and the Regulations thereof</w:t>
      </w:r>
      <w:r w:rsidR="00505FB7">
        <w:rPr>
          <w:sz w:val="22"/>
          <w:szCs w:val="22"/>
          <w:lang w:val="en-GB"/>
        </w:rPr>
        <w:t>)</w:t>
      </w:r>
      <w:r w:rsidRPr="000B5453">
        <w:rPr>
          <w:sz w:val="22"/>
          <w:szCs w:val="22"/>
          <w:lang w:val="en-GB"/>
        </w:rPr>
        <w:t>;</w:t>
      </w:r>
    </w:p>
    <w:p w:rsidR="0027534A" w:rsidRDefault="0027534A" w:rsidP="0098646B">
      <w:pPr>
        <w:pStyle w:val="Default"/>
        <w:tabs>
          <w:tab w:val="left" w:pos="0"/>
        </w:tabs>
        <w:spacing w:after="120" w:line="360" w:lineRule="auto"/>
        <w:jc w:val="both"/>
        <w:rPr>
          <w:sz w:val="22"/>
          <w:szCs w:val="22"/>
          <w:lang w:val="en-GB"/>
        </w:rPr>
      </w:pPr>
      <w:r w:rsidRPr="0027534A">
        <w:rPr>
          <w:b/>
          <w:sz w:val="22"/>
          <w:szCs w:val="22"/>
          <w:lang w:val="en-GB"/>
        </w:rPr>
        <w:t xml:space="preserve">“appeal </w:t>
      </w:r>
      <w:r>
        <w:rPr>
          <w:b/>
          <w:sz w:val="22"/>
          <w:szCs w:val="22"/>
          <w:lang w:val="en-GB"/>
        </w:rPr>
        <w:t>authority</w:t>
      </w:r>
      <w:r w:rsidRPr="0027534A">
        <w:rPr>
          <w:b/>
          <w:sz w:val="22"/>
          <w:szCs w:val="22"/>
          <w:lang w:val="en-GB"/>
        </w:rPr>
        <w:t>”</w:t>
      </w:r>
      <w:r>
        <w:rPr>
          <w:sz w:val="22"/>
          <w:szCs w:val="22"/>
          <w:lang w:val="en-GB"/>
        </w:rPr>
        <w:t xml:space="preserve"> means the executive authority of the </w:t>
      </w:r>
      <w:r w:rsidR="00F4657E">
        <w:rPr>
          <w:sz w:val="22"/>
          <w:szCs w:val="22"/>
          <w:lang w:val="en-GB"/>
        </w:rPr>
        <w:t>M</w:t>
      </w:r>
      <w:r>
        <w:rPr>
          <w:sz w:val="22"/>
          <w:szCs w:val="22"/>
          <w:lang w:val="en-GB"/>
        </w:rPr>
        <w:t>unicipality</w:t>
      </w:r>
      <w:r w:rsidR="008E31BC">
        <w:rPr>
          <w:sz w:val="22"/>
          <w:szCs w:val="22"/>
          <w:lang w:val="en-GB"/>
        </w:rPr>
        <w:t xml:space="preserve">, the Municipal </w:t>
      </w:r>
      <w:r w:rsidR="00E77D7F">
        <w:rPr>
          <w:sz w:val="22"/>
          <w:szCs w:val="22"/>
          <w:lang w:val="en-GB"/>
        </w:rPr>
        <w:t xml:space="preserve">Appeal Authority </w:t>
      </w:r>
      <w:r w:rsidR="008E31BC">
        <w:rPr>
          <w:sz w:val="22"/>
          <w:szCs w:val="22"/>
          <w:lang w:val="en-GB"/>
        </w:rPr>
        <w:t xml:space="preserve"> established in terms of Part A of Chapter 8</w:t>
      </w:r>
      <w:r>
        <w:rPr>
          <w:sz w:val="22"/>
          <w:szCs w:val="22"/>
          <w:lang w:val="en-GB"/>
        </w:rPr>
        <w:t xml:space="preserve"> or any other </w:t>
      </w:r>
      <w:r w:rsidR="004B57BE">
        <w:rPr>
          <w:sz w:val="22"/>
          <w:szCs w:val="22"/>
          <w:lang w:val="en-GB"/>
        </w:rPr>
        <w:t xml:space="preserve">body or institution outside of the </w:t>
      </w:r>
      <w:r w:rsidR="00F4657E">
        <w:rPr>
          <w:sz w:val="22"/>
          <w:szCs w:val="22"/>
          <w:lang w:val="en-GB"/>
        </w:rPr>
        <w:t>M</w:t>
      </w:r>
      <w:r w:rsidR="004B57BE">
        <w:rPr>
          <w:sz w:val="22"/>
          <w:szCs w:val="22"/>
          <w:lang w:val="en-GB"/>
        </w:rPr>
        <w:t>unicipality</w:t>
      </w:r>
      <w:r>
        <w:rPr>
          <w:sz w:val="22"/>
          <w:szCs w:val="22"/>
          <w:lang w:val="en-GB"/>
        </w:rPr>
        <w:t xml:space="preserve"> authorised by th</w:t>
      </w:r>
      <w:r w:rsidR="00F4657E">
        <w:rPr>
          <w:sz w:val="22"/>
          <w:szCs w:val="22"/>
          <w:lang w:val="en-GB"/>
        </w:rPr>
        <w:t>e M</w:t>
      </w:r>
      <w:r w:rsidR="004B57BE">
        <w:rPr>
          <w:sz w:val="22"/>
          <w:szCs w:val="22"/>
          <w:lang w:val="en-GB"/>
        </w:rPr>
        <w:t xml:space="preserve">unicipality </w:t>
      </w:r>
      <w:r>
        <w:rPr>
          <w:sz w:val="22"/>
          <w:szCs w:val="22"/>
          <w:lang w:val="en-GB"/>
        </w:rPr>
        <w:t>to assume the obligations of an appeal authority for purposes of appeals lodged in terms of the Act;</w:t>
      </w:r>
    </w:p>
    <w:p w:rsidR="00470B39" w:rsidRPr="00470B39" w:rsidRDefault="00470B39" w:rsidP="0098646B">
      <w:pPr>
        <w:pStyle w:val="Default"/>
        <w:tabs>
          <w:tab w:val="left" w:pos="0"/>
        </w:tabs>
        <w:spacing w:after="120" w:line="360" w:lineRule="auto"/>
        <w:jc w:val="both"/>
        <w:rPr>
          <w:sz w:val="22"/>
          <w:szCs w:val="22"/>
          <w:lang w:val="en-GB"/>
        </w:rPr>
      </w:pPr>
      <w:r>
        <w:rPr>
          <w:b/>
          <w:sz w:val="22"/>
          <w:szCs w:val="22"/>
          <w:lang w:val="en-GB"/>
        </w:rPr>
        <w:t xml:space="preserve">“application” </w:t>
      </w:r>
      <w:r>
        <w:rPr>
          <w:sz w:val="22"/>
          <w:szCs w:val="22"/>
          <w:lang w:val="en-GB"/>
        </w:rPr>
        <w:t>means a land development and land use application as contemplated in the Act;</w:t>
      </w:r>
    </w:p>
    <w:p w:rsidR="00D350BC" w:rsidRPr="00015D6B" w:rsidRDefault="00D350BC" w:rsidP="0098646B">
      <w:pPr>
        <w:tabs>
          <w:tab w:val="left" w:pos="0"/>
        </w:tabs>
        <w:spacing w:after="120" w:line="360" w:lineRule="auto"/>
        <w:rPr>
          <w:color w:val="000000"/>
        </w:rPr>
      </w:pPr>
      <w:r w:rsidRPr="00015D6B">
        <w:rPr>
          <w:b/>
          <w:color w:val="000000"/>
        </w:rPr>
        <w:t>“approved township”</w:t>
      </w:r>
      <w:r w:rsidRPr="00015D6B">
        <w:rPr>
          <w:color w:val="000000"/>
        </w:rPr>
        <w:t xml:space="preserve"> means a township declared an approved township in terms of section </w:t>
      </w:r>
      <w:r w:rsidR="00F0323A" w:rsidRPr="00015D6B">
        <w:rPr>
          <w:color w:val="000000"/>
        </w:rPr>
        <w:t>64</w:t>
      </w:r>
      <w:r w:rsidR="00DC7340" w:rsidRPr="00015D6B">
        <w:rPr>
          <w:color w:val="000000"/>
        </w:rPr>
        <w:t xml:space="preserve"> of this By-law</w:t>
      </w:r>
      <w:r w:rsidRPr="00015D6B">
        <w:rPr>
          <w:color w:val="000000"/>
        </w:rPr>
        <w:t>;</w:t>
      </w:r>
    </w:p>
    <w:p w:rsidR="00FF5B7C" w:rsidRDefault="00FF5B7C" w:rsidP="0098646B">
      <w:pPr>
        <w:pStyle w:val="Default"/>
        <w:tabs>
          <w:tab w:val="left" w:pos="0"/>
        </w:tabs>
        <w:spacing w:after="120" w:line="360" w:lineRule="auto"/>
        <w:jc w:val="both"/>
        <w:rPr>
          <w:sz w:val="22"/>
          <w:szCs w:val="22"/>
          <w:lang w:val="en-GB"/>
        </w:rPr>
      </w:pPr>
      <w:r w:rsidRPr="0027534A">
        <w:rPr>
          <w:b/>
          <w:sz w:val="22"/>
          <w:szCs w:val="22"/>
          <w:lang w:val="en-GB"/>
        </w:rPr>
        <w:t>“</w:t>
      </w:r>
      <w:r>
        <w:rPr>
          <w:b/>
          <w:sz w:val="22"/>
          <w:szCs w:val="22"/>
          <w:lang w:val="en-GB"/>
        </w:rPr>
        <w:t>By-Law</w:t>
      </w:r>
      <w:r w:rsidRPr="0027534A">
        <w:rPr>
          <w:b/>
          <w:sz w:val="22"/>
          <w:szCs w:val="22"/>
          <w:lang w:val="en-GB"/>
        </w:rPr>
        <w:t>”</w:t>
      </w:r>
      <w:r w:rsidRPr="000B5453">
        <w:rPr>
          <w:sz w:val="22"/>
          <w:szCs w:val="22"/>
          <w:lang w:val="en-GB"/>
        </w:rPr>
        <w:t xml:space="preserve"> mean</w:t>
      </w:r>
      <w:r w:rsidR="008379C9">
        <w:rPr>
          <w:sz w:val="22"/>
          <w:szCs w:val="22"/>
          <w:lang w:val="en-GB"/>
        </w:rPr>
        <w:t>s</w:t>
      </w:r>
      <w:r w:rsidRPr="000B5453">
        <w:rPr>
          <w:sz w:val="22"/>
          <w:szCs w:val="22"/>
          <w:lang w:val="en-GB"/>
        </w:rPr>
        <w:t xml:space="preserve"> th</w:t>
      </w:r>
      <w:r w:rsidR="001B5103">
        <w:rPr>
          <w:sz w:val="22"/>
          <w:szCs w:val="22"/>
          <w:lang w:val="en-GB"/>
        </w:rPr>
        <w:t xml:space="preserve">is </w:t>
      </w:r>
      <w:r>
        <w:rPr>
          <w:sz w:val="22"/>
          <w:szCs w:val="22"/>
          <w:lang w:val="en-GB"/>
        </w:rPr>
        <w:t>By-Law</w:t>
      </w:r>
      <w:r w:rsidRPr="000B5453">
        <w:rPr>
          <w:sz w:val="22"/>
          <w:szCs w:val="22"/>
          <w:lang w:val="en-GB"/>
        </w:rPr>
        <w:t xml:space="preserve"> and includes the schedules attache</w:t>
      </w:r>
      <w:r>
        <w:rPr>
          <w:sz w:val="22"/>
          <w:szCs w:val="22"/>
          <w:lang w:val="en-GB"/>
        </w:rPr>
        <w:t>d hereto or referred to herein</w:t>
      </w:r>
      <w:r w:rsidR="00C61817">
        <w:rPr>
          <w:sz w:val="22"/>
          <w:szCs w:val="22"/>
          <w:lang w:val="en-GB"/>
        </w:rPr>
        <w:t>;</w:t>
      </w:r>
    </w:p>
    <w:p w:rsidR="00D350BC" w:rsidRPr="00D350BC" w:rsidRDefault="00D350BC" w:rsidP="0098646B">
      <w:pPr>
        <w:tabs>
          <w:tab w:val="left" w:pos="0"/>
        </w:tabs>
        <w:spacing w:after="120" w:line="360" w:lineRule="auto"/>
      </w:pPr>
      <w:r w:rsidRPr="00D350BC">
        <w:rPr>
          <w:b/>
        </w:rPr>
        <w:t>“communal land”</w:t>
      </w:r>
      <w:r w:rsidRPr="00D350BC">
        <w:t xml:space="preserve"> means land under the jurisdiction of a traditional council and which was at any time vested in -</w:t>
      </w:r>
    </w:p>
    <w:p w:rsidR="00D350BC" w:rsidRPr="00D350BC" w:rsidRDefault="00D350BC" w:rsidP="0098646B">
      <w:pPr>
        <w:tabs>
          <w:tab w:val="left" w:pos="0"/>
          <w:tab w:val="left" w:pos="426"/>
        </w:tabs>
        <w:spacing w:after="120" w:line="360" w:lineRule="auto"/>
        <w:ind w:left="426"/>
      </w:pPr>
      <w:r w:rsidRPr="00D350BC">
        <w:t>(a)</w:t>
      </w:r>
      <w:r w:rsidRPr="00D350BC">
        <w:tab/>
        <w:t xml:space="preserve">the government of the South African Development Trust established by </w:t>
      </w:r>
      <w:r w:rsidRPr="00F0323A">
        <w:t>section</w:t>
      </w:r>
      <w:r w:rsidRPr="00D350BC">
        <w:t xml:space="preserve"> 4 of the Development Trust and Land Act, 1936 (Act No. 18 of 1936)</w:t>
      </w:r>
      <w:r w:rsidR="00C61817">
        <w:t>;</w:t>
      </w:r>
      <w:r w:rsidRPr="00D350BC">
        <w:t xml:space="preserve"> or </w:t>
      </w:r>
    </w:p>
    <w:p w:rsidR="00D350BC" w:rsidRDefault="00D350BC" w:rsidP="0098646B">
      <w:pPr>
        <w:tabs>
          <w:tab w:val="left" w:pos="0"/>
          <w:tab w:val="left" w:pos="426"/>
        </w:tabs>
        <w:spacing w:after="120" w:line="360" w:lineRule="auto"/>
        <w:ind w:left="426"/>
      </w:pPr>
      <w:r w:rsidRPr="00D350BC">
        <w:t>(b)</w:t>
      </w:r>
      <w:r w:rsidRPr="00D350BC">
        <w:tab/>
        <w:t>the government of any area for which a legislative assembly was established in terms of the Self-Governing Territories Constitution Act, 1971 (Act No. 21 of 1971);</w:t>
      </w:r>
    </w:p>
    <w:p w:rsidR="00E4037B" w:rsidRPr="00D350BC" w:rsidRDefault="00E4037B" w:rsidP="0098646B">
      <w:pPr>
        <w:tabs>
          <w:tab w:val="left" w:pos="0"/>
          <w:tab w:val="left" w:pos="426"/>
        </w:tabs>
        <w:spacing w:after="120" w:line="360" w:lineRule="auto"/>
        <w:ind w:left="426"/>
      </w:pPr>
      <w:r>
        <w:t xml:space="preserve">(c) Communal Property Association </w:t>
      </w:r>
    </w:p>
    <w:p w:rsidR="00244094" w:rsidRPr="00244094" w:rsidRDefault="00244094" w:rsidP="0098646B">
      <w:pPr>
        <w:pStyle w:val="Default"/>
        <w:tabs>
          <w:tab w:val="left" w:pos="0"/>
        </w:tabs>
        <w:spacing w:after="120" w:line="360" w:lineRule="auto"/>
        <w:jc w:val="both"/>
        <w:rPr>
          <w:b/>
          <w:sz w:val="22"/>
          <w:szCs w:val="22"/>
          <w:lang w:val="en-GB"/>
        </w:rPr>
      </w:pPr>
      <w:r w:rsidRPr="00244094">
        <w:rPr>
          <w:b/>
          <w:sz w:val="22"/>
          <w:szCs w:val="22"/>
          <w:lang w:val="en-GB"/>
        </w:rPr>
        <w:t xml:space="preserve">“consent” </w:t>
      </w:r>
      <w:r w:rsidRPr="00244094">
        <w:rPr>
          <w:sz w:val="22"/>
          <w:szCs w:val="22"/>
          <w:lang w:val="en-GB"/>
        </w:rPr>
        <w:t xml:space="preserve">means a land use right that may be obtained by way of consent from the </w:t>
      </w:r>
      <w:r w:rsidR="00F4657E">
        <w:rPr>
          <w:sz w:val="22"/>
          <w:szCs w:val="22"/>
          <w:lang w:val="en-GB"/>
        </w:rPr>
        <w:t>M</w:t>
      </w:r>
      <w:r w:rsidRPr="00244094">
        <w:rPr>
          <w:sz w:val="22"/>
          <w:szCs w:val="22"/>
          <w:lang w:val="en-GB"/>
        </w:rPr>
        <w:t>unicipality and is specified as such in the land use scheme;</w:t>
      </w:r>
    </w:p>
    <w:p w:rsidR="00244094" w:rsidRPr="00244094" w:rsidRDefault="00244094" w:rsidP="0098646B">
      <w:pPr>
        <w:pStyle w:val="Default"/>
        <w:tabs>
          <w:tab w:val="left" w:pos="0"/>
        </w:tabs>
        <w:spacing w:after="120" w:line="360" w:lineRule="auto"/>
        <w:jc w:val="both"/>
        <w:rPr>
          <w:b/>
          <w:sz w:val="22"/>
          <w:szCs w:val="22"/>
          <w:lang w:val="en-GB"/>
        </w:rPr>
      </w:pPr>
      <w:r w:rsidRPr="00244094">
        <w:rPr>
          <w:b/>
          <w:sz w:val="22"/>
          <w:szCs w:val="22"/>
          <w:lang w:val="en-GB"/>
        </w:rPr>
        <w:t xml:space="preserve">“consolidation” </w:t>
      </w:r>
      <w:r w:rsidRPr="00244094">
        <w:rPr>
          <w:sz w:val="22"/>
          <w:szCs w:val="22"/>
          <w:lang w:val="en-GB"/>
        </w:rPr>
        <w:t>means the joining of two or more pieces of land into a single entity;</w:t>
      </w:r>
      <w:r w:rsidRPr="00244094">
        <w:rPr>
          <w:b/>
          <w:sz w:val="22"/>
          <w:szCs w:val="22"/>
          <w:lang w:val="en-GB"/>
        </w:rPr>
        <w:t xml:space="preserve"> </w:t>
      </w:r>
    </w:p>
    <w:p w:rsidR="00124C76" w:rsidRDefault="00124C76" w:rsidP="0098646B">
      <w:pPr>
        <w:pStyle w:val="Default"/>
        <w:tabs>
          <w:tab w:val="left" w:pos="0"/>
        </w:tabs>
        <w:spacing w:after="120" w:line="360" w:lineRule="auto"/>
        <w:jc w:val="both"/>
        <w:rPr>
          <w:sz w:val="22"/>
          <w:szCs w:val="22"/>
          <w:lang w:val="en-GB"/>
        </w:rPr>
      </w:pPr>
      <w:r>
        <w:rPr>
          <w:b/>
          <w:bCs/>
          <w:sz w:val="22"/>
          <w:szCs w:val="22"/>
        </w:rPr>
        <w:t xml:space="preserve">“Constitution” </w:t>
      </w:r>
      <w:r>
        <w:rPr>
          <w:sz w:val="22"/>
          <w:szCs w:val="22"/>
        </w:rPr>
        <w:t>means the Constitution of the Republic of South Africa, 1996;</w:t>
      </w:r>
    </w:p>
    <w:p w:rsidR="00124C76" w:rsidRDefault="00124C76" w:rsidP="0098646B">
      <w:pPr>
        <w:pStyle w:val="Default"/>
        <w:tabs>
          <w:tab w:val="left" w:pos="0"/>
        </w:tabs>
        <w:spacing w:after="120" w:line="360" w:lineRule="auto"/>
        <w:jc w:val="both"/>
        <w:rPr>
          <w:sz w:val="22"/>
          <w:szCs w:val="22"/>
        </w:rPr>
      </w:pPr>
      <w:r>
        <w:rPr>
          <w:b/>
          <w:bCs/>
          <w:sz w:val="22"/>
          <w:szCs w:val="22"/>
        </w:rPr>
        <w:t xml:space="preserve">“Council” </w:t>
      </w:r>
      <w:r>
        <w:rPr>
          <w:sz w:val="22"/>
          <w:szCs w:val="22"/>
        </w:rPr>
        <w:t>means the municipal council of the Municipality;</w:t>
      </w:r>
    </w:p>
    <w:p w:rsidR="00EC4AC0" w:rsidRDefault="0098646B" w:rsidP="0098646B">
      <w:pPr>
        <w:pStyle w:val="Default"/>
        <w:tabs>
          <w:tab w:val="left" w:pos="0"/>
        </w:tabs>
        <w:spacing w:after="120" w:line="360" w:lineRule="auto"/>
        <w:jc w:val="both"/>
        <w:rPr>
          <w:sz w:val="22"/>
          <w:szCs w:val="22"/>
        </w:rPr>
      </w:pPr>
      <w:r>
        <w:rPr>
          <w:sz w:val="22"/>
          <w:szCs w:val="22"/>
        </w:rPr>
        <w:t>“</w:t>
      </w:r>
      <w:r w:rsidRPr="0098646B">
        <w:rPr>
          <w:b/>
          <w:sz w:val="22"/>
          <w:szCs w:val="22"/>
        </w:rPr>
        <w:t>d</w:t>
      </w:r>
      <w:r w:rsidR="00E4037B" w:rsidRPr="0098646B">
        <w:rPr>
          <w:b/>
          <w:sz w:val="22"/>
          <w:szCs w:val="22"/>
        </w:rPr>
        <w:t>ays</w:t>
      </w:r>
      <w:r w:rsidR="00E4037B" w:rsidRPr="003371AC">
        <w:rPr>
          <w:sz w:val="22"/>
          <w:szCs w:val="22"/>
        </w:rPr>
        <w:t>”</w:t>
      </w:r>
      <w:r w:rsidR="003371AC">
        <w:rPr>
          <w:sz w:val="22"/>
          <w:szCs w:val="22"/>
        </w:rPr>
        <w:t xml:space="preserve"> </w:t>
      </w:r>
      <w:r w:rsidR="00E4037B" w:rsidRPr="003371AC">
        <w:rPr>
          <w:sz w:val="22"/>
          <w:szCs w:val="22"/>
        </w:rPr>
        <w:t>means</w:t>
      </w:r>
      <w:r w:rsidR="003371AC" w:rsidRPr="003371AC">
        <w:rPr>
          <w:sz w:val="22"/>
          <w:szCs w:val="22"/>
        </w:rPr>
        <w:t xml:space="preserve"> </w:t>
      </w:r>
      <w:r w:rsidR="003371AC" w:rsidRPr="00EC4AC0">
        <w:rPr>
          <w:color w:val="auto"/>
          <w:sz w:val="22"/>
          <w:szCs w:val="22"/>
        </w:rPr>
        <w:t>a calendar day and when</w:t>
      </w:r>
      <w:r w:rsidR="003371AC" w:rsidRPr="003371AC">
        <w:rPr>
          <w:sz w:val="22"/>
          <w:szCs w:val="22"/>
        </w:rPr>
        <w:t xml:space="preserve"> any particular number of days is prescribed for the doing of any act, or for any other purpose, the same shall be reckoned exclusively of the first and inclusively of the last day, unless the last day happens to fall on a Sunday or on any public holiday, in which case </w:t>
      </w:r>
      <w:r w:rsidR="003371AC" w:rsidRPr="003371AC">
        <w:rPr>
          <w:sz w:val="22"/>
          <w:szCs w:val="22"/>
        </w:rPr>
        <w:lastRenderedPageBreak/>
        <w:t>the time shall be reckoned exclusively of the first day and exclusively also of every such Sunday or public holiday, in terms of Interpretation Act 1957 (Act 33 of 1957)</w:t>
      </w:r>
      <w:r w:rsidR="00EC4AC0">
        <w:rPr>
          <w:sz w:val="22"/>
          <w:szCs w:val="22"/>
        </w:rPr>
        <w:t>;</w:t>
      </w:r>
    </w:p>
    <w:p w:rsidR="00D350BC" w:rsidRDefault="00D350BC" w:rsidP="0098646B">
      <w:pPr>
        <w:pStyle w:val="Default"/>
        <w:tabs>
          <w:tab w:val="left" w:pos="0"/>
        </w:tabs>
        <w:spacing w:after="120" w:line="360" w:lineRule="auto"/>
        <w:jc w:val="both"/>
        <w:rPr>
          <w:sz w:val="22"/>
          <w:szCs w:val="22"/>
        </w:rPr>
      </w:pPr>
      <w:r w:rsidRPr="00D350BC">
        <w:rPr>
          <w:b/>
          <w:sz w:val="22"/>
          <w:szCs w:val="22"/>
        </w:rPr>
        <w:t>“diagram”</w:t>
      </w:r>
      <w:r w:rsidRPr="00D350BC">
        <w:rPr>
          <w:sz w:val="22"/>
          <w:szCs w:val="22"/>
        </w:rPr>
        <w:t xml:space="preserve"> means a diagram as defined in the Land Survey Act, 1997 (Act No. 8 of 1997);</w:t>
      </w:r>
    </w:p>
    <w:p w:rsidR="005D2457" w:rsidRDefault="005D2457" w:rsidP="0098646B">
      <w:pPr>
        <w:pStyle w:val="Default"/>
        <w:tabs>
          <w:tab w:val="left" w:pos="0"/>
        </w:tabs>
        <w:spacing w:after="120" w:line="360" w:lineRule="auto"/>
        <w:jc w:val="both"/>
        <w:rPr>
          <w:sz w:val="22"/>
          <w:szCs w:val="22"/>
        </w:rPr>
      </w:pPr>
      <w:r>
        <w:rPr>
          <w:b/>
          <w:bCs/>
          <w:sz w:val="22"/>
          <w:szCs w:val="22"/>
        </w:rPr>
        <w:t xml:space="preserve">“deeds registry” </w:t>
      </w:r>
      <w:r>
        <w:rPr>
          <w:sz w:val="22"/>
          <w:szCs w:val="22"/>
        </w:rPr>
        <w:t>means a deeds registry as defined in section 102 of the Deeds Registries Act, 1937 (Act No. 47 of 1937);</w:t>
      </w:r>
    </w:p>
    <w:p w:rsidR="0027534A" w:rsidRDefault="0027534A" w:rsidP="0098646B">
      <w:pPr>
        <w:pStyle w:val="Default"/>
        <w:tabs>
          <w:tab w:val="left" w:pos="0"/>
        </w:tabs>
        <w:spacing w:after="120" w:line="360" w:lineRule="auto"/>
        <w:jc w:val="both"/>
        <w:rPr>
          <w:sz w:val="22"/>
          <w:szCs w:val="22"/>
          <w:lang w:val="en-GB"/>
        </w:rPr>
      </w:pPr>
      <w:r w:rsidRPr="0027534A">
        <w:rPr>
          <w:b/>
          <w:sz w:val="22"/>
          <w:szCs w:val="22"/>
          <w:lang w:val="en-GB"/>
        </w:rPr>
        <w:t>“file”</w:t>
      </w:r>
      <w:r w:rsidRPr="000B5453">
        <w:rPr>
          <w:sz w:val="22"/>
          <w:szCs w:val="22"/>
          <w:lang w:val="en-GB"/>
        </w:rPr>
        <w:t xml:space="preserve"> means the lodgement of a document with the </w:t>
      </w:r>
      <w:r>
        <w:rPr>
          <w:sz w:val="22"/>
          <w:szCs w:val="22"/>
          <w:lang w:val="en-GB"/>
        </w:rPr>
        <w:t xml:space="preserve">appeal authority of the </w:t>
      </w:r>
      <w:r w:rsidR="00F4657E">
        <w:rPr>
          <w:sz w:val="22"/>
          <w:szCs w:val="22"/>
          <w:lang w:val="en-GB"/>
        </w:rPr>
        <w:t>M</w:t>
      </w:r>
      <w:r>
        <w:rPr>
          <w:sz w:val="22"/>
          <w:szCs w:val="22"/>
          <w:lang w:val="en-GB"/>
        </w:rPr>
        <w:t>unicipality</w:t>
      </w:r>
      <w:r w:rsidRPr="000B5453">
        <w:rPr>
          <w:sz w:val="22"/>
          <w:szCs w:val="22"/>
          <w:lang w:val="en-GB"/>
        </w:rPr>
        <w:t>;</w:t>
      </w:r>
    </w:p>
    <w:p w:rsidR="00D350BC" w:rsidRPr="00D350BC" w:rsidRDefault="00D350BC" w:rsidP="0098646B">
      <w:pPr>
        <w:tabs>
          <w:tab w:val="left" w:pos="0"/>
        </w:tabs>
        <w:spacing w:after="120" w:line="360" w:lineRule="auto"/>
      </w:pPr>
      <w:r w:rsidRPr="00D350BC">
        <w:rPr>
          <w:b/>
        </w:rPr>
        <w:t>“land”</w:t>
      </w:r>
      <w:r w:rsidRPr="00D350BC">
        <w:t xml:space="preserve"> means -</w:t>
      </w:r>
    </w:p>
    <w:p w:rsidR="00D350BC" w:rsidRPr="00D350BC" w:rsidRDefault="00D350BC" w:rsidP="0098646B">
      <w:pPr>
        <w:pStyle w:val="ListParagraph"/>
        <w:numPr>
          <w:ilvl w:val="0"/>
          <w:numId w:val="22"/>
        </w:numPr>
        <w:tabs>
          <w:tab w:val="left" w:pos="0"/>
        </w:tabs>
        <w:spacing w:after="120" w:line="360" w:lineRule="auto"/>
        <w:ind w:left="1134" w:firstLine="0"/>
        <w:contextualSpacing w:val="0"/>
        <w:jc w:val="both"/>
        <w:rPr>
          <w:rFonts w:ascii="Arial" w:hAnsi="Arial" w:cs="Arial"/>
        </w:rPr>
      </w:pPr>
      <w:r w:rsidRPr="00D350BC">
        <w:rPr>
          <w:rFonts w:ascii="Arial" w:hAnsi="Arial" w:cs="Arial"/>
        </w:rPr>
        <w:t>any erf, agricultural holding or farm portion, and includes any improvements or building on the land and any real right in land</w:t>
      </w:r>
      <w:r w:rsidR="00C61817">
        <w:rPr>
          <w:rFonts w:ascii="Arial" w:hAnsi="Arial" w:cs="Arial"/>
        </w:rPr>
        <w:t>;</w:t>
      </w:r>
      <w:r w:rsidRPr="00D350BC">
        <w:rPr>
          <w:rFonts w:ascii="Arial" w:hAnsi="Arial" w:cs="Arial"/>
        </w:rPr>
        <w:t xml:space="preserve"> and</w:t>
      </w:r>
    </w:p>
    <w:p w:rsidR="00D350BC" w:rsidRPr="00D350BC" w:rsidRDefault="00D350BC" w:rsidP="0098646B">
      <w:pPr>
        <w:pStyle w:val="ListParagraph"/>
        <w:numPr>
          <w:ilvl w:val="0"/>
          <w:numId w:val="22"/>
        </w:numPr>
        <w:tabs>
          <w:tab w:val="left" w:pos="0"/>
        </w:tabs>
        <w:spacing w:after="120" w:line="360" w:lineRule="auto"/>
        <w:ind w:left="1134" w:firstLine="0"/>
        <w:contextualSpacing w:val="0"/>
        <w:jc w:val="both"/>
        <w:rPr>
          <w:rFonts w:ascii="Arial" w:hAnsi="Arial" w:cs="Arial"/>
        </w:rPr>
      </w:pPr>
      <w:r w:rsidRPr="00D350BC">
        <w:rPr>
          <w:rFonts w:ascii="Arial" w:hAnsi="Arial" w:cs="Arial"/>
        </w:rPr>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ED0809" w:rsidRPr="00ED0809" w:rsidRDefault="00ED0809" w:rsidP="0098646B">
      <w:pPr>
        <w:pStyle w:val="Default"/>
        <w:tabs>
          <w:tab w:val="left" w:pos="0"/>
        </w:tabs>
        <w:spacing w:after="120" w:line="360" w:lineRule="auto"/>
        <w:jc w:val="both"/>
        <w:rPr>
          <w:sz w:val="22"/>
          <w:szCs w:val="22"/>
          <w:lang w:val="en-GB"/>
        </w:rPr>
      </w:pPr>
      <w:r>
        <w:rPr>
          <w:b/>
          <w:sz w:val="22"/>
          <w:szCs w:val="22"/>
          <w:lang w:val="en-GB"/>
        </w:rPr>
        <w:t xml:space="preserve">“land development area” </w:t>
      </w:r>
      <w:r>
        <w:rPr>
          <w:sz w:val="22"/>
          <w:szCs w:val="22"/>
          <w:lang w:val="en-GB"/>
        </w:rPr>
        <w:t xml:space="preserve">means an </w:t>
      </w:r>
      <w:r>
        <w:rPr>
          <w:sz w:val="22"/>
          <w:szCs w:val="22"/>
        </w:rPr>
        <w:t xml:space="preserve">erf or the land which is delineated in </w:t>
      </w:r>
      <w:r w:rsidR="00470B39">
        <w:rPr>
          <w:sz w:val="22"/>
          <w:szCs w:val="22"/>
        </w:rPr>
        <w:t>an application</w:t>
      </w:r>
      <w:r>
        <w:rPr>
          <w:sz w:val="22"/>
          <w:szCs w:val="22"/>
        </w:rPr>
        <w:t xml:space="preserve"> </w:t>
      </w:r>
      <w:r w:rsidR="002136C8">
        <w:rPr>
          <w:sz w:val="22"/>
          <w:szCs w:val="22"/>
        </w:rPr>
        <w:t xml:space="preserve">submitted </w:t>
      </w:r>
      <w:r>
        <w:rPr>
          <w:sz w:val="22"/>
          <w:szCs w:val="22"/>
        </w:rPr>
        <w:t>in terms of this By-law or any other legislation governing the change in land use</w:t>
      </w:r>
      <w:r w:rsidR="002136C8">
        <w:rPr>
          <w:sz w:val="22"/>
          <w:szCs w:val="22"/>
        </w:rPr>
        <w:t xml:space="preserve"> and “land area” has a similar meaning</w:t>
      </w:r>
      <w:r>
        <w:rPr>
          <w:sz w:val="22"/>
          <w:szCs w:val="22"/>
        </w:rPr>
        <w:t>;</w:t>
      </w:r>
    </w:p>
    <w:p w:rsidR="00505FB7" w:rsidRDefault="00505FB7" w:rsidP="0098646B">
      <w:pPr>
        <w:pStyle w:val="Default"/>
        <w:tabs>
          <w:tab w:val="left" w:pos="0"/>
        </w:tabs>
        <w:spacing w:after="120" w:line="360" w:lineRule="auto"/>
        <w:jc w:val="both"/>
        <w:rPr>
          <w:sz w:val="22"/>
          <w:szCs w:val="22"/>
          <w:lang w:val="en-GB"/>
        </w:rPr>
      </w:pPr>
      <w:r w:rsidRPr="00FC411D">
        <w:rPr>
          <w:b/>
          <w:sz w:val="22"/>
          <w:szCs w:val="22"/>
          <w:lang w:val="en-GB"/>
        </w:rPr>
        <w:t>“Land Development Officer”</w:t>
      </w:r>
      <w:r w:rsidRPr="00FC411D">
        <w:rPr>
          <w:sz w:val="22"/>
          <w:szCs w:val="22"/>
          <w:lang w:val="en-GB"/>
        </w:rPr>
        <w:t xml:space="preserve"> means </w:t>
      </w:r>
      <w:r w:rsidR="005B0C63">
        <w:rPr>
          <w:sz w:val="22"/>
          <w:szCs w:val="22"/>
          <w:lang w:val="en-GB"/>
        </w:rPr>
        <w:t xml:space="preserve">the authorised </w:t>
      </w:r>
      <w:r w:rsidR="00FC411D" w:rsidRPr="00FC411D">
        <w:rPr>
          <w:sz w:val="22"/>
          <w:szCs w:val="22"/>
          <w:lang w:eastAsia="en-ZA"/>
        </w:rPr>
        <w:t xml:space="preserve">official </w:t>
      </w:r>
      <w:r w:rsidR="005B0C63">
        <w:rPr>
          <w:sz w:val="22"/>
          <w:szCs w:val="22"/>
          <w:lang w:eastAsia="en-ZA"/>
        </w:rPr>
        <w:t>defined in regulation 1 of the Regulations</w:t>
      </w:r>
      <w:r w:rsidRPr="00FC411D">
        <w:rPr>
          <w:sz w:val="22"/>
          <w:szCs w:val="22"/>
          <w:lang w:val="en-GB"/>
        </w:rPr>
        <w:t>;</w:t>
      </w:r>
    </w:p>
    <w:p w:rsidR="005A1829" w:rsidRDefault="005A1829" w:rsidP="0098646B">
      <w:pPr>
        <w:pStyle w:val="Default"/>
        <w:tabs>
          <w:tab w:val="left" w:pos="0"/>
        </w:tabs>
        <w:spacing w:after="120" w:line="360" w:lineRule="auto"/>
        <w:jc w:val="both"/>
        <w:rPr>
          <w:sz w:val="22"/>
          <w:szCs w:val="22"/>
          <w:lang w:val="en-GB"/>
        </w:rPr>
      </w:pPr>
      <w:r w:rsidRPr="00FC411D">
        <w:rPr>
          <w:b/>
          <w:sz w:val="22"/>
          <w:szCs w:val="22"/>
          <w:lang w:val="en-GB"/>
        </w:rPr>
        <w:t>“</w:t>
      </w:r>
      <w:r>
        <w:rPr>
          <w:b/>
          <w:sz w:val="22"/>
          <w:szCs w:val="22"/>
          <w:lang w:val="en-GB"/>
        </w:rPr>
        <w:t>l</w:t>
      </w:r>
      <w:r w:rsidRPr="00FC411D">
        <w:rPr>
          <w:b/>
          <w:sz w:val="22"/>
          <w:szCs w:val="22"/>
          <w:lang w:val="en-GB"/>
        </w:rPr>
        <w:t xml:space="preserve">and </w:t>
      </w:r>
      <w:r>
        <w:rPr>
          <w:b/>
          <w:sz w:val="22"/>
          <w:szCs w:val="22"/>
          <w:lang w:val="en-GB"/>
        </w:rPr>
        <w:t>use scheme</w:t>
      </w:r>
      <w:r w:rsidRPr="00FC411D">
        <w:rPr>
          <w:b/>
          <w:sz w:val="22"/>
          <w:szCs w:val="22"/>
          <w:lang w:val="en-GB"/>
        </w:rPr>
        <w:t>”</w:t>
      </w:r>
      <w:r w:rsidRPr="00FC411D">
        <w:rPr>
          <w:sz w:val="22"/>
          <w:szCs w:val="22"/>
          <w:lang w:val="en-GB"/>
        </w:rPr>
        <w:t xml:space="preserve"> means</w:t>
      </w:r>
      <w:r>
        <w:rPr>
          <w:sz w:val="22"/>
          <w:szCs w:val="22"/>
          <w:lang w:val="en-GB"/>
        </w:rPr>
        <w:t xml:space="preserve"> the land use scheme </w:t>
      </w:r>
      <w:r w:rsidR="00BD145F">
        <w:rPr>
          <w:sz w:val="22"/>
          <w:szCs w:val="22"/>
          <w:lang w:val="en-GB"/>
        </w:rPr>
        <w:t xml:space="preserve">adopted and approved in terms of Chapter </w:t>
      </w:r>
      <w:r w:rsidR="00D350BC">
        <w:rPr>
          <w:sz w:val="22"/>
          <w:szCs w:val="22"/>
          <w:lang w:val="en-GB"/>
        </w:rPr>
        <w:t>3</w:t>
      </w:r>
      <w:r w:rsidR="00BD145F">
        <w:rPr>
          <w:sz w:val="22"/>
          <w:szCs w:val="22"/>
          <w:lang w:val="en-GB"/>
        </w:rPr>
        <w:t xml:space="preserve"> </w:t>
      </w:r>
      <w:r w:rsidR="00A030A1">
        <w:rPr>
          <w:sz w:val="22"/>
          <w:szCs w:val="22"/>
          <w:lang w:val="en-GB"/>
        </w:rPr>
        <w:t xml:space="preserve">of this By-law </w:t>
      </w:r>
      <w:r w:rsidR="00BD145F">
        <w:rPr>
          <w:sz w:val="22"/>
          <w:szCs w:val="22"/>
          <w:lang w:val="en-GB"/>
        </w:rPr>
        <w:t>and for the purpose of th</w:t>
      </w:r>
      <w:r w:rsidR="001B5103">
        <w:rPr>
          <w:sz w:val="22"/>
          <w:szCs w:val="22"/>
          <w:lang w:val="en-GB"/>
        </w:rPr>
        <w:t>is</w:t>
      </w:r>
      <w:r w:rsidR="00BD145F">
        <w:rPr>
          <w:sz w:val="22"/>
          <w:szCs w:val="22"/>
          <w:lang w:val="en-GB"/>
        </w:rPr>
        <w:t xml:space="preserve"> By-law include</w:t>
      </w:r>
      <w:r w:rsidR="00A030A1">
        <w:rPr>
          <w:sz w:val="22"/>
          <w:szCs w:val="22"/>
          <w:lang w:val="en-GB"/>
        </w:rPr>
        <w:t>s</w:t>
      </w:r>
      <w:r w:rsidR="00BD145F">
        <w:rPr>
          <w:sz w:val="22"/>
          <w:szCs w:val="22"/>
          <w:lang w:val="en-GB"/>
        </w:rPr>
        <w:t xml:space="preserve"> an existing scheme until such time as the existing scheme is replaced by the adopted and approved land use scheme</w:t>
      </w:r>
      <w:r w:rsidR="00C61817">
        <w:rPr>
          <w:sz w:val="22"/>
          <w:szCs w:val="22"/>
          <w:lang w:val="en-GB"/>
        </w:rPr>
        <w:t>;</w:t>
      </w:r>
      <w:r w:rsidR="00BD145F">
        <w:rPr>
          <w:sz w:val="22"/>
          <w:szCs w:val="22"/>
          <w:lang w:val="en-GB"/>
        </w:rPr>
        <w:t xml:space="preserve"> </w:t>
      </w:r>
    </w:p>
    <w:p w:rsidR="005E1EC6" w:rsidRPr="00EC4AC0" w:rsidRDefault="005D767C" w:rsidP="0098646B">
      <w:pPr>
        <w:widowControl w:val="0"/>
        <w:tabs>
          <w:tab w:val="left" w:pos="0"/>
          <w:tab w:val="left" w:pos="993"/>
        </w:tabs>
        <w:autoSpaceDE w:val="0"/>
        <w:autoSpaceDN w:val="0"/>
        <w:adjustRightInd w:val="0"/>
        <w:spacing w:after="120" w:line="360" w:lineRule="auto"/>
        <w:rPr>
          <w:rFonts w:eastAsia="Calibri"/>
          <w:color w:val="000000"/>
          <w:lang w:val="en-ZA"/>
        </w:rPr>
      </w:pPr>
      <w:r>
        <w:t>“</w:t>
      </w:r>
      <w:r>
        <w:rPr>
          <w:b/>
        </w:rPr>
        <w:t xml:space="preserve">local spatial development framework” </w:t>
      </w:r>
      <w:r w:rsidR="005E1EC6">
        <w:rPr>
          <w:b/>
        </w:rPr>
        <w:t>mean</w:t>
      </w:r>
      <w:r w:rsidR="005E1EC6" w:rsidRPr="00EC4AC0">
        <w:rPr>
          <w:b/>
        </w:rPr>
        <w:t xml:space="preserve">s </w:t>
      </w:r>
      <w:r w:rsidR="005E1EC6" w:rsidRPr="00EC4AC0">
        <w:t>local spatial development framework for a specific geographical area of a portion of the municipality.</w:t>
      </w:r>
    </w:p>
    <w:p w:rsidR="00D350BC" w:rsidRDefault="00D350BC" w:rsidP="0098646B">
      <w:pPr>
        <w:pStyle w:val="Default"/>
        <w:tabs>
          <w:tab w:val="left" w:pos="0"/>
        </w:tabs>
        <w:spacing w:after="120" w:line="360" w:lineRule="auto"/>
        <w:jc w:val="both"/>
        <w:rPr>
          <w:sz w:val="22"/>
          <w:szCs w:val="22"/>
          <w:lang w:val="en-GB"/>
        </w:rPr>
      </w:pPr>
      <w:r>
        <w:rPr>
          <w:b/>
          <w:sz w:val="22"/>
          <w:szCs w:val="22"/>
          <w:lang w:val="en-GB"/>
        </w:rPr>
        <w:t xml:space="preserve">“Member of the Executive Council” </w:t>
      </w:r>
      <w:r>
        <w:rPr>
          <w:sz w:val="22"/>
          <w:szCs w:val="22"/>
          <w:lang w:val="en-GB"/>
        </w:rPr>
        <w:t>means the Member of the Executive Council responsible for local government in the Province;</w:t>
      </w:r>
    </w:p>
    <w:p w:rsidR="00DC7340" w:rsidRPr="00015D6B" w:rsidRDefault="00D350BC" w:rsidP="0098646B">
      <w:pPr>
        <w:tabs>
          <w:tab w:val="left" w:pos="0"/>
        </w:tabs>
        <w:spacing w:after="120" w:line="360" w:lineRule="auto"/>
        <w:rPr>
          <w:color w:val="000000"/>
        </w:rPr>
      </w:pPr>
      <w:r w:rsidRPr="00015D6B">
        <w:rPr>
          <w:b/>
          <w:color w:val="000000"/>
        </w:rPr>
        <w:t>“municipal area”</w:t>
      </w:r>
      <w:r w:rsidRPr="00015D6B">
        <w:rPr>
          <w:color w:val="000000"/>
        </w:rPr>
        <w:t xml:space="preserve"> means the area of jurisdiction of the </w:t>
      </w:r>
      <w:r w:rsidR="005C2431">
        <w:t>of Kagisano Molopo Local Municipality</w:t>
      </w:r>
      <w:r w:rsidR="005C2431" w:rsidRPr="00015D6B" w:rsidDel="005C2431">
        <w:rPr>
          <w:color w:val="000000"/>
        </w:rPr>
        <w:t xml:space="preserve"> </w:t>
      </w:r>
      <w:r w:rsidR="008619C7" w:rsidRPr="00015D6B">
        <w:rPr>
          <w:color w:val="000000"/>
        </w:rPr>
        <w:t xml:space="preserve">demarcated </w:t>
      </w:r>
      <w:r w:rsidRPr="00015D6B">
        <w:rPr>
          <w:color w:val="000000"/>
        </w:rPr>
        <w:t>in terms of the Local Government: Municipal Demarcation Act, 1998 (Act No. 27 of 1998);</w:t>
      </w:r>
    </w:p>
    <w:p w:rsidR="000E2DC0" w:rsidRPr="00015D6B" w:rsidRDefault="000E2DC0" w:rsidP="0098646B">
      <w:pPr>
        <w:tabs>
          <w:tab w:val="left" w:pos="0"/>
        </w:tabs>
        <w:spacing w:after="120" w:line="360" w:lineRule="auto"/>
        <w:rPr>
          <w:color w:val="000000"/>
        </w:rPr>
      </w:pPr>
      <w:r w:rsidRPr="00015D6B">
        <w:rPr>
          <w:b/>
          <w:color w:val="000000"/>
        </w:rPr>
        <w:t>“Municipal Manager”</w:t>
      </w:r>
      <w:r w:rsidRPr="00015D6B">
        <w:rPr>
          <w:color w:val="000000"/>
        </w:rPr>
        <w:t xml:space="preserve"> means the person appointed as the Municipal Manager </w:t>
      </w:r>
      <w:r w:rsidR="008619C7" w:rsidRPr="00015D6B">
        <w:rPr>
          <w:color w:val="000000"/>
        </w:rPr>
        <w:t xml:space="preserve">of the Municipality </w:t>
      </w:r>
      <w:r w:rsidRPr="00423132">
        <w:rPr>
          <w:lang w:eastAsia="en-ZA"/>
        </w:rPr>
        <w:t xml:space="preserve">in terms of </w:t>
      </w:r>
      <w:r w:rsidRPr="00F0323A">
        <w:rPr>
          <w:lang w:eastAsia="en-ZA"/>
        </w:rPr>
        <w:t>section</w:t>
      </w:r>
      <w:r w:rsidRPr="00423132">
        <w:rPr>
          <w:lang w:eastAsia="en-ZA"/>
        </w:rPr>
        <w:t xml:space="preserve"> </w:t>
      </w:r>
      <w:r>
        <w:rPr>
          <w:lang w:eastAsia="en-ZA"/>
        </w:rPr>
        <w:t xml:space="preserve">54A </w:t>
      </w:r>
      <w:r w:rsidRPr="00423132">
        <w:rPr>
          <w:lang w:eastAsia="en-ZA"/>
        </w:rPr>
        <w:t xml:space="preserve">of the Municipal </w:t>
      </w:r>
      <w:r>
        <w:rPr>
          <w:lang w:eastAsia="en-ZA"/>
        </w:rPr>
        <w:t xml:space="preserve">Systems Act </w:t>
      </w:r>
      <w:r w:rsidRPr="00015D6B">
        <w:rPr>
          <w:color w:val="000000"/>
        </w:rPr>
        <w:t>and includes any person acting in that position or to whom authority has been delegated;</w:t>
      </w:r>
    </w:p>
    <w:p w:rsidR="00D905BD" w:rsidRPr="00015D6B" w:rsidRDefault="00D905BD" w:rsidP="0098646B">
      <w:pPr>
        <w:tabs>
          <w:tab w:val="left" w:pos="0"/>
        </w:tabs>
        <w:spacing w:after="120" w:line="360" w:lineRule="auto"/>
        <w:rPr>
          <w:color w:val="000000"/>
        </w:rPr>
      </w:pPr>
      <w:r w:rsidRPr="00015D6B">
        <w:rPr>
          <w:b/>
          <w:color w:val="000000"/>
        </w:rPr>
        <w:t xml:space="preserve">“Municipal Planning Tribunal” </w:t>
      </w:r>
      <w:r w:rsidRPr="00015D6B">
        <w:rPr>
          <w:color w:val="000000"/>
        </w:rPr>
        <w:t>means</w:t>
      </w:r>
      <w:r w:rsidR="0000168F" w:rsidRPr="00015D6B">
        <w:rPr>
          <w:color w:val="000000"/>
        </w:rPr>
        <w:t xml:space="preserve"> the Municipal Planning Tribunal established by agreement </w:t>
      </w:r>
      <w:r w:rsidR="00EC4AC0">
        <w:rPr>
          <w:color w:val="000000"/>
        </w:rPr>
        <w:t xml:space="preserve">the municipality as </w:t>
      </w:r>
      <w:r w:rsidR="0000168F" w:rsidRPr="00015D6B">
        <w:rPr>
          <w:color w:val="000000"/>
        </w:rPr>
        <w:t xml:space="preserve">contemplated in </w:t>
      </w:r>
      <w:r w:rsidR="00EC4AC0">
        <w:rPr>
          <w:color w:val="000000"/>
        </w:rPr>
        <w:t>chapter 6</w:t>
      </w:r>
      <w:r w:rsidR="0000168F" w:rsidRPr="00015D6B">
        <w:rPr>
          <w:color w:val="000000"/>
        </w:rPr>
        <w:t xml:space="preserve"> of the Act </w:t>
      </w:r>
    </w:p>
    <w:p w:rsidR="00505FB7" w:rsidRDefault="00505FB7" w:rsidP="0098646B">
      <w:pPr>
        <w:pStyle w:val="Default"/>
        <w:tabs>
          <w:tab w:val="left" w:pos="0"/>
        </w:tabs>
        <w:spacing w:after="120" w:line="360" w:lineRule="auto"/>
        <w:jc w:val="both"/>
        <w:rPr>
          <w:sz w:val="22"/>
          <w:szCs w:val="22"/>
        </w:rPr>
      </w:pPr>
      <w:r>
        <w:rPr>
          <w:b/>
          <w:bCs/>
          <w:sz w:val="22"/>
          <w:szCs w:val="22"/>
        </w:rPr>
        <w:t xml:space="preserve">“Municipality” </w:t>
      </w:r>
      <w:r>
        <w:rPr>
          <w:sz w:val="22"/>
          <w:szCs w:val="22"/>
        </w:rPr>
        <w:t xml:space="preserve">means the Municipality of </w:t>
      </w:r>
      <w:r w:rsidR="005C2431">
        <w:rPr>
          <w:sz w:val="22"/>
          <w:szCs w:val="22"/>
        </w:rPr>
        <w:t>Kagisano Molopo Local Municipality</w:t>
      </w:r>
      <w:r w:rsidR="00EC4AC0">
        <w:rPr>
          <w:sz w:val="22"/>
          <w:szCs w:val="22"/>
        </w:rPr>
        <w:t xml:space="preserve"> </w:t>
      </w:r>
      <w:r>
        <w:rPr>
          <w:sz w:val="22"/>
          <w:szCs w:val="22"/>
        </w:rPr>
        <w:t xml:space="preserve">or its successor in title as envisaged in </w:t>
      </w:r>
      <w:r w:rsidRPr="00F0323A">
        <w:rPr>
          <w:sz w:val="22"/>
          <w:szCs w:val="22"/>
        </w:rPr>
        <w:t>section</w:t>
      </w:r>
      <w:r>
        <w:rPr>
          <w:sz w:val="22"/>
          <w:szCs w:val="22"/>
        </w:rPr>
        <w:t xml:space="preserve"> 155(1) of the Constitution, established  in terms of the Local Government: </w:t>
      </w:r>
      <w:r>
        <w:rPr>
          <w:sz w:val="22"/>
          <w:szCs w:val="22"/>
        </w:rPr>
        <w:lastRenderedPageBreak/>
        <w:t xml:space="preserve">Municipal Structures Act, 1998 (Act 117 of 1998) and for the purposes of this By-law includes </w:t>
      </w:r>
      <w:r w:rsidR="009E7352">
        <w:rPr>
          <w:sz w:val="22"/>
          <w:szCs w:val="22"/>
        </w:rPr>
        <w:t xml:space="preserve">a municipal department, the Council, the Municipal Manager or </w:t>
      </w:r>
      <w:r>
        <w:rPr>
          <w:sz w:val="22"/>
          <w:szCs w:val="22"/>
        </w:rPr>
        <w:t xml:space="preserve">an employee or official acting in terms of a delegation issued under </w:t>
      </w:r>
      <w:r w:rsidRPr="00F0323A">
        <w:rPr>
          <w:sz w:val="22"/>
          <w:szCs w:val="22"/>
        </w:rPr>
        <w:t>section</w:t>
      </w:r>
      <w:r>
        <w:rPr>
          <w:sz w:val="22"/>
          <w:szCs w:val="22"/>
        </w:rPr>
        <w:t xml:space="preserve"> 59 of the Municipal Systems Act</w:t>
      </w:r>
      <w:r w:rsidR="00853112">
        <w:rPr>
          <w:sz w:val="22"/>
          <w:szCs w:val="22"/>
        </w:rPr>
        <w:t>, section 56 of the Act or section 188 of this By-law</w:t>
      </w:r>
      <w:r>
        <w:rPr>
          <w:sz w:val="22"/>
          <w:szCs w:val="22"/>
        </w:rPr>
        <w:t>;</w:t>
      </w:r>
    </w:p>
    <w:p w:rsidR="000E2DC0" w:rsidRPr="00015D6B" w:rsidRDefault="000E2DC0" w:rsidP="0098646B">
      <w:pPr>
        <w:tabs>
          <w:tab w:val="left" w:pos="0"/>
        </w:tabs>
        <w:spacing w:after="120" w:line="360" w:lineRule="auto"/>
        <w:rPr>
          <w:color w:val="000000"/>
        </w:rPr>
      </w:pPr>
      <w:r w:rsidRPr="00015D6B">
        <w:rPr>
          <w:b/>
          <w:color w:val="000000"/>
        </w:rPr>
        <w:t>“objector”</w:t>
      </w:r>
      <w:r w:rsidRPr="00015D6B">
        <w:rPr>
          <w:color w:val="000000"/>
        </w:rPr>
        <w:t xml:space="preserve"> means a person who has lodged an objection with the Municipality to a draft municipal spatial development framework, draft land use scheme or </w:t>
      </w:r>
      <w:r w:rsidR="00470B39" w:rsidRPr="00015D6B">
        <w:rPr>
          <w:color w:val="000000"/>
        </w:rPr>
        <w:t>an application</w:t>
      </w:r>
      <w:r w:rsidRPr="00015D6B">
        <w:rPr>
          <w:color w:val="000000"/>
        </w:rPr>
        <w:t>;</w:t>
      </w:r>
    </w:p>
    <w:p w:rsidR="005277AB" w:rsidRDefault="00955617" w:rsidP="0098646B">
      <w:pPr>
        <w:tabs>
          <w:tab w:val="left" w:pos="0"/>
        </w:tabs>
        <w:spacing w:after="120" w:line="360" w:lineRule="auto"/>
      </w:pPr>
      <w:r w:rsidRPr="00015D6B">
        <w:rPr>
          <w:b/>
          <w:color w:val="000000"/>
        </w:rPr>
        <w:t>“overlay zone”</w:t>
      </w:r>
      <w:r w:rsidRPr="00015D6B">
        <w:rPr>
          <w:color w:val="000000"/>
        </w:rPr>
        <w:t xml:space="preserve"> means </w:t>
      </w:r>
      <w:r w:rsidR="005277AB">
        <w:t>a mapped overlay superimposed on one or more established zoning areas which may be used to impose supplemental restrictions on uses in these areas or permit uses otherwise disallowed;</w:t>
      </w:r>
    </w:p>
    <w:p w:rsidR="00A00397" w:rsidRDefault="00A00397" w:rsidP="0098646B">
      <w:pPr>
        <w:widowControl w:val="0"/>
        <w:tabs>
          <w:tab w:val="left" w:pos="0"/>
        </w:tabs>
        <w:autoSpaceDE w:val="0"/>
        <w:autoSpaceDN w:val="0"/>
        <w:adjustRightInd w:val="0"/>
        <w:spacing w:after="120" w:line="360" w:lineRule="auto"/>
        <w:rPr>
          <w:lang w:eastAsia="en-ZA"/>
        </w:rPr>
      </w:pPr>
      <w:r w:rsidRPr="00423132">
        <w:rPr>
          <w:b/>
          <w:bCs/>
          <w:lang w:eastAsia="en-ZA"/>
        </w:rPr>
        <w:t>“</w:t>
      </w:r>
      <w:r>
        <w:rPr>
          <w:b/>
          <w:bCs/>
          <w:lang w:eastAsia="en-ZA"/>
        </w:rPr>
        <w:t>Premier</w:t>
      </w:r>
      <w:r w:rsidRPr="00423132">
        <w:rPr>
          <w:b/>
          <w:bCs/>
          <w:lang w:eastAsia="en-ZA"/>
        </w:rPr>
        <w:t xml:space="preserve">” </w:t>
      </w:r>
      <w:r w:rsidRPr="00423132">
        <w:rPr>
          <w:lang w:eastAsia="en-ZA"/>
        </w:rPr>
        <w:t>mean</w:t>
      </w:r>
      <w:r>
        <w:rPr>
          <w:lang w:eastAsia="en-ZA"/>
        </w:rPr>
        <w:t xml:space="preserve">s </w:t>
      </w:r>
      <w:r w:rsidR="000E2DC0">
        <w:rPr>
          <w:lang w:eastAsia="en-ZA"/>
        </w:rPr>
        <w:t xml:space="preserve">the Premier of the </w:t>
      </w:r>
      <w:r>
        <w:rPr>
          <w:lang w:eastAsia="en-ZA"/>
        </w:rPr>
        <w:t>Province</w:t>
      </w:r>
      <w:r w:rsidR="000E2DC0">
        <w:rPr>
          <w:lang w:eastAsia="en-ZA"/>
        </w:rPr>
        <w:t xml:space="preserve"> of </w:t>
      </w:r>
      <w:r w:rsidR="00E75C08">
        <w:rPr>
          <w:lang w:eastAsia="en-ZA"/>
        </w:rPr>
        <w:t>North West</w:t>
      </w:r>
      <w:r w:rsidRPr="00423132">
        <w:rPr>
          <w:lang w:eastAsia="en-ZA"/>
        </w:rPr>
        <w:t>;</w:t>
      </w:r>
    </w:p>
    <w:p w:rsidR="005D2457" w:rsidRPr="005D2457" w:rsidRDefault="005D2457" w:rsidP="0098646B">
      <w:pPr>
        <w:widowControl w:val="0"/>
        <w:tabs>
          <w:tab w:val="left" w:pos="0"/>
        </w:tabs>
        <w:autoSpaceDE w:val="0"/>
        <w:autoSpaceDN w:val="0"/>
        <w:adjustRightInd w:val="0"/>
        <w:spacing w:after="120" w:line="360" w:lineRule="auto"/>
        <w:rPr>
          <w:lang w:eastAsia="en-ZA"/>
        </w:rPr>
      </w:pPr>
      <w:r>
        <w:rPr>
          <w:b/>
          <w:lang w:eastAsia="en-ZA"/>
        </w:rPr>
        <w:t>“previous planning legislation”</w:t>
      </w:r>
      <w:r>
        <w:rPr>
          <w:lang w:eastAsia="en-ZA"/>
        </w:rPr>
        <w:t xml:space="preserve"> means</w:t>
      </w:r>
      <w:r w:rsidR="00D350BC">
        <w:rPr>
          <w:lang w:eastAsia="en-ZA"/>
        </w:rPr>
        <w:t xml:space="preserve"> any planning legislation that is repealed by the Act or the provincial legislation;</w:t>
      </w:r>
    </w:p>
    <w:p w:rsidR="00124C76" w:rsidRDefault="00124C76" w:rsidP="0098646B">
      <w:pPr>
        <w:widowControl w:val="0"/>
        <w:tabs>
          <w:tab w:val="left" w:pos="0"/>
        </w:tabs>
        <w:autoSpaceDE w:val="0"/>
        <w:autoSpaceDN w:val="0"/>
        <w:adjustRightInd w:val="0"/>
        <w:spacing w:after="120" w:line="360" w:lineRule="auto"/>
        <w:rPr>
          <w:lang w:eastAsia="en-ZA"/>
        </w:rPr>
      </w:pPr>
      <w:r w:rsidRPr="00423132">
        <w:rPr>
          <w:b/>
          <w:bCs/>
          <w:lang w:eastAsia="en-ZA"/>
        </w:rPr>
        <w:t>“</w:t>
      </w:r>
      <w:r>
        <w:rPr>
          <w:b/>
          <w:bCs/>
          <w:lang w:eastAsia="en-ZA"/>
        </w:rPr>
        <w:t>provincial legislation</w:t>
      </w:r>
      <w:r w:rsidRPr="00423132">
        <w:rPr>
          <w:b/>
          <w:bCs/>
          <w:lang w:eastAsia="en-ZA"/>
        </w:rPr>
        <w:t xml:space="preserve">” </w:t>
      </w:r>
      <w:r w:rsidRPr="00423132">
        <w:rPr>
          <w:lang w:eastAsia="en-ZA"/>
        </w:rPr>
        <w:t>mean</w:t>
      </w:r>
      <w:r>
        <w:rPr>
          <w:lang w:eastAsia="en-ZA"/>
        </w:rPr>
        <w:t xml:space="preserve">s legislation contemplated in </w:t>
      </w:r>
      <w:r w:rsidRPr="00F0323A">
        <w:rPr>
          <w:lang w:eastAsia="en-ZA"/>
        </w:rPr>
        <w:t>section</w:t>
      </w:r>
      <w:r>
        <w:rPr>
          <w:lang w:eastAsia="en-ZA"/>
        </w:rPr>
        <w:t xml:space="preserve"> 10 of the Act promulgated by the Province</w:t>
      </w:r>
      <w:r w:rsidRPr="00423132">
        <w:rPr>
          <w:lang w:eastAsia="en-ZA"/>
        </w:rPr>
        <w:t>;</w:t>
      </w:r>
    </w:p>
    <w:p w:rsidR="00505FB7" w:rsidRDefault="00505FB7" w:rsidP="0098646B">
      <w:pPr>
        <w:widowControl w:val="0"/>
        <w:tabs>
          <w:tab w:val="left" w:pos="0"/>
        </w:tabs>
        <w:autoSpaceDE w:val="0"/>
        <w:autoSpaceDN w:val="0"/>
        <w:adjustRightInd w:val="0"/>
        <w:spacing w:after="120" w:line="360" w:lineRule="auto"/>
      </w:pPr>
      <w:r w:rsidRPr="00B30397">
        <w:rPr>
          <w:b/>
          <w:lang w:eastAsia="en-ZA"/>
        </w:rPr>
        <w:t>“Province”</w:t>
      </w:r>
      <w:r>
        <w:rPr>
          <w:lang w:eastAsia="en-ZA"/>
        </w:rPr>
        <w:t xml:space="preserve"> means the </w:t>
      </w:r>
      <w:r>
        <w:t xml:space="preserve">Province of </w:t>
      </w:r>
      <w:r w:rsidR="00E75C08">
        <w:t>North West</w:t>
      </w:r>
      <w:r w:rsidR="00B30397">
        <w:t xml:space="preserve"> referred to in </w:t>
      </w:r>
      <w:r w:rsidR="00B30397" w:rsidRPr="00F0323A">
        <w:t>section</w:t>
      </w:r>
      <w:r w:rsidR="00B30397">
        <w:t xml:space="preserve"> 103 of </w:t>
      </w:r>
      <w:r>
        <w:t>the Constitution;</w:t>
      </w:r>
    </w:p>
    <w:p w:rsidR="000F2E94" w:rsidRPr="000F2E94" w:rsidRDefault="000F2E94" w:rsidP="0098646B">
      <w:pPr>
        <w:tabs>
          <w:tab w:val="left" w:pos="0"/>
        </w:tabs>
        <w:spacing w:after="120" w:line="360" w:lineRule="auto"/>
      </w:pPr>
      <w:r>
        <w:rPr>
          <w:b/>
        </w:rPr>
        <w:t>“Regulations”</w:t>
      </w:r>
      <w:r w:rsidRPr="000F2E94">
        <w:t xml:space="preserve"> </w:t>
      </w:r>
      <w:r>
        <w:t xml:space="preserve">means the </w:t>
      </w:r>
      <w:r w:rsidRPr="00CC5300">
        <w:t>Spatial Planning and Land Use Management Regulations</w:t>
      </w:r>
      <w:r>
        <w:t>: Land Use Management and General Matters</w:t>
      </w:r>
      <w:r w:rsidRPr="00CC5300">
        <w:t>, 201</w:t>
      </w:r>
      <w:r>
        <w:t>5;</w:t>
      </w:r>
    </w:p>
    <w:p w:rsidR="000E2DC0" w:rsidRPr="00D350BC" w:rsidRDefault="000E2DC0" w:rsidP="0098646B">
      <w:pPr>
        <w:tabs>
          <w:tab w:val="left" w:pos="0"/>
        </w:tabs>
        <w:spacing w:after="120" w:line="360" w:lineRule="auto"/>
      </w:pPr>
      <w:r w:rsidRPr="00C43CAA">
        <w:rPr>
          <w:b/>
        </w:rPr>
        <w:t>“service provider”</w:t>
      </w:r>
      <w:r w:rsidRPr="00D350BC">
        <w:t xml:space="preserve"> means a person lawfully appointed by </w:t>
      </w:r>
      <w:r w:rsidR="00F4657E">
        <w:t>the M</w:t>
      </w:r>
      <w:r w:rsidRPr="00D350BC">
        <w:t xml:space="preserve">unicipality or other organ of state to carry out, manage or implement any service, work or function on behalf of or by the direction of </w:t>
      </w:r>
      <w:r w:rsidR="00F4657E">
        <w:t>the M</w:t>
      </w:r>
      <w:r w:rsidRPr="00D350BC">
        <w:t>unicipality or organ of state;</w:t>
      </w:r>
    </w:p>
    <w:p w:rsidR="000E2DC0" w:rsidRPr="00D350BC" w:rsidRDefault="000E2DC0" w:rsidP="0098646B">
      <w:pPr>
        <w:tabs>
          <w:tab w:val="left" w:pos="0"/>
        </w:tabs>
        <w:spacing w:after="120" w:line="360" w:lineRule="auto"/>
      </w:pPr>
      <w:r w:rsidRPr="00C43CAA">
        <w:rPr>
          <w:b/>
        </w:rPr>
        <w:t>“spatial development framework”</w:t>
      </w:r>
      <w:r w:rsidRPr="00D350BC">
        <w:t xml:space="preserve"> means the </w:t>
      </w:r>
      <w:r w:rsidR="005C2431">
        <w:t>of Kagisano Molopo Local Municipality</w:t>
      </w:r>
      <w:r>
        <w:rPr>
          <w:i/>
        </w:rPr>
        <w:t xml:space="preserve"> </w:t>
      </w:r>
      <w:r w:rsidRPr="00D350BC">
        <w:t>Spatial Development Framework</w:t>
      </w:r>
      <w:r w:rsidR="00853112">
        <w:t xml:space="preserve"> prepared and adopted in terms of sections 20 and 21 of the Act and Chapter 2 of this By-Law</w:t>
      </w:r>
      <w:r w:rsidRPr="00D350BC">
        <w:t>;</w:t>
      </w:r>
    </w:p>
    <w:p w:rsidR="00244094" w:rsidRPr="00244094" w:rsidRDefault="00244094" w:rsidP="0098646B">
      <w:pPr>
        <w:widowControl w:val="0"/>
        <w:tabs>
          <w:tab w:val="left" w:pos="0"/>
        </w:tabs>
        <w:autoSpaceDE w:val="0"/>
        <w:autoSpaceDN w:val="0"/>
        <w:adjustRightInd w:val="0"/>
        <w:spacing w:after="120" w:line="360" w:lineRule="auto"/>
        <w:rPr>
          <w:lang w:eastAsia="en-ZA"/>
        </w:rPr>
      </w:pPr>
      <w:r w:rsidRPr="00244094">
        <w:rPr>
          <w:b/>
          <w:lang w:eastAsia="en-ZA"/>
        </w:rPr>
        <w:t xml:space="preserve">“subdivision” </w:t>
      </w:r>
      <w:r w:rsidRPr="00244094">
        <w:rPr>
          <w:lang w:eastAsia="en-ZA"/>
        </w:rPr>
        <w:t>means the division of a piece of land into two or more portions</w:t>
      </w:r>
      <w:r>
        <w:rPr>
          <w:b/>
          <w:lang w:eastAsia="en-ZA"/>
        </w:rPr>
        <w:t>;</w:t>
      </w:r>
    </w:p>
    <w:p w:rsidR="00C43CAA" w:rsidRPr="00D350BC" w:rsidRDefault="00EC4AC0" w:rsidP="0098646B">
      <w:pPr>
        <w:tabs>
          <w:tab w:val="left" w:pos="0"/>
        </w:tabs>
        <w:spacing w:after="120" w:line="360" w:lineRule="auto"/>
      </w:pPr>
      <w:r w:rsidRPr="00124C76" w:rsidDel="00EC4AC0">
        <w:rPr>
          <w:b/>
          <w:bCs/>
        </w:rPr>
        <w:t xml:space="preserve"> </w:t>
      </w:r>
      <w:r w:rsidR="00C43CAA" w:rsidRPr="00C43CAA">
        <w:rPr>
          <w:b/>
        </w:rPr>
        <w:t>“township register”</w:t>
      </w:r>
      <w:r w:rsidR="00C43CAA" w:rsidRPr="00D350BC">
        <w:t xml:space="preserve"> means an approved subdivision register of a township in terms of the Deeds Registries Act;</w:t>
      </w:r>
      <w:r w:rsidR="00C61817">
        <w:t xml:space="preserve"> and</w:t>
      </w:r>
    </w:p>
    <w:p w:rsidR="00C43CAA" w:rsidRDefault="00C43CAA" w:rsidP="0098646B">
      <w:pPr>
        <w:tabs>
          <w:tab w:val="left" w:pos="0"/>
        </w:tabs>
        <w:spacing w:after="120" w:line="360" w:lineRule="auto"/>
      </w:pPr>
      <w:r w:rsidRPr="00C43CAA">
        <w:rPr>
          <w:b/>
        </w:rPr>
        <w:t>“traditional communities”</w:t>
      </w:r>
      <w:r w:rsidRPr="00D350BC">
        <w:t xml:space="preserve"> means communities recognised in terms of </w:t>
      </w:r>
      <w:r w:rsidRPr="00F0323A">
        <w:t>section</w:t>
      </w:r>
      <w:r w:rsidRPr="00D350BC">
        <w:t xml:space="preserve"> 3 of the </w:t>
      </w:r>
      <w:r w:rsidR="00E75C08">
        <w:t>North West</w:t>
      </w:r>
      <w:r w:rsidRPr="00F71DC6">
        <w:t xml:space="preserve"> Traditional Leadership and Governance Act, 2005.</w:t>
      </w:r>
      <w:r>
        <w:t xml:space="preserve"> </w:t>
      </w:r>
    </w:p>
    <w:p w:rsidR="00E4037B" w:rsidRDefault="00E4037B" w:rsidP="00C43CAA">
      <w:pPr>
        <w:spacing w:after="120" w:line="360" w:lineRule="auto"/>
        <w:ind w:firstLine="284"/>
      </w:pPr>
    </w:p>
    <w:p w:rsidR="00B30397" w:rsidRPr="00B30397" w:rsidRDefault="00B30397"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Application of By-law </w:t>
      </w:r>
    </w:p>
    <w:p w:rsidR="00B30397" w:rsidRPr="00015D6B" w:rsidRDefault="00B30397" w:rsidP="005A1829">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00FC411D" w:rsidRPr="00015D6B">
        <w:rPr>
          <w:rFonts w:eastAsia="Calibri"/>
          <w:color w:val="000000"/>
          <w:lang w:val="en-ZA"/>
        </w:rPr>
        <w:tab/>
      </w:r>
      <w:r w:rsidRPr="00015D6B">
        <w:rPr>
          <w:rFonts w:eastAsia="Calibri"/>
          <w:color w:val="000000"/>
          <w:lang w:val="en-ZA"/>
        </w:rPr>
        <w:t xml:space="preserve">This By-law applies to all land within the </w:t>
      </w:r>
      <w:r w:rsidR="00003E32" w:rsidRPr="00015D6B">
        <w:rPr>
          <w:rFonts w:eastAsia="Calibri"/>
          <w:color w:val="000000"/>
          <w:lang w:val="en-ZA"/>
        </w:rPr>
        <w:t xml:space="preserve">municipal </w:t>
      </w:r>
      <w:r w:rsidRPr="00015D6B">
        <w:rPr>
          <w:rFonts w:eastAsia="Calibri"/>
          <w:color w:val="000000"/>
          <w:lang w:val="en-ZA"/>
        </w:rPr>
        <w:t>area of the</w:t>
      </w:r>
      <w:r w:rsidR="00E4037B">
        <w:rPr>
          <w:rFonts w:eastAsia="Calibri"/>
          <w:color w:val="000000"/>
          <w:lang w:val="en-ZA"/>
        </w:rPr>
        <w:t xml:space="preserve"> Kagisano Molopo Local</w:t>
      </w:r>
      <w:r w:rsidRPr="00015D6B">
        <w:rPr>
          <w:rFonts w:eastAsia="Calibri"/>
          <w:color w:val="000000"/>
          <w:lang w:val="en-ZA"/>
        </w:rPr>
        <w:t xml:space="preserve"> Municipality, including land owned by the state. </w:t>
      </w:r>
    </w:p>
    <w:p w:rsidR="00B30397" w:rsidRPr="00015D6B" w:rsidRDefault="00B30397" w:rsidP="005A1829">
      <w:pPr>
        <w:tabs>
          <w:tab w:val="left" w:pos="993"/>
        </w:tabs>
        <w:autoSpaceDE w:val="0"/>
        <w:autoSpaceDN w:val="0"/>
        <w:adjustRightInd w:val="0"/>
        <w:spacing w:after="240" w:line="360" w:lineRule="auto"/>
        <w:ind w:firstLine="425"/>
        <w:rPr>
          <w:rFonts w:eastAsia="Calibri"/>
          <w:color w:val="000000"/>
          <w:lang w:val="en-ZA"/>
        </w:rPr>
      </w:pPr>
      <w:r w:rsidRPr="00015D6B">
        <w:rPr>
          <w:rFonts w:eastAsia="Calibri"/>
          <w:color w:val="000000"/>
          <w:lang w:val="en-ZA"/>
        </w:rPr>
        <w:t>(2)</w:t>
      </w:r>
      <w:r w:rsidR="00FC411D" w:rsidRPr="00015D6B">
        <w:rPr>
          <w:rFonts w:eastAsia="Calibri"/>
          <w:color w:val="000000"/>
          <w:lang w:val="en-ZA"/>
        </w:rPr>
        <w:tab/>
      </w:r>
      <w:r w:rsidRPr="00015D6B">
        <w:rPr>
          <w:rFonts w:eastAsia="Calibri"/>
          <w:color w:val="000000"/>
          <w:lang w:val="en-ZA"/>
        </w:rPr>
        <w:t xml:space="preserve">This By-law binds every owner and their successor-in-title and every user of land, including the state. </w:t>
      </w:r>
    </w:p>
    <w:p w:rsidR="00FC411D" w:rsidRPr="00B30397" w:rsidRDefault="00FC411D"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lastRenderedPageBreak/>
        <w:t xml:space="preserve">Conflict of </w:t>
      </w:r>
      <w:r w:rsidR="00153B06">
        <w:rPr>
          <w:rFonts w:ascii="Arial" w:hAnsi="Arial" w:cs="Arial"/>
          <w:b/>
        </w:rPr>
        <w:t>l</w:t>
      </w:r>
      <w:r w:rsidRPr="00B30397">
        <w:rPr>
          <w:rFonts w:ascii="Arial" w:hAnsi="Arial" w:cs="Arial"/>
          <w:b/>
        </w:rPr>
        <w:t>aws</w:t>
      </w:r>
    </w:p>
    <w:p w:rsidR="00B87370" w:rsidRPr="00B87370" w:rsidRDefault="00B87370" w:rsidP="005A1829">
      <w:pPr>
        <w:tabs>
          <w:tab w:val="left" w:pos="993"/>
        </w:tabs>
        <w:autoSpaceDE w:val="0"/>
        <w:autoSpaceDN w:val="0"/>
        <w:adjustRightInd w:val="0"/>
        <w:spacing w:after="120" w:line="360" w:lineRule="auto"/>
        <w:ind w:firstLine="425"/>
      </w:pPr>
      <w:r w:rsidRPr="00015D6B">
        <w:rPr>
          <w:rFonts w:eastAsia="Calibri"/>
          <w:color w:val="000000"/>
          <w:lang w:val="en-ZA"/>
        </w:rPr>
        <w:t>(1)</w:t>
      </w:r>
      <w:r w:rsidRPr="00015D6B">
        <w:rPr>
          <w:rFonts w:eastAsia="Calibri"/>
          <w:color w:val="000000"/>
          <w:lang w:val="en-ZA"/>
        </w:rPr>
        <w:tab/>
      </w:r>
      <w:r w:rsidRPr="00B87370">
        <w:t>Th</w:t>
      </w:r>
      <w:r w:rsidR="001B5103">
        <w:t>is</w:t>
      </w:r>
      <w:r w:rsidR="008379C9">
        <w:t xml:space="preserve"> </w:t>
      </w:r>
      <w:r w:rsidRPr="00B87370">
        <w:t xml:space="preserve">By-law is subject to the relevant provisions of the </w:t>
      </w:r>
      <w:r>
        <w:t>Act and the provincial legislation.</w:t>
      </w:r>
    </w:p>
    <w:p w:rsidR="00B87370" w:rsidRPr="00015D6B" w:rsidRDefault="00B87370" w:rsidP="00B87370">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When considering an apparent conflict between this By-law and another law, a court must prefer any reasonable interpretation that avoids a conflict over any alternative interpretation that results in a conflict. </w:t>
      </w:r>
    </w:p>
    <w:p w:rsidR="005A1829" w:rsidRPr="00015D6B" w:rsidRDefault="005A1829" w:rsidP="006B06BF">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Where a provision of this By-law is in conflict with a provision of the Act or provincial legislation</w:t>
      </w:r>
      <w:r w:rsidR="006B06BF" w:rsidRPr="00015D6B">
        <w:rPr>
          <w:rFonts w:eastAsia="Calibri"/>
          <w:color w:val="000000"/>
          <w:lang w:val="en-ZA"/>
        </w:rPr>
        <w:t xml:space="preserve">, </w:t>
      </w:r>
      <w:r w:rsidRPr="00015D6B">
        <w:rPr>
          <w:rFonts w:eastAsia="Calibri"/>
          <w:color w:val="000000"/>
          <w:lang w:val="en-ZA"/>
        </w:rPr>
        <w:t xml:space="preserve">the Municipality must institute the </w:t>
      </w:r>
      <w:r w:rsidR="006B06BF" w:rsidRPr="00015D6B">
        <w:rPr>
          <w:rFonts w:eastAsia="Calibri"/>
          <w:color w:val="000000"/>
          <w:lang w:val="en-ZA"/>
        </w:rPr>
        <w:t xml:space="preserve">conflict </w:t>
      </w:r>
      <w:r w:rsidRPr="00015D6B">
        <w:rPr>
          <w:rFonts w:eastAsia="Calibri"/>
          <w:color w:val="000000"/>
          <w:lang w:val="en-ZA"/>
        </w:rPr>
        <w:t>resolution measures provided for in the Act or in provincial legislation, or in the absence of such measures, the measure</w:t>
      </w:r>
      <w:r w:rsidR="006B06BF" w:rsidRPr="00015D6B">
        <w:rPr>
          <w:rFonts w:eastAsia="Calibri"/>
          <w:color w:val="000000"/>
          <w:lang w:val="en-ZA"/>
        </w:rPr>
        <w:t>s</w:t>
      </w:r>
      <w:r w:rsidRPr="00015D6B">
        <w:rPr>
          <w:rFonts w:eastAsia="Calibri"/>
          <w:color w:val="000000"/>
          <w:lang w:val="en-ZA"/>
        </w:rPr>
        <w:t xml:space="preserve"> provided for in the Intergovernmental Relations Framework Act, </w:t>
      </w:r>
      <w:r w:rsidR="006B06BF" w:rsidRPr="00015D6B">
        <w:rPr>
          <w:rFonts w:eastAsia="Calibri"/>
          <w:color w:val="000000"/>
          <w:lang w:val="en-ZA"/>
        </w:rPr>
        <w:t xml:space="preserve">2005 (Act No.13 of 2005); to resolve the conflict and until such time as the conflict is resolved, </w:t>
      </w:r>
      <w:r w:rsidRPr="00015D6B">
        <w:rPr>
          <w:rFonts w:eastAsia="Calibri"/>
          <w:color w:val="000000"/>
          <w:lang w:val="en-ZA"/>
        </w:rPr>
        <w:t>the provisions of this By-law prevail</w:t>
      </w:r>
      <w:r w:rsidR="00ED458A" w:rsidRPr="00015D6B">
        <w:rPr>
          <w:rFonts w:eastAsia="Calibri"/>
          <w:color w:val="000000"/>
          <w:lang w:val="en-ZA"/>
        </w:rPr>
        <w:t>s</w:t>
      </w:r>
      <w:r w:rsidRPr="00015D6B">
        <w:rPr>
          <w:rFonts w:eastAsia="Calibri"/>
          <w:color w:val="000000"/>
          <w:lang w:val="en-ZA"/>
        </w:rPr>
        <w:t>.</w:t>
      </w:r>
    </w:p>
    <w:p w:rsidR="00B87370" w:rsidRPr="00015D6B" w:rsidRDefault="00B87370" w:rsidP="00B87370">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Where a provision of the land use scheme is in conflict with the provisions of this By-law, the provisions of this By-law prevail</w:t>
      </w:r>
      <w:r w:rsidR="00ED458A" w:rsidRPr="00015D6B">
        <w:rPr>
          <w:rFonts w:eastAsia="Calibri"/>
          <w:color w:val="000000"/>
          <w:lang w:val="en-ZA"/>
        </w:rPr>
        <w:t>s</w:t>
      </w:r>
      <w:r w:rsidRPr="00015D6B">
        <w:rPr>
          <w:rFonts w:eastAsia="Calibri"/>
          <w:color w:val="000000"/>
          <w:lang w:val="en-ZA"/>
        </w:rPr>
        <w:t>.</w:t>
      </w:r>
    </w:p>
    <w:p w:rsidR="00B30397" w:rsidRDefault="00B30397" w:rsidP="006B06BF">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B87370" w:rsidRPr="00015D6B">
        <w:rPr>
          <w:rFonts w:eastAsia="Calibri"/>
          <w:color w:val="000000"/>
          <w:lang w:val="en-ZA"/>
        </w:rPr>
        <w:t>5</w:t>
      </w:r>
      <w:r w:rsidRPr="00015D6B">
        <w:rPr>
          <w:rFonts w:eastAsia="Calibri"/>
          <w:color w:val="000000"/>
          <w:lang w:val="en-ZA"/>
        </w:rPr>
        <w:t>)</w:t>
      </w:r>
      <w:r w:rsidR="005A1829" w:rsidRPr="00015D6B">
        <w:rPr>
          <w:rFonts w:eastAsia="Calibri"/>
          <w:color w:val="000000"/>
          <w:lang w:val="en-ZA"/>
        </w:rPr>
        <w:tab/>
      </w:r>
      <w:r w:rsidRPr="00015D6B">
        <w:rPr>
          <w:rFonts w:eastAsia="Calibri"/>
          <w:color w:val="000000"/>
          <w:lang w:val="en-ZA"/>
        </w:rPr>
        <w:t>Where there is a conflict between this By-law and another By-law</w:t>
      </w:r>
      <w:r w:rsidR="006B06BF" w:rsidRPr="00015D6B">
        <w:rPr>
          <w:rFonts w:eastAsia="Calibri"/>
          <w:color w:val="000000"/>
          <w:lang w:val="en-ZA"/>
        </w:rPr>
        <w:t xml:space="preserve"> of the Municipality</w:t>
      </w:r>
      <w:r w:rsidRPr="00015D6B">
        <w:rPr>
          <w:rFonts w:eastAsia="Calibri"/>
          <w:color w:val="000000"/>
          <w:lang w:val="en-ZA"/>
        </w:rPr>
        <w:t>, this By-Law prevails over the affected provision of the other By-law in respect of</w:t>
      </w:r>
      <w:r w:rsidR="006B06BF" w:rsidRPr="00015D6B">
        <w:rPr>
          <w:rFonts w:eastAsia="Calibri"/>
          <w:color w:val="000000"/>
          <w:lang w:val="en-ZA"/>
        </w:rPr>
        <w:t xml:space="preserve"> any municipal planning matter.</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2</w:t>
      </w:r>
    </w:p>
    <w:p w:rsidR="00D547C0" w:rsidRDefault="00D547C0" w:rsidP="0027534A">
      <w:pPr>
        <w:pStyle w:val="NoSpacing"/>
        <w:spacing w:line="360" w:lineRule="auto"/>
        <w:jc w:val="center"/>
        <w:rPr>
          <w:rFonts w:ascii="Arial" w:hAnsi="Arial" w:cs="Arial"/>
          <w:b/>
        </w:rPr>
      </w:pPr>
      <w:r>
        <w:rPr>
          <w:rFonts w:ascii="Arial" w:hAnsi="Arial" w:cs="Arial"/>
          <w:b/>
        </w:rPr>
        <w:t>MUNICIPAL SPATIAL DEVELOPMENT FRAMEWORK</w:t>
      </w:r>
    </w:p>
    <w:p w:rsidR="00D547C0" w:rsidRDefault="00D547C0" w:rsidP="00130348">
      <w:pPr>
        <w:pStyle w:val="NoSpacing"/>
        <w:numPr>
          <w:ilvl w:val="0"/>
          <w:numId w:val="3"/>
        </w:numPr>
        <w:spacing w:after="120" w:line="360" w:lineRule="auto"/>
        <w:ind w:left="567" w:hanging="567"/>
        <w:jc w:val="both"/>
        <w:rPr>
          <w:rFonts w:ascii="Arial" w:hAnsi="Arial" w:cs="Arial"/>
          <w:b/>
        </w:rPr>
      </w:pPr>
      <w:r>
        <w:rPr>
          <w:rFonts w:ascii="Arial" w:hAnsi="Arial" w:cs="Arial"/>
          <w:b/>
        </w:rPr>
        <w:t>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rsidRPr="002B4F15">
        <w:t>(1)</w:t>
      </w:r>
      <w:r>
        <w:tab/>
      </w:r>
      <w:r w:rsidRPr="002B4F15">
        <w:t xml:space="preserve">The Municipality </w:t>
      </w:r>
      <w:r>
        <w:t xml:space="preserve">must </w:t>
      </w:r>
      <w:r w:rsidR="00C0671A">
        <w:t xml:space="preserve">prepare </w:t>
      </w:r>
      <w:r w:rsidRPr="002B4F15">
        <w:t xml:space="preserve">a </w:t>
      </w:r>
      <w:r>
        <w:t>m</w:t>
      </w:r>
      <w:r w:rsidRPr="002B4F15">
        <w:t xml:space="preserve">unicipal </w:t>
      </w:r>
      <w:r>
        <w:t>s</w:t>
      </w:r>
      <w:r w:rsidRPr="002B4F15">
        <w:t xml:space="preserve">patial </w:t>
      </w:r>
      <w:r>
        <w:t>d</w:t>
      </w:r>
      <w:r w:rsidRPr="002B4F15">
        <w:t xml:space="preserve">evelopment </w:t>
      </w:r>
      <w:r>
        <w:t>f</w:t>
      </w:r>
      <w:r w:rsidRPr="002B4F15">
        <w:t xml:space="preserve">ramework </w:t>
      </w:r>
      <w:r w:rsidR="00C0671A">
        <w:t xml:space="preserve">and amend and review it </w:t>
      </w:r>
      <w:r w:rsidRPr="002B4F15">
        <w:t xml:space="preserve">in </w:t>
      </w:r>
      <w:r>
        <w:t>accordance with the provisions of</w:t>
      </w:r>
      <w:r w:rsidRPr="002B4F15">
        <w:t xml:space="preserve"> </w:t>
      </w:r>
      <w:r w:rsidRPr="007B6007">
        <w:t>sections</w:t>
      </w:r>
      <w:r w:rsidRPr="002B4F15">
        <w:t xml:space="preserve"> 20 and 21 of the Act read </w:t>
      </w:r>
      <w:r w:rsidRPr="007B6007">
        <w:t>with sections</w:t>
      </w:r>
      <w:r w:rsidRPr="002B4F15">
        <w:t xml:space="preserve"> 23 to 35 of the Municipal Systems </w:t>
      </w:r>
      <w:r>
        <w:t>Act.</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2</w:t>
      </w:r>
      <w:r w:rsidRPr="002B4F15">
        <w:t>)</w:t>
      </w:r>
      <w:r>
        <w:tab/>
      </w:r>
      <w:r w:rsidR="00E33EDB">
        <w:t>The</w:t>
      </w:r>
      <w:r w:rsidRPr="002B4F15">
        <w:t xml:space="preserve"> municipal spatial development framework does not confer or take away land use rights but guides and informs decisions to be made by the Municipalit</w:t>
      </w:r>
      <w:r>
        <w:t>y relating to land development.</w:t>
      </w:r>
    </w:p>
    <w:p w:rsidR="00D547C0" w:rsidRDefault="00D547C0" w:rsidP="00130348">
      <w:pPr>
        <w:widowControl w:val="0"/>
        <w:tabs>
          <w:tab w:val="left" w:pos="993"/>
        </w:tabs>
        <w:autoSpaceDE w:val="0"/>
        <w:autoSpaceDN w:val="0"/>
        <w:adjustRightInd w:val="0"/>
        <w:spacing w:after="120" w:line="360" w:lineRule="auto"/>
        <w:ind w:firstLine="426"/>
      </w:pPr>
      <w:r w:rsidRPr="002B4F15">
        <w:t>(</w:t>
      </w:r>
      <w:r>
        <w:t>3</w:t>
      </w:r>
      <w:r w:rsidRPr="002B4F15">
        <w:t>)</w:t>
      </w:r>
      <w:r>
        <w:tab/>
      </w:r>
      <w:r w:rsidRPr="002B4F15">
        <w:t xml:space="preserve">The provisions of </w:t>
      </w:r>
      <w:r>
        <w:t>this Chapter apply, with the necessary change, to the review or amendment of a municipal spatial development framework.</w:t>
      </w:r>
    </w:p>
    <w:p w:rsidR="00D547C0" w:rsidRDefault="00D547C0" w:rsidP="00130348">
      <w:pPr>
        <w:pStyle w:val="NoSpacing"/>
        <w:numPr>
          <w:ilvl w:val="0"/>
          <w:numId w:val="3"/>
        </w:numPr>
        <w:spacing w:after="120" w:line="360" w:lineRule="auto"/>
        <w:ind w:left="425" w:hanging="425"/>
        <w:jc w:val="both"/>
        <w:rPr>
          <w:rFonts w:ascii="Arial" w:hAnsi="Arial" w:cs="Arial"/>
          <w:b/>
        </w:rPr>
      </w:pPr>
      <w:r>
        <w:rPr>
          <w:rFonts w:ascii="Arial" w:hAnsi="Arial" w:cs="Arial"/>
          <w:b/>
        </w:rPr>
        <w:t>Contents of municipal spatial development framework</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1</w:t>
      </w:r>
      <w:r w:rsidRPr="002B4F15">
        <w:t>)</w:t>
      </w:r>
      <w:r>
        <w:tab/>
      </w:r>
      <w:r w:rsidR="00E33EDB">
        <w:t xml:space="preserve">The </w:t>
      </w:r>
      <w:r w:rsidRPr="002B4F15">
        <w:t>municipal spatial development framework</w:t>
      </w:r>
      <w:r>
        <w:t xml:space="preserve"> must provide for the matters contemplated in </w:t>
      </w:r>
      <w:r w:rsidRPr="007B6007">
        <w:t>section</w:t>
      </w:r>
      <w:r>
        <w:t xml:space="preserve"> 21 of the Act, </w:t>
      </w:r>
      <w:r w:rsidRPr="007B6007">
        <w:t>section</w:t>
      </w:r>
      <w:r>
        <w:t xml:space="preserve"> 26 of the</w:t>
      </w:r>
      <w:r w:rsidRPr="002B4F15">
        <w:t xml:space="preserve"> Municipal Systems Act</w:t>
      </w:r>
      <w:r>
        <w:t xml:space="preserve"> and</w:t>
      </w:r>
      <w:r w:rsidRPr="002B4F15">
        <w:t xml:space="preserve"> provincial legislation</w:t>
      </w:r>
      <w:r>
        <w:t>, if any,</w:t>
      </w:r>
      <w:r w:rsidRPr="002B4F15">
        <w:t xml:space="preserve"> and the Municipality may for purposes of reaching its </w:t>
      </w:r>
      <w:r>
        <w:t>c</w:t>
      </w:r>
      <w:r w:rsidRPr="002B4F15">
        <w:t>onstitutional objectives include any matter which it may deem ne</w:t>
      </w:r>
      <w:r>
        <w:t>cessary for municipal planning.</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2</w:t>
      </w:r>
      <w:r w:rsidRPr="002B4F15">
        <w:t>)</w:t>
      </w:r>
      <w:r>
        <w:tab/>
        <w:t xml:space="preserve">Over and above the matters required in terms </w:t>
      </w:r>
      <w:r w:rsidRPr="007B6007">
        <w:t>of subsection (1),</w:t>
      </w:r>
      <w:r w:rsidRPr="002B4F15">
        <w:t xml:space="preserve"> the Municipality may determine any further plans, policies and instruments by virtue of which the municipal spatial development framework </w:t>
      </w:r>
      <w:r>
        <w:t xml:space="preserve">must </w:t>
      </w:r>
      <w:r w:rsidRPr="002B4F15">
        <w:t>be applie</w:t>
      </w:r>
      <w:r>
        <w:t>d, interpreted and implemented.</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(3)</w:t>
      </w:r>
      <w:r>
        <w:tab/>
      </w:r>
      <w:r w:rsidR="00E33EDB">
        <w:t>The m</w:t>
      </w:r>
      <w:r w:rsidRPr="002B4F15">
        <w:t xml:space="preserve">unicipal spatial development framework </w:t>
      </w:r>
      <w:r>
        <w:t xml:space="preserve">must </w:t>
      </w:r>
      <w:r w:rsidR="00A030A1">
        <w:t xml:space="preserve">contain </w:t>
      </w:r>
      <w:r w:rsidRPr="002B4F15">
        <w:t>transitional arrangements with regard to the manner in which the municipal spatial development framework</w:t>
      </w:r>
      <w:r>
        <w:t xml:space="preserve"> is to be implemented by </w:t>
      </w:r>
      <w:r>
        <w:lastRenderedPageBreak/>
        <w:t>the Municipality.</w:t>
      </w:r>
    </w:p>
    <w:p w:rsidR="00D547C0" w:rsidRDefault="00D547C0" w:rsidP="00130348">
      <w:pPr>
        <w:pStyle w:val="NoSpacing"/>
        <w:numPr>
          <w:ilvl w:val="0"/>
          <w:numId w:val="3"/>
        </w:numPr>
        <w:spacing w:after="120" w:line="360" w:lineRule="auto"/>
        <w:ind w:left="425" w:hanging="425"/>
        <w:jc w:val="both"/>
        <w:rPr>
          <w:rFonts w:ascii="Arial" w:hAnsi="Arial" w:cs="Arial"/>
          <w:b/>
        </w:rPr>
      </w:pPr>
      <w:r>
        <w:rPr>
          <w:rFonts w:ascii="Arial" w:hAnsi="Arial" w:cs="Arial"/>
          <w:b/>
        </w:rPr>
        <w:t>Intention to prepare, amend or review municipal spatial development framework</w:t>
      </w:r>
    </w:p>
    <w:p w:rsidR="00D547C0" w:rsidRDefault="00824576" w:rsidP="00130348">
      <w:pPr>
        <w:widowControl w:val="0"/>
        <w:tabs>
          <w:tab w:val="left" w:pos="993"/>
        </w:tabs>
        <w:autoSpaceDE w:val="0"/>
        <w:autoSpaceDN w:val="0"/>
        <w:adjustRightInd w:val="0"/>
        <w:spacing w:after="120" w:line="360" w:lineRule="auto"/>
        <w:ind w:firstLine="426"/>
      </w:pPr>
      <w:r>
        <w:t xml:space="preserve">The </w:t>
      </w:r>
      <w:r w:rsidR="00D547C0">
        <w:t xml:space="preserve">Municipality which intends to prepare, amend or review its </w:t>
      </w:r>
      <w:r w:rsidR="00D547C0" w:rsidRPr="002B4F15">
        <w:t>municipal spatial development framework</w:t>
      </w:r>
      <w:r w:rsidR="00D547C0">
        <w:t xml:space="preserve"> -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r>
      <w:r w:rsidR="00E4037B">
        <w:t xml:space="preserve">must </w:t>
      </w:r>
      <w:r>
        <w:t xml:space="preserve">convene an intergovernmental steering committee and </w:t>
      </w:r>
      <w:r w:rsidR="001F5995">
        <w:t xml:space="preserve">must convene </w:t>
      </w:r>
      <w:r>
        <w:t xml:space="preserve">a project committee in accordance with </w:t>
      </w:r>
      <w:r w:rsidRPr="007B6007">
        <w:t>section</w:t>
      </w:r>
      <w:r>
        <w:t xml:space="preserve"> 7;</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color w:val="000000"/>
          <w:lang w:val="en-ZA"/>
        </w:rPr>
      </w:pPr>
      <w:r>
        <w:t>(b)</w:t>
      </w:r>
      <w:r>
        <w:tab/>
        <w:t xml:space="preserve">must </w:t>
      </w:r>
      <w:r w:rsidRPr="00015D6B">
        <w:rPr>
          <w:rFonts w:eastAsia="Calibri"/>
          <w:color w:val="000000"/>
          <w:lang w:val="en-ZA"/>
        </w:rPr>
        <w:t>publish a notice in two official languages</w:t>
      </w:r>
      <w:r w:rsidR="005967FC" w:rsidRPr="00015D6B">
        <w:rPr>
          <w:rFonts w:eastAsia="Calibri"/>
          <w:color w:val="000000"/>
          <w:lang w:val="en-ZA"/>
        </w:rPr>
        <w:t xml:space="preserve">, </w:t>
      </w:r>
      <w:r w:rsidR="005967FC">
        <w:t xml:space="preserve">having regard to language preferences and usage within its municipal area, as contemplated in </w:t>
      </w:r>
      <w:r w:rsidR="005967FC" w:rsidRPr="001C1162">
        <w:t>section 2</w:t>
      </w:r>
      <w:r w:rsidR="005967FC">
        <w:t>1 of the Municipal Systems Act</w:t>
      </w:r>
      <w:r w:rsidR="006338CD">
        <w:t>,</w:t>
      </w:r>
      <w:r w:rsidRPr="00015D6B">
        <w:rPr>
          <w:rFonts w:eastAsia="Calibri"/>
          <w:color w:val="000000"/>
          <w:lang w:val="en-ZA"/>
        </w:rPr>
        <w:t xml:space="preserve"> of its intention to prepare, amend or review the municipal spatial development framework and the process to be followed in accordance with section 28(3) o</w:t>
      </w:r>
      <w:r w:rsidR="00C0671A" w:rsidRPr="00015D6B">
        <w:rPr>
          <w:rFonts w:eastAsia="Calibri"/>
          <w:color w:val="000000"/>
          <w:lang w:val="en-ZA"/>
        </w:rPr>
        <w:t>f the Municipal Systems Act in one newspaper</w:t>
      </w:r>
      <w:r w:rsidRPr="00015D6B">
        <w:rPr>
          <w:rFonts w:eastAsia="Calibri"/>
          <w:color w:val="000000"/>
          <w:lang w:val="en-ZA"/>
        </w:rPr>
        <w:t xml:space="preserve"> </w:t>
      </w:r>
      <w:r w:rsidR="006338CD" w:rsidRPr="00015D6B">
        <w:rPr>
          <w:rFonts w:eastAsia="Calibri"/>
          <w:color w:val="000000"/>
          <w:lang w:val="en-ZA"/>
        </w:rPr>
        <w:t>that is circulated in the municipal area</w:t>
      </w:r>
      <w:r w:rsidRPr="00015D6B">
        <w:rPr>
          <w:rFonts w:eastAsia="Calibri"/>
          <w:color w:val="000000"/>
          <w:lang w:val="en-ZA"/>
        </w:rPr>
        <w:t>;</w:t>
      </w:r>
    </w:p>
    <w:p w:rsidR="00D547C0" w:rsidRPr="00015D6B" w:rsidRDefault="00D547C0" w:rsidP="00F71DC6">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must inform the Member of the Executive Council in writing of  its intention to prepare, amend or review the municipal spatial development framework;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D5758D" w:rsidRPr="00015D6B">
        <w:rPr>
          <w:rFonts w:eastAsia="Calibri"/>
          <w:color w:val="000000"/>
          <w:lang w:val="en-ZA"/>
        </w:rPr>
        <w:t>d</w:t>
      </w:r>
      <w:r w:rsidRPr="00015D6B">
        <w:rPr>
          <w:rFonts w:eastAsia="Calibri"/>
          <w:color w:val="000000"/>
          <w:lang w:val="en-ZA"/>
        </w:rPr>
        <w:t>)</w:t>
      </w:r>
      <w:r w:rsidRPr="00015D6B">
        <w:rPr>
          <w:rFonts w:eastAsia="Calibri"/>
          <w:color w:val="000000"/>
          <w:lang w:val="en-ZA"/>
        </w:rPr>
        <w:tab/>
        <w:t xml:space="preserve">must register </w:t>
      </w:r>
      <w:r w:rsidR="006D5F61" w:rsidRPr="00015D6B">
        <w:rPr>
          <w:rFonts w:eastAsia="Calibri"/>
          <w:color w:val="000000"/>
          <w:lang w:val="en-ZA"/>
        </w:rPr>
        <w:t xml:space="preserve">interested and affected persons </w:t>
      </w:r>
      <w:r w:rsidRPr="00015D6B">
        <w:rPr>
          <w:rFonts w:eastAsia="Calibri"/>
          <w:color w:val="000000"/>
          <w:lang w:val="en-ZA"/>
        </w:rPr>
        <w:t xml:space="preserve">who must be invited to comment on the draft municipal spatial development framework or draft amendment of the municipal spatial development framework as part of the process to be followed. </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Institutional framework for preparation, amendment or review of municipal spatial development framework</w:t>
      </w:r>
    </w:p>
    <w:p w:rsidR="00D547C0" w:rsidRDefault="00D547C0" w:rsidP="00130348">
      <w:pPr>
        <w:pStyle w:val="NoSpacing"/>
        <w:tabs>
          <w:tab w:val="left" w:pos="993"/>
        </w:tabs>
        <w:spacing w:line="360" w:lineRule="auto"/>
        <w:ind w:firstLine="426"/>
        <w:jc w:val="both"/>
        <w:rPr>
          <w:rFonts w:ascii="Arial" w:hAnsi="Arial" w:cs="Arial"/>
        </w:rPr>
      </w:pPr>
      <w:r w:rsidRPr="00676666">
        <w:rPr>
          <w:rFonts w:ascii="Arial" w:hAnsi="Arial" w:cs="Arial"/>
        </w:rPr>
        <w:t>(1)</w:t>
      </w:r>
      <w:r w:rsidRPr="00676666">
        <w:rPr>
          <w:rFonts w:ascii="Arial" w:hAnsi="Arial" w:cs="Arial"/>
        </w:rPr>
        <w:tab/>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w:t>
      </w:r>
      <w:r w:rsidRPr="007B6007">
        <w:rPr>
          <w:rFonts w:ascii="Arial" w:hAnsi="Arial" w:cs="Arial"/>
        </w:rPr>
        <w:t>in section</w:t>
      </w:r>
      <w:r>
        <w:rPr>
          <w:rFonts w:ascii="Arial" w:hAnsi="Arial" w:cs="Arial"/>
        </w:rPr>
        <w:t xml:space="preserve"> 6(a)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contributions into the municipal spatial development framework</w:t>
      </w:r>
      <w:r>
        <w:rPr>
          <w:rFonts w:ascii="Arial" w:hAnsi="Arial" w:cs="Arial"/>
        </w:rPr>
        <w:t xml:space="preserve"> and to-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provide technical knowledge and expertise;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provide input on outstanding information that is required to draft the municipal spatial development framework or an amendment or review thereof;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communicate any current or planned projects that have an impact on the municipal area;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provide information on the locality of projects and budgetary allocations; and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(e)</w:t>
      </w:r>
      <w:r w:rsidRPr="00015D6B">
        <w:rPr>
          <w:rFonts w:eastAsia="Calibri"/>
          <w:iCs/>
          <w:color w:val="000000"/>
          <w:lang w:val="en-ZA"/>
        </w:rPr>
        <w:tab/>
      </w:r>
      <w:r w:rsidRPr="00015D6B">
        <w:rPr>
          <w:rFonts w:eastAsia="Calibri"/>
          <w:color w:val="000000"/>
          <w:lang w:val="en-ZA"/>
        </w:rPr>
        <w:t xml:space="preserve">provide written comment to the project committee at each of various phases of the process. </w:t>
      </w:r>
    </w:p>
    <w:p w:rsidR="00D547C0" w:rsidRPr="00676666" w:rsidRDefault="00D547C0" w:rsidP="00130348">
      <w:pPr>
        <w:pStyle w:val="NoSpacing"/>
        <w:tabs>
          <w:tab w:val="left" w:pos="993"/>
        </w:tabs>
        <w:spacing w:line="360" w:lineRule="auto"/>
        <w:ind w:firstLine="426"/>
        <w:jc w:val="both"/>
        <w:rPr>
          <w:rFonts w:ascii="Arial" w:hAnsi="Arial" w:cs="Arial"/>
        </w:rPr>
      </w:pPr>
      <w:r>
        <w:rPr>
          <w:rFonts w:ascii="Arial" w:hAnsi="Arial" w:cs="Arial"/>
        </w:rPr>
        <w:t>(2)</w:t>
      </w:r>
      <w:r>
        <w:rPr>
          <w:rFonts w:ascii="Arial" w:hAnsi="Arial" w:cs="Arial"/>
        </w:rPr>
        <w:tab/>
        <w:t>T</w:t>
      </w:r>
      <w:r w:rsidRPr="00676666">
        <w:rPr>
          <w:rFonts w:ascii="Arial" w:hAnsi="Arial" w:cs="Arial"/>
        </w:rPr>
        <w:t>he Municipality must</w:t>
      </w:r>
      <w:r>
        <w:rPr>
          <w:rFonts w:ascii="Arial" w:hAnsi="Arial" w:cs="Arial"/>
        </w:rPr>
        <w:t>, before commencement of the preparation, amendment or review of the municipal spatial development framework,</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departments in the national, provincial and local sphere of government, other organs of state, community representatives, engineering services providers, traditional councils; and</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lastRenderedPageBreak/>
        <w:t>(b)</w:t>
      </w:r>
      <w:r w:rsidRPr="00015D6B">
        <w:rPr>
          <w:rFonts w:eastAsia="Calibri"/>
          <w:color w:val="000000"/>
          <w:lang w:val="en-ZA"/>
        </w:rPr>
        <w:tab/>
        <w:t>any other body or person that may assist in providing information and technical advice on the content of the 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rsidRPr="009450DE">
        <w:t>(</w:t>
      </w:r>
      <w:r>
        <w:t>3</w:t>
      </w:r>
      <w:r w:rsidRPr="009450DE">
        <w:t>)</w:t>
      </w:r>
      <w:r>
        <w:tab/>
        <w:t xml:space="preserve">The purpose of the project committee contemplated in </w:t>
      </w:r>
      <w:r w:rsidRPr="007B6007">
        <w:t>section</w:t>
      </w:r>
      <w:r>
        <w:t xml:space="preserve"> 6(a) is to –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t>prepare, amend or review the municipal spatial development framework</w:t>
      </w:r>
      <w:r w:rsidRPr="00015D6B">
        <w:rPr>
          <w:rFonts w:eastAsia="Calibri"/>
          <w:color w:val="000000"/>
          <w:lang w:val="en-ZA"/>
        </w:rPr>
        <w:t xml:space="preserve"> for adoption by the Council;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provide technical knowledge and expertise;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monitor progress and ensure that the drafting </w:t>
      </w:r>
      <w:r w:rsidR="006D5F61" w:rsidRPr="00015D6B">
        <w:rPr>
          <w:rFonts w:eastAsia="Calibri"/>
          <w:color w:val="000000"/>
          <w:lang w:val="en-ZA"/>
        </w:rPr>
        <w:t xml:space="preserve">of the </w:t>
      </w:r>
      <w:r w:rsidRPr="00015D6B">
        <w:rPr>
          <w:rFonts w:eastAsia="Calibri"/>
          <w:color w:val="000000"/>
          <w:lang w:val="en-ZA"/>
        </w:rPr>
        <w:t xml:space="preserve">municipal spatial development framework or amendment of the municipal spatial development framework is progressing according to the approved process plan;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guide the public participation process, including ensuring that the registered key public sector stakeholders remain informed;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(e)</w:t>
      </w:r>
      <w:r w:rsidRPr="00015D6B">
        <w:rPr>
          <w:rFonts w:eastAsia="Calibri"/>
          <w:iCs/>
          <w:color w:val="000000"/>
          <w:lang w:val="en-ZA"/>
        </w:rPr>
        <w:tab/>
      </w:r>
      <w:r w:rsidRPr="00015D6B">
        <w:rPr>
          <w:rFonts w:eastAsia="Calibri"/>
          <w:color w:val="000000"/>
          <w:lang w:val="en-ZA"/>
        </w:rPr>
        <w:t>ensure alignment of the municipal spatial development framework with the development plans and strategies of other affected municipalities and organs of state as contemplated in section 24(1) of the Municipal Systems Act;</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(f)</w:t>
      </w:r>
      <w:r w:rsidRPr="00015D6B">
        <w:rPr>
          <w:rFonts w:eastAsia="Calibri"/>
          <w:iCs/>
          <w:color w:val="000000"/>
          <w:lang w:val="en-ZA"/>
        </w:rPr>
        <w:tab/>
      </w:r>
      <w:r w:rsidRPr="00015D6B">
        <w:rPr>
          <w:rFonts w:eastAsia="Calibri"/>
          <w:color w:val="000000"/>
          <w:lang w:val="en-ZA"/>
        </w:rPr>
        <w:t xml:space="preserve">facilitate the integration of other sector plans into the municipal spatial development framework;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(g)</w:t>
      </w:r>
      <w:r w:rsidRPr="00015D6B">
        <w:rPr>
          <w:rFonts w:eastAsia="Calibri"/>
          <w:iCs/>
          <w:color w:val="000000"/>
          <w:lang w:val="en-ZA"/>
        </w:rPr>
        <w:tab/>
      </w:r>
      <w:r w:rsidRPr="00015D6B">
        <w:rPr>
          <w:rFonts w:eastAsia="Calibri"/>
          <w:color w:val="000000"/>
          <w:lang w:val="en-ZA"/>
        </w:rPr>
        <w:t xml:space="preserve">oversee the incorporation of amendments to the draft municipal spatial development framework or draft amendment or review of the municipal spatial development framework to address comments obtained during the process of drafting thereof; </w:t>
      </w:r>
    </w:p>
    <w:p w:rsidR="00D547C0" w:rsidRPr="00015D6B" w:rsidRDefault="00D547C0" w:rsidP="00130348">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w:t>
      </w:r>
      <w:r w:rsidR="00E4037B">
        <w:rPr>
          <w:rFonts w:eastAsia="Calibri"/>
          <w:iCs/>
          <w:color w:val="000000"/>
          <w:lang w:val="en-ZA"/>
        </w:rPr>
        <w:t>h)</w:t>
      </w:r>
      <w:r w:rsidRPr="00015D6B">
        <w:rPr>
          <w:rFonts w:eastAsia="Calibri"/>
          <w:iCs/>
          <w:color w:val="000000"/>
          <w:lang w:val="en-ZA"/>
        </w:rPr>
        <w:tab/>
      </w:r>
      <w:r w:rsidR="00E4037B">
        <w:rPr>
          <w:rFonts w:eastAsia="Calibri"/>
          <w:color w:val="000000"/>
          <w:lang w:val="en-ZA"/>
        </w:rPr>
        <w:t>when</w:t>
      </w:r>
      <w:r w:rsidR="00E4037B" w:rsidRPr="00015D6B">
        <w:rPr>
          <w:rFonts w:eastAsia="Calibri"/>
          <w:color w:val="000000"/>
          <w:lang w:val="en-ZA"/>
        </w:rPr>
        <w:t xml:space="preserve"> </w:t>
      </w:r>
      <w:r w:rsidRPr="00015D6B">
        <w:rPr>
          <w:rFonts w:eastAsia="Calibri"/>
          <w:color w:val="000000"/>
          <w:lang w:val="en-ZA"/>
        </w:rPr>
        <w:t xml:space="preserve">the Municipality decides to establish an intergovernmental steering committee— </w:t>
      </w:r>
    </w:p>
    <w:p w:rsidR="00D547C0" w:rsidRPr="00015D6B" w:rsidRDefault="00D547C0" w:rsidP="00130348">
      <w:pPr>
        <w:autoSpaceDE w:val="0"/>
        <w:autoSpaceDN w:val="0"/>
        <w:adjustRightInd w:val="0"/>
        <w:spacing w:after="120" w:line="360" w:lineRule="auto"/>
        <w:ind w:left="2127" w:hanging="567"/>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assist the Municipality in ensuring that the intergovernmental steering committee is established and that timeframes are adhered to; and </w:t>
      </w:r>
    </w:p>
    <w:p w:rsidR="00D547C0" w:rsidRPr="00015D6B" w:rsidRDefault="00D547C0" w:rsidP="00130348">
      <w:pPr>
        <w:autoSpaceDE w:val="0"/>
        <w:autoSpaceDN w:val="0"/>
        <w:adjustRightInd w:val="0"/>
        <w:spacing w:after="120" w:line="360" w:lineRule="auto"/>
        <w:ind w:left="2127" w:hanging="567"/>
        <w:rPr>
          <w:rFonts w:eastAsia="Calibri"/>
          <w:color w:val="000000"/>
          <w:lang w:val="en-ZA"/>
        </w:rPr>
      </w:pPr>
      <w:r w:rsidRPr="00015D6B">
        <w:rPr>
          <w:rFonts w:eastAsia="Calibri"/>
          <w:color w:val="000000"/>
          <w:lang w:val="en-ZA"/>
        </w:rPr>
        <w:t xml:space="preserve">(ii) </w:t>
      </w:r>
      <w:r w:rsidRPr="00015D6B">
        <w:rPr>
          <w:rFonts w:eastAsia="Calibri"/>
          <w:color w:val="000000"/>
          <w:lang w:val="en-ZA"/>
        </w:rPr>
        <w:tab/>
        <w:t xml:space="preserve">ensure the flow of information between the project committee and the intergovernmental steering committee.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The project committee </w:t>
      </w:r>
      <w:r w:rsidR="00A030A1" w:rsidRPr="00015D6B">
        <w:rPr>
          <w:rFonts w:eastAsia="Calibri"/>
          <w:color w:val="000000"/>
          <w:lang w:val="en-ZA"/>
        </w:rPr>
        <w:t xml:space="preserve">must </w:t>
      </w:r>
      <w:r w:rsidRPr="00015D6B">
        <w:rPr>
          <w:rFonts w:eastAsia="Calibri"/>
          <w:color w:val="000000"/>
          <w:lang w:val="en-ZA"/>
        </w:rPr>
        <w:t xml:space="preserve">consist of –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the Municipal Manager;</w:t>
      </w:r>
      <w:r w:rsidR="00FD6B14" w:rsidRPr="00015D6B">
        <w:rPr>
          <w:rFonts w:eastAsia="Calibri"/>
          <w:color w:val="000000"/>
          <w:lang w:val="en-ZA"/>
        </w:rPr>
        <w:t xml:space="preserve"> and</w:t>
      </w:r>
    </w:p>
    <w:p w:rsidR="00E4037B" w:rsidRPr="00E4037B" w:rsidRDefault="00FD6B14" w:rsidP="00E4037B">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r>
      <w:r w:rsidR="00E4037B" w:rsidRPr="00E4037B">
        <w:rPr>
          <w:rFonts w:eastAsia="Calibri"/>
          <w:color w:val="000000"/>
          <w:lang w:val="en-ZA"/>
        </w:rPr>
        <w:t>municipal employees from at least the following municipal departments/units:</w:t>
      </w:r>
    </w:p>
    <w:p w:rsidR="00E4037B" w:rsidRPr="00E4037B" w:rsidRDefault="00E4037B" w:rsidP="00E4037B">
      <w:pPr>
        <w:autoSpaceDE w:val="0"/>
        <w:autoSpaceDN w:val="0"/>
        <w:adjustRightInd w:val="0"/>
        <w:spacing w:after="269" w:line="240" w:lineRule="auto"/>
        <w:ind w:left="2127" w:hanging="567"/>
        <w:rPr>
          <w:rFonts w:eastAsia="Calibri"/>
          <w:color w:val="000000"/>
          <w:lang w:val="en-ZA"/>
        </w:rPr>
      </w:pPr>
      <w:r w:rsidRPr="00E4037B">
        <w:rPr>
          <w:rFonts w:eastAsia="Calibri"/>
          <w:color w:val="000000"/>
          <w:lang w:val="en-ZA"/>
        </w:rPr>
        <w:t>(i)</w:t>
      </w:r>
      <w:r w:rsidRPr="00E4037B">
        <w:rPr>
          <w:rFonts w:eastAsia="Calibri"/>
          <w:color w:val="000000"/>
          <w:lang w:val="en-ZA"/>
        </w:rPr>
        <w:tab/>
        <w:t xml:space="preserve">the integrated development planning office; </w:t>
      </w:r>
    </w:p>
    <w:p w:rsidR="00E4037B" w:rsidRPr="00E4037B" w:rsidRDefault="00E4037B" w:rsidP="00E4037B">
      <w:pPr>
        <w:autoSpaceDE w:val="0"/>
        <w:autoSpaceDN w:val="0"/>
        <w:adjustRightInd w:val="0"/>
        <w:spacing w:after="269" w:line="240" w:lineRule="auto"/>
        <w:ind w:left="2127" w:hanging="567"/>
        <w:rPr>
          <w:rFonts w:eastAsia="Calibri"/>
          <w:color w:val="000000"/>
          <w:lang w:val="en-ZA"/>
        </w:rPr>
      </w:pPr>
      <w:r w:rsidRPr="00E4037B">
        <w:rPr>
          <w:rFonts w:eastAsia="Calibri"/>
          <w:color w:val="000000"/>
          <w:lang w:val="en-ZA"/>
        </w:rPr>
        <w:t>(ii)</w:t>
      </w:r>
      <w:r w:rsidRPr="00E4037B">
        <w:rPr>
          <w:rFonts w:eastAsia="Calibri"/>
          <w:color w:val="000000"/>
          <w:lang w:val="en-ZA"/>
        </w:rPr>
        <w:tab/>
        <w:t xml:space="preserve">the planning unit ; </w:t>
      </w:r>
    </w:p>
    <w:p w:rsidR="00E4037B" w:rsidRPr="00E4037B" w:rsidRDefault="00E4037B" w:rsidP="00E4037B">
      <w:pPr>
        <w:autoSpaceDE w:val="0"/>
        <w:autoSpaceDN w:val="0"/>
        <w:adjustRightInd w:val="0"/>
        <w:spacing w:after="269" w:line="240" w:lineRule="auto"/>
        <w:ind w:left="2127" w:hanging="567"/>
        <w:rPr>
          <w:rFonts w:eastAsia="Calibri"/>
          <w:color w:val="000000"/>
          <w:lang w:val="en-ZA"/>
        </w:rPr>
      </w:pPr>
      <w:r w:rsidRPr="00E4037B">
        <w:rPr>
          <w:rFonts w:eastAsia="Calibri"/>
          <w:color w:val="000000"/>
          <w:lang w:val="en-ZA"/>
        </w:rPr>
        <w:t>(iii)</w:t>
      </w:r>
      <w:r w:rsidRPr="00E4037B">
        <w:rPr>
          <w:rFonts w:eastAsia="Calibri"/>
          <w:color w:val="000000"/>
          <w:lang w:val="en-ZA"/>
        </w:rPr>
        <w:tab/>
        <w:t xml:space="preserve">the infrastructure department; </w:t>
      </w:r>
    </w:p>
    <w:p w:rsidR="00E4037B" w:rsidRPr="00E4037B" w:rsidRDefault="00E4037B" w:rsidP="00E4037B">
      <w:pPr>
        <w:autoSpaceDE w:val="0"/>
        <w:autoSpaceDN w:val="0"/>
        <w:adjustRightInd w:val="0"/>
        <w:spacing w:after="269" w:line="240" w:lineRule="auto"/>
        <w:ind w:left="2127" w:hanging="567"/>
        <w:rPr>
          <w:rFonts w:eastAsia="Calibri"/>
          <w:color w:val="000000"/>
          <w:lang w:val="en-ZA"/>
        </w:rPr>
      </w:pPr>
      <w:r w:rsidRPr="00E4037B">
        <w:rPr>
          <w:rFonts w:eastAsia="Calibri"/>
          <w:color w:val="000000"/>
          <w:lang w:val="en-ZA"/>
        </w:rPr>
        <w:t>(iv)</w:t>
      </w:r>
      <w:r w:rsidRPr="00E4037B">
        <w:rPr>
          <w:rFonts w:eastAsia="Calibri"/>
          <w:color w:val="000000"/>
          <w:lang w:val="en-ZA"/>
        </w:rPr>
        <w:tab/>
        <w:t xml:space="preserve">the local economic development department; </w:t>
      </w:r>
    </w:p>
    <w:p w:rsidR="00FD6B14" w:rsidRDefault="00E4037B" w:rsidP="00E4037B">
      <w:pPr>
        <w:widowControl w:val="0"/>
        <w:tabs>
          <w:tab w:val="left" w:pos="1560"/>
        </w:tabs>
        <w:autoSpaceDE w:val="0"/>
        <w:autoSpaceDN w:val="0"/>
        <w:adjustRightInd w:val="0"/>
        <w:spacing w:after="120" w:line="360" w:lineRule="auto"/>
        <w:ind w:left="2127" w:hanging="567"/>
        <w:rPr>
          <w:rFonts w:eastAsia="Calibri"/>
          <w:color w:val="000000"/>
          <w:lang w:val="en-ZA"/>
        </w:rPr>
      </w:pPr>
      <w:r w:rsidRPr="00E4037B">
        <w:rPr>
          <w:rFonts w:eastAsia="Calibri"/>
          <w:color w:val="000000"/>
          <w:lang w:val="en-ZA"/>
        </w:rPr>
        <w:t>(v)</w:t>
      </w:r>
      <w:r w:rsidRPr="00E4037B">
        <w:rPr>
          <w:rFonts w:eastAsia="Calibri"/>
          <w:color w:val="000000"/>
          <w:lang w:val="en-ZA"/>
        </w:rPr>
        <w:tab/>
        <w:t>the environmental services department.</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lastRenderedPageBreak/>
        <w:t>Preparation, amendment or review of municipal spatial development framework</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project committee must compile a status quo document setting out an assessment of existing levels of development and development challenges in the municipal area and must submit it to the intergovernmental steering committee for comment.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After consideration of the comments of the intergovernmental steering committee, the project committee must finalise the status quo </w:t>
      </w:r>
      <w:r w:rsidR="00550E0B" w:rsidRPr="00015D6B">
        <w:rPr>
          <w:rFonts w:eastAsia="Calibri"/>
          <w:color w:val="000000"/>
          <w:lang w:val="en-ZA"/>
        </w:rPr>
        <w:t xml:space="preserve">report </w:t>
      </w:r>
      <w:r w:rsidRPr="00015D6B">
        <w:rPr>
          <w:rFonts w:eastAsia="Calibri"/>
          <w:color w:val="000000"/>
          <w:lang w:val="en-ZA"/>
        </w:rPr>
        <w:t xml:space="preserve">and submit it to the Council for adoption.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(3) The project committee must prepare a first draft of the municipal spatial development framework or first draft amendment or review of the municipal spatial development framework and must submit it to the intergovernmental steering committee for comment.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(4) After consideration of the comments </w:t>
      </w:r>
      <w:r w:rsidR="00550E0B" w:rsidRPr="00015D6B">
        <w:rPr>
          <w:rFonts w:eastAsia="Calibri"/>
          <w:color w:val="000000"/>
          <w:lang w:val="en-ZA"/>
        </w:rPr>
        <w:t xml:space="preserve">and inputs </w:t>
      </w:r>
      <w:r w:rsidRPr="00015D6B">
        <w:rPr>
          <w:rFonts w:eastAsia="Calibri"/>
          <w:color w:val="000000"/>
          <w:lang w:val="en-ZA"/>
        </w:rPr>
        <w:t xml:space="preserve">of the intergovernmental steering committee, the project committee must finalise the first draft of the municipal spatial development framework or first draft amendment or review of the municipal spatial development framework and submit it to the Council, together with the report referred to in subsection (5), to approve the publication of a notice referred to in section </w:t>
      </w:r>
      <w:r w:rsidR="00571F18" w:rsidRPr="00015D6B">
        <w:rPr>
          <w:rFonts w:eastAsia="Calibri"/>
          <w:color w:val="000000"/>
          <w:lang w:val="en-ZA"/>
        </w:rPr>
        <w:t>9</w:t>
      </w:r>
      <w:r w:rsidRPr="00015D6B">
        <w:rPr>
          <w:rFonts w:eastAsia="Calibri"/>
          <w:color w:val="000000"/>
          <w:lang w:val="en-ZA"/>
        </w:rPr>
        <w:t xml:space="preserve">(4) that the draft municipal spatial development framework or an amendment or review thereof is available for public comment.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The project committee must submit a written report as contemplated in subsection (4) which must at least —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(a)</w:t>
      </w:r>
      <w:r w:rsidRPr="00015D6B">
        <w:rPr>
          <w:rFonts w:eastAsia="Calibri"/>
          <w:color w:val="000000"/>
          <w:lang w:val="en-ZA"/>
        </w:rPr>
        <w:tab/>
        <w:t xml:space="preserve">indicate the rationale in the approach to the drafting of the municipal spatial development framework;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(b)</w:t>
      </w:r>
      <w:r w:rsidRPr="00015D6B">
        <w:rPr>
          <w:rFonts w:eastAsia="Calibri"/>
          <w:lang w:val="en-ZA"/>
        </w:rPr>
        <w:tab/>
        <w:t xml:space="preserve">summarise the process of drafting the municipal spatial development framework;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(c)</w:t>
      </w:r>
      <w:r w:rsidRPr="00015D6B">
        <w:rPr>
          <w:rFonts w:eastAsia="Calibri"/>
          <w:lang w:val="en-ZA"/>
        </w:rPr>
        <w:tab/>
        <w:t xml:space="preserve">summarise the consultation process to be followed with reference to section 9 of this By-law;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(d)</w:t>
      </w:r>
      <w:r w:rsidRPr="00015D6B">
        <w:rPr>
          <w:rFonts w:eastAsia="Calibri"/>
          <w:lang w:val="en-ZA"/>
        </w:rPr>
        <w:tab/>
        <w:t>indicate the involvement of the intergovernmental steering committee</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(e)</w:t>
      </w:r>
      <w:r w:rsidRPr="00015D6B">
        <w:rPr>
          <w:rFonts w:eastAsia="Calibri"/>
          <w:lang w:val="en-ZA"/>
        </w:rPr>
        <w:tab/>
        <w:t xml:space="preserve">indicate the departments that were engaged in the drafting of the municipal spatial development framework;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(f)</w:t>
      </w:r>
      <w:r w:rsidRPr="00015D6B">
        <w:rPr>
          <w:rFonts w:eastAsia="Calibri"/>
          <w:lang w:val="en-ZA"/>
        </w:rPr>
        <w:tab/>
      </w:r>
      <w:r w:rsidR="00BA3708" w:rsidRPr="00015D6B">
        <w:rPr>
          <w:rFonts w:eastAsia="Calibri"/>
          <w:lang w:val="en-ZA"/>
        </w:rPr>
        <w:t xml:space="preserve">indicate </w:t>
      </w:r>
      <w:r w:rsidRPr="00015D6B">
        <w:rPr>
          <w:rFonts w:eastAsia="Calibri"/>
          <w:lang w:val="en-ZA"/>
        </w:rPr>
        <w:t xml:space="preserve">the alignment with the national and provincial spatial development frameworks;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(g)</w:t>
      </w:r>
      <w:r w:rsidRPr="00015D6B">
        <w:rPr>
          <w:rFonts w:eastAsia="Calibri"/>
          <w:lang w:val="en-ZA"/>
        </w:rPr>
        <w:tab/>
      </w:r>
      <w:r w:rsidR="00BA3708" w:rsidRPr="00015D6B">
        <w:rPr>
          <w:rFonts w:eastAsia="Calibri"/>
          <w:lang w:val="en-ZA"/>
        </w:rPr>
        <w:t>indicate all</w:t>
      </w:r>
      <w:r w:rsidRPr="00015D6B">
        <w:rPr>
          <w:rFonts w:eastAsia="Calibri"/>
          <w:lang w:val="en-ZA"/>
        </w:rPr>
        <w:t xml:space="preserve"> sector plans that may have an impact on the municipal spatial development framework;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(h)</w:t>
      </w:r>
      <w:r w:rsidRPr="00015D6B">
        <w:rPr>
          <w:rFonts w:eastAsia="Calibri"/>
          <w:lang w:val="en-ZA"/>
        </w:rPr>
        <w:tab/>
        <w:t xml:space="preserve">indicate how the municipal spatial development framework complies with the requirements of relevant national and provincial legislation, and relevant provisions of strategies adopted by the Council; and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(i)</w:t>
      </w:r>
      <w:r w:rsidRPr="00015D6B">
        <w:rPr>
          <w:rFonts w:eastAsia="Calibri"/>
          <w:lang w:val="en-ZA"/>
        </w:rPr>
        <w:tab/>
        <w:t>recommend the adoption of the municipal spatial development framework for public participation as the draft municipal spatial development framework for the Municipality, in terms of the relevant legislation and this By-law.</w:t>
      </w:r>
    </w:p>
    <w:p w:rsidR="00DF1D6F" w:rsidRPr="00015D6B" w:rsidRDefault="00D547C0" w:rsidP="00DF1D6F">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lastRenderedPageBreak/>
        <w:t xml:space="preserve">(6) After consideration of the comments and representations, as a result of the publication contemplated in subsection (4), the project committee must compile a final municipal spatial development framework or final amendment or review of the municipal spatial development framework </w:t>
      </w:r>
      <w:r w:rsidR="00DF1D6F" w:rsidRPr="00015D6B">
        <w:rPr>
          <w:rFonts w:eastAsia="Calibri"/>
          <w:color w:val="000000"/>
          <w:lang w:val="en-ZA"/>
        </w:rPr>
        <w:t xml:space="preserve">and must submit it to the intergovernmental steering committee for comment. </w:t>
      </w:r>
    </w:p>
    <w:p w:rsidR="00DF1D6F" w:rsidRPr="00015D6B" w:rsidRDefault="00DF1D6F" w:rsidP="00DF1D6F">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(7)</w:t>
      </w:r>
      <w:r w:rsidRPr="00015D6B">
        <w:rPr>
          <w:rFonts w:eastAsia="Calibri"/>
          <w:color w:val="000000"/>
          <w:lang w:val="en-ZA"/>
        </w:rPr>
        <w:tab/>
        <w:t xml:space="preserve">After consideration of the comments of the intergovernmental steering committee, the project committee must finalise the final municipal spatial development framework or final amendment or review of the municipal spatial development framework and submit it to the Council for adoption.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DF1D6F" w:rsidRPr="00015D6B">
        <w:rPr>
          <w:rFonts w:eastAsia="Calibri"/>
          <w:color w:val="000000"/>
          <w:lang w:val="en-ZA"/>
        </w:rPr>
        <w:t>8</w:t>
      </w:r>
      <w:r w:rsidRPr="00015D6B">
        <w:rPr>
          <w:rFonts w:eastAsia="Calibri"/>
          <w:color w:val="000000"/>
          <w:lang w:val="en-ZA"/>
        </w:rPr>
        <w:t>)</w:t>
      </w:r>
      <w:r w:rsidR="00DF1D6F" w:rsidRPr="00015D6B">
        <w:rPr>
          <w:rFonts w:eastAsia="Calibri"/>
          <w:color w:val="000000"/>
          <w:lang w:val="en-ZA"/>
        </w:rPr>
        <w:tab/>
      </w:r>
      <w:r w:rsidRPr="00015D6B">
        <w:rPr>
          <w:rFonts w:eastAsia="Calibri"/>
          <w:color w:val="000000"/>
          <w:lang w:val="en-ZA"/>
        </w:rPr>
        <w:t xml:space="preserve">If the final municipal spatial development framework or final amendment or review of the municipal spatial development framework, as contemplated in subsection (6), is materially different to what was published in terms of subsection (4), the Municipality must follow a further consultation and public participation process before it is adopted by the Council. </w:t>
      </w:r>
    </w:p>
    <w:p w:rsidR="00DF1D6F"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DF1D6F" w:rsidRPr="00015D6B">
        <w:rPr>
          <w:rFonts w:eastAsia="Calibri"/>
          <w:color w:val="000000"/>
          <w:lang w:val="en-ZA"/>
        </w:rPr>
        <w:t>9</w:t>
      </w:r>
      <w:r w:rsidRPr="00015D6B">
        <w:rPr>
          <w:rFonts w:eastAsia="Calibri"/>
          <w:color w:val="000000"/>
          <w:lang w:val="en-ZA"/>
        </w:rPr>
        <w:t>)</w:t>
      </w:r>
      <w:r w:rsidR="00DF1D6F" w:rsidRPr="00015D6B">
        <w:rPr>
          <w:rFonts w:eastAsia="Calibri"/>
          <w:color w:val="000000"/>
          <w:lang w:val="en-ZA"/>
        </w:rPr>
        <w:tab/>
      </w:r>
      <w:r w:rsidRPr="00015D6B">
        <w:rPr>
          <w:rFonts w:eastAsia="Calibri"/>
          <w:color w:val="000000"/>
          <w:lang w:val="en-ZA"/>
        </w:rPr>
        <w:t xml:space="preserve">The Council must adopt the final municipal spatial development framework or final amendment or review of the municipal spatial development framework, with or without amendments, and must within </w:t>
      </w:r>
      <w:r w:rsidR="00DF1D6F" w:rsidRPr="00015D6B">
        <w:rPr>
          <w:rFonts w:eastAsia="Calibri"/>
          <w:color w:val="000000"/>
          <w:lang w:val="en-ZA"/>
        </w:rPr>
        <w:t>21</w:t>
      </w:r>
      <w:r w:rsidRPr="00015D6B">
        <w:rPr>
          <w:rFonts w:eastAsia="Calibri"/>
          <w:color w:val="000000"/>
          <w:lang w:val="en-ZA"/>
        </w:rPr>
        <w:t xml:space="preserve"> days of its decision </w:t>
      </w:r>
      <w:r w:rsidR="00DF1D6F" w:rsidRPr="00015D6B">
        <w:rPr>
          <w:rFonts w:eastAsia="Calibri"/>
          <w:color w:val="000000"/>
          <w:lang w:val="en-ZA"/>
        </w:rPr>
        <w:t xml:space="preserve">– </w:t>
      </w:r>
    </w:p>
    <w:p w:rsidR="00D547C0" w:rsidRPr="00015D6B" w:rsidRDefault="00DF1D6F" w:rsidP="00DF1D6F">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r>
      <w:r w:rsidR="00D547C0" w:rsidRPr="00015D6B">
        <w:rPr>
          <w:rFonts w:eastAsia="Calibri"/>
          <w:color w:val="000000"/>
          <w:lang w:val="en-ZA"/>
        </w:rPr>
        <w:t xml:space="preserve">give notice of its adoption in the media and the </w:t>
      </w:r>
      <w:r w:rsidR="00D547C0" w:rsidRPr="00015D6B">
        <w:rPr>
          <w:rFonts w:eastAsia="Calibri"/>
          <w:i/>
          <w:color w:val="000000"/>
          <w:lang w:val="en-ZA"/>
        </w:rPr>
        <w:t>Provincial Gazette</w:t>
      </w:r>
      <w:r w:rsidR="00C0671A" w:rsidRPr="00015D6B">
        <w:rPr>
          <w:rFonts w:eastAsia="Calibri"/>
          <w:i/>
          <w:color w:val="000000"/>
          <w:lang w:val="en-ZA"/>
        </w:rPr>
        <w:t xml:space="preserve"> </w:t>
      </w:r>
      <w:r w:rsidR="00C0671A" w:rsidRPr="00015D6B">
        <w:rPr>
          <w:rFonts w:eastAsia="Calibri"/>
          <w:color w:val="000000"/>
          <w:lang w:val="en-ZA"/>
        </w:rPr>
        <w:t>in the manner as contemplated in section 6 and that section applies with the necessary changes</w:t>
      </w:r>
      <w:r w:rsidRPr="00015D6B">
        <w:rPr>
          <w:rFonts w:eastAsia="Calibri"/>
          <w:color w:val="000000"/>
          <w:lang w:val="en-ZA"/>
        </w:rPr>
        <w:t>; and</w:t>
      </w:r>
    </w:p>
    <w:p w:rsidR="00DF1D6F" w:rsidRPr="00015D6B" w:rsidRDefault="00DF1D6F" w:rsidP="00DF1D6F">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submit a copy of the municipal spatial development framework </w:t>
      </w:r>
      <w:r>
        <w:t>to the Member of the Executive Council.</w:t>
      </w:r>
    </w:p>
    <w:p w:rsidR="00DF1D6F" w:rsidRDefault="00DF1D6F" w:rsidP="00130348">
      <w:pPr>
        <w:widowControl w:val="0"/>
        <w:tabs>
          <w:tab w:val="left" w:pos="993"/>
        </w:tabs>
        <w:autoSpaceDE w:val="0"/>
        <w:autoSpaceDN w:val="0"/>
        <w:adjustRightInd w:val="0"/>
        <w:spacing w:after="120" w:line="360" w:lineRule="auto"/>
        <w:ind w:firstLine="426"/>
      </w:pPr>
      <w:r w:rsidRPr="009724D8">
        <w:t>(</w:t>
      </w:r>
      <w:r>
        <w:t>10</w:t>
      </w:r>
      <w:r w:rsidRPr="009724D8">
        <w:t>)</w:t>
      </w:r>
      <w:r>
        <w:tab/>
        <w:t>The municipal</w:t>
      </w:r>
      <w:r w:rsidRPr="009724D8">
        <w:t xml:space="preserve"> spatial development framework or an amendment thereof comes into operation on the date of publication of the notice contemplated </w:t>
      </w:r>
      <w:r w:rsidRPr="00B30D94">
        <w:t>in subsection</w:t>
      </w:r>
      <w:r w:rsidRPr="009724D8">
        <w:t xml:space="preserve"> </w:t>
      </w:r>
      <w:r>
        <w:t>9</w:t>
      </w:r>
      <w:r w:rsidRPr="009724D8">
        <w:t xml:space="preserve">.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DF1D6F" w:rsidRPr="00015D6B">
        <w:rPr>
          <w:rFonts w:eastAsia="Calibri"/>
          <w:color w:val="000000"/>
          <w:lang w:val="en-ZA"/>
        </w:rPr>
        <w:t>11</w:t>
      </w:r>
      <w:r w:rsidRPr="00015D6B">
        <w:rPr>
          <w:rFonts w:eastAsia="Calibri"/>
          <w:color w:val="000000"/>
          <w:lang w:val="en-ZA"/>
        </w:rPr>
        <w:t>)</w:t>
      </w:r>
      <w:r w:rsidRPr="00015D6B">
        <w:rPr>
          <w:rFonts w:eastAsia="Calibri"/>
          <w:color w:val="000000"/>
          <w:lang w:val="en-ZA"/>
        </w:rPr>
        <w:tab/>
      </w:r>
      <w:r w:rsidR="00D6215B">
        <w:rPr>
          <w:rFonts w:eastAsia="Calibri"/>
          <w:color w:val="000000"/>
          <w:lang w:val="en-ZA"/>
        </w:rPr>
        <w:t>The</w:t>
      </w:r>
      <w:r w:rsidRPr="00015D6B">
        <w:rPr>
          <w:rFonts w:eastAsia="Calibri"/>
          <w:color w:val="000000"/>
          <w:lang w:val="en-ZA"/>
        </w:rPr>
        <w:t xml:space="preserve"> intergovernmental steering committee</w:t>
      </w:r>
      <w:r w:rsidR="00D6215B">
        <w:rPr>
          <w:rFonts w:eastAsia="Calibri"/>
          <w:color w:val="000000"/>
          <w:lang w:val="en-ZA"/>
        </w:rPr>
        <w:t xml:space="preserve"> must</w:t>
      </w:r>
      <w:r w:rsidRPr="00015D6B">
        <w:rPr>
          <w:rFonts w:eastAsia="Calibri"/>
          <w:color w:val="000000"/>
          <w:lang w:val="en-ZA"/>
        </w:rPr>
        <w:t xml:space="preserve"> </w:t>
      </w:r>
      <w:r w:rsidR="003371AC" w:rsidRPr="00015D6B">
        <w:rPr>
          <w:rFonts w:eastAsia="Calibri"/>
          <w:color w:val="000000"/>
          <w:lang w:val="en-ZA"/>
        </w:rPr>
        <w:t>submit</w:t>
      </w:r>
      <w:r w:rsidRPr="00015D6B">
        <w:rPr>
          <w:rFonts w:eastAsia="Calibri"/>
          <w:color w:val="000000"/>
          <w:lang w:val="en-ZA"/>
        </w:rPr>
        <w:t xml:space="preserve"> the draft and final municipal spatial development framework or amendment or review thereof directly to the Council.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Default="00D547C0" w:rsidP="00130348">
      <w:pPr>
        <w:widowControl w:val="0"/>
        <w:tabs>
          <w:tab w:val="left" w:pos="915"/>
          <w:tab w:val="left" w:pos="993"/>
        </w:tabs>
        <w:autoSpaceDE w:val="0"/>
        <w:autoSpaceDN w:val="0"/>
        <w:adjustRightInd w:val="0"/>
        <w:spacing w:after="120" w:line="360" w:lineRule="auto"/>
        <w:ind w:firstLine="426"/>
      </w:pPr>
      <w:r>
        <w:t>(1)</w:t>
      </w:r>
      <w:r>
        <w:tab/>
        <w:t xml:space="preserve">Public </w:t>
      </w:r>
      <w:r w:rsidRPr="00015D6B">
        <w:rPr>
          <w:rFonts w:eastAsia="Calibri"/>
          <w:color w:val="000000"/>
          <w:lang w:val="en-ZA"/>
        </w:rPr>
        <w:t>participation undertaken by the Municipality must contain and comply with all the essential elements of any notices to be placed in terms of the Act or the Municipal Systems Act.</w:t>
      </w:r>
    </w:p>
    <w:p w:rsidR="00D547C0" w:rsidRDefault="00D547C0" w:rsidP="00130348">
      <w:pPr>
        <w:widowControl w:val="0"/>
        <w:tabs>
          <w:tab w:val="left" w:pos="993"/>
        </w:tabs>
        <w:autoSpaceDE w:val="0"/>
        <w:autoSpaceDN w:val="0"/>
        <w:adjustRightInd w:val="0"/>
        <w:spacing w:after="120" w:line="360" w:lineRule="auto"/>
        <w:ind w:firstLine="426"/>
      </w:pPr>
      <w:r>
        <w:t>(2)</w:t>
      </w:r>
      <w:r>
        <w:tab/>
        <w:t xml:space="preserve">In addition to the publication of notices in the </w:t>
      </w:r>
      <w:r w:rsidRPr="006466EF">
        <w:rPr>
          <w:i/>
        </w:rPr>
        <w:t>Provincial Gazette</w:t>
      </w:r>
      <w:r>
        <w:t xml:space="preserve"> and </w:t>
      </w:r>
      <w:r w:rsidR="00115E56">
        <w:t>one</w:t>
      </w:r>
      <w:r w:rsidR="008B0C7E">
        <w:t xml:space="preserve"> </w:t>
      </w:r>
      <w:r>
        <w:t xml:space="preserve">newspaper </w:t>
      </w:r>
      <w:r w:rsidR="008B0C7E">
        <w:t>that is circulated in the municipal area</w:t>
      </w:r>
      <w:r>
        <w:t>, the Municipality may</w:t>
      </w:r>
      <w:r w:rsidR="008B0C7E">
        <w:t xml:space="preserve">, subject to </w:t>
      </w:r>
      <w:r w:rsidR="008B0C7E" w:rsidRPr="00B30D94">
        <w:t>section</w:t>
      </w:r>
      <w:r w:rsidR="008B0C7E">
        <w:t xml:space="preserve"> 21A of the Municipal Systems Act,</w:t>
      </w:r>
      <w:r>
        <w:t xml:space="preserve"> use any other method of communication it may deem appropriate</w:t>
      </w:r>
      <w:r w:rsidR="008B0C7E">
        <w:t>.</w:t>
      </w:r>
    </w:p>
    <w:p w:rsidR="00D547C0" w:rsidRDefault="00D547C0" w:rsidP="00130348">
      <w:pPr>
        <w:widowControl w:val="0"/>
        <w:tabs>
          <w:tab w:val="left" w:pos="993"/>
        </w:tabs>
        <w:autoSpaceDE w:val="0"/>
        <w:autoSpaceDN w:val="0"/>
        <w:adjustRightInd w:val="0"/>
        <w:spacing w:after="120" w:line="360" w:lineRule="auto"/>
        <w:ind w:firstLine="426"/>
      </w:pPr>
      <w:r>
        <w:t>(3)</w:t>
      </w:r>
      <w:r w:rsidR="00EE3B19">
        <w:tab/>
      </w:r>
      <w:r>
        <w:t xml:space="preserve">The </w:t>
      </w:r>
      <w:r w:rsidRPr="006466EF">
        <w:t xml:space="preserve">Municipality </w:t>
      </w:r>
      <w:r w:rsidR="00D6215B">
        <w:t>must</w:t>
      </w:r>
      <w:r w:rsidR="00D6215B" w:rsidRPr="006466EF">
        <w:t xml:space="preserve"> </w:t>
      </w:r>
      <w:r w:rsidRPr="006466EF">
        <w:t xml:space="preserve">for purposes of public engagement </w:t>
      </w:r>
      <w:r>
        <w:t xml:space="preserve">on the content of the draft municipal spatial development framework </w:t>
      </w:r>
      <w:r w:rsidRPr="006466EF">
        <w:t xml:space="preserve">arrange </w:t>
      </w:r>
      <w:r w:rsidR="00EE3B19">
        <w:t>–</w:t>
      </w:r>
      <w:r>
        <w:t xml:space="preserve"> </w:t>
      </w:r>
    </w:p>
    <w:p w:rsidR="00EE3B19" w:rsidRPr="00015D6B" w:rsidRDefault="00EE3B19" w:rsidP="00EE3B19">
      <w:pPr>
        <w:tabs>
          <w:tab w:val="left" w:pos="1560"/>
        </w:tabs>
        <w:autoSpaceDE w:val="0"/>
        <w:autoSpaceDN w:val="0"/>
        <w:adjustRightInd w:val="0"/>
        <w:spacing w:after="120" w:line="360" w:lineRule="auto"/>
        <w:ind w:left="1560" w:hanging="567"/>
        <w:rPr>
          <w:rFonts w:eastAsia="Calibri"/>
          <w:color w:val="000000"/>
        </w:rPr>
      </w:pPr>
      <w:r>
        <w:t>(a)</w:t>
      </w:r>
      <w:r>
        <w:tab/>
        <w:t xml:space="preserve">a </w:t>
      </w:r>
      <w:r w:rsidRPr="00015D6B">
        <w:rPr>
          <w:rFonts w:eastAsia="Calibri"/>
          <w:color w:val="000000"/>
        </w:rPr>
        <w:t>consultative session with traditional councils and traditional communities;</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w:t>
      </w:r>
      <w:r w:rsidR="00EE3B19" w:rsidRPr="00015D6B">
        <w:rPr>
          <w:rFonts w:eastAsia="Calibri"/>
          <w:lang w:val="en-ZA"/>
        </w:rPr>
        <w:t>b</w:t>
      </w:r>
      <w:r w:rsidRPr="00015D6B">
        <w:rPr>
          <w:rFonts w:eastAsia="Calibri"/>
          <w:lang w:val="en-ZA"/>
        </w:rPr>
        <w:t>)</w:t>
      </w:r>
      <w:r w:rsidRPr="00015D6B">
        <w:rPr>
          <w:rFonts w:eastAsia="Calibri"/>
          <w:lang w:val="en-ZA"/>
        </w:rPr>
        <w:tab/>
      </w:r>
      <w:r w:rsidR="00EE3B19" w:rsidRPr="00015D6B">
        <w:rPr>
          <w:rFonts w:eastAsia="Calibri"/>
          <w:lang w:val="en-ZA"/>
        </w:rPr>
        <w:t xml:space="preserve">a </w:t>
      </w:r>
      <w:r w:rsidRPr="00015D6B">
        <w:rPr>
          <w:rFonts w:eastAsia="Calibri"/>
          <w:lang w:val="en-ZA"/>
        </w:rPr>
        <w:t>specific consultation with professional bodies, ward communities or other groups; and</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w:t>
      </w:r>
      <w:r w:rsidR="00EE3B19" w:rsidRPr="00015D6B">
        <w:rPr>
          <w:rFonts w:eastAsia="Calibri"/>
          <w:lang w:val="en-ZA"/>
        </w:rPr>
        <w:t>c</w:t>
      </w:r>
      <w:r w:rsidRPr="00015D6B">
        <w:rPr>
          <w:rFonts w:eastAsia="Calibri"/>
          <w:lang w:val="en-ZA"/>
        </w:rPr>
        <w:t>)</w:t>
      </w:r>
      <w:r w:rsidRPr="00015D6B">
        <w:rPr>
          <w:rFonts w:eastAsia="Calibri"/>
          <w:lang w:val="en-ZA"/>
        </w:rPr>
        <w:tab/>
      </w:r>
      <w:r w:rsidR="00EE3B19" w:rsidRPr="00015D6B">
        <w:rPr>
          <w:rFonts w:eastAsia="Calibri"/>
          <w:lang w:val="en-ZA"/>
        </w:rPr>
        <w:t xml:space="preserve">a </w:t>
      </w:r>
      <w:r w:rsidRPr="00015D6B">
        <w:rPr>
          <w:rFonts w:eastAsia="Calibri"/>
          <w:lang w:val="en-ZA"/>
        </w:rPr>
        <w:t>public meeting.</w:t>
      </w:r>
    </w:p>
    <w:p w:rsidR="00D547C0" w:rsidRPr="009A1C50" w:rsidRDefault="00D547C0" w:rsidP="00130348">
      <w:pPr>
        <w:widowControl w:val="0"/>
        <w:tabs>
          <w:tab w:val="left" w:pos="993"/>
        </w:tabs>
        <w:autoSpaceDE w:val="0"/>
        <w:autoSpaceDN w:val="0"/>
        <w:adjustRightInd w:val="0"/>
        <w:spacing w:after="120" w:line="360" w:lineRule="auto"/>
        <w:ind w:firstLine="426"/>
      </w:pPr>
      <w:r w:rsidRPr="009A1C50">
        <w:t>(4)</w:t>
      </w:r>
      <w:r w:rsidRPr="009A1C50">
        <w:tab/>
        <w:t xml:space="preserve">The notice contemplated in </w:t>
      </w:r>
      <w:r w:rsidRPr="00B30D94">
        <w:t>section</w:t>
      </w:r>
      <w:r w:rsidRPr="009A1C50">
        <w:t xml:space="preserve"> </w:t>
      </w:r>
      <w:r>
        <w:t>8</w:t>
      </w:r>
      <w:r w:rsidRPr="009A1C50">
        <w:t>(</w:t>
      </w:r>
      <w:r>
        <w:t>4</w:t>
      </w:r>
      <w:r w:rsidRPr="009A1C50">
        <w:t xml:space="preserve">) </w:t>
      </w:r>
      <w:r>
        <w:t xml:space="preserve">must </w:t>
      </w:r>
      <w:r w:rsidRPr="009A1C50">
        <w:t xml:space="preserve">specifically state that any person or body </w:t>
      </w:r>
      <w:r w:rsidRPr="009A1C50">
        <w:lastRenderedPageBreak/>
        <w:t xml:space="preserve">wishing to provide comments </w:t>
      </w:r>
      <w:r w:rsidR="00ED458A">
        <w:t>must</w:t>
      </w:r>
      <w:r w:rsidRPr="009A1C50">
        <w:t xml:space="preserve">-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(a)</w:t>
      </w:r>
      <w:r w:rsidRPr="00015D6B">
        <w:rPr>
          <w:rFonts w:eastAsia="Calibri"/>
          <w:lang w:val="en-ZA"/>
        </w:rPr>
        <w:tab/>
        <w:t xml:space="preserve">do so within a period of 60 days from the first day of publication of the notice;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(b)</w:t>
      </w:r>
      <w:r w:rsidRPr="00015D6B">
        <w:rPr>
          <w:rFonts w:eastAsia="Calibri"/>
          <w:lang w:val="en-ZA"/>
        </w:rPr>
        <w:tab/>
        <w:t xml:space="preserve">provide written comments; and </w:t>
      </w:r>
    </w:p>
    <w:p w:rsidR="00D547C0" w:rsidRPr="00015D6B" w:rsidRDefault="00D547C0" w:rsidP="00130348">
      <w:pPr>
        <w:autoSpaceDE w:val="0"/>
        <w:autoSpaceDN w:val="0"/>
        <w:adjustRightInd w:val="0"/>
        <w:spacing w:after="120" w:line="360" w:lineRule="auto"/>
        <w:ind w:left="1559" w:hanging="567"/>
        <w:rPr>
          <w:rFonts w:eastAsia="Calibri"/>
          <w:lang w:val="en-ZA"/>
        </w:rPr>
      </w:pPr>
      <w:r w:rsidRPr="00015D6B">
        <w:rPr>
          <w:rFonts w:eastAsia="Calibri"/>
          <w:lang w:val="en-ZA"/>
        </w:rPr>
        <w:t>(c)</w:t>
      </w:r>
      <w:r w:rsidRPr="00015D6B">
        <w:rPr>
          <w:rFonts w:eastAsia="Calibri"/>
          <w:lang w:val="en-ZA"/>
        </w:rPr>
        <w:tab/>
        <w:t>provide their contact details as specified in the definition of contact details.</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Local spatial development framework</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color w:val="000000"/>
          <w:lang w:val="en-ZA"/>
        </w:rPr>
      </w:pPr>
      <w:r>
        <w:t>(1)</w:t>
      </w:r>
      <w:r>
        <w:tab/>
        <w:t>The Municipality may adopt a local spatial development framework for a specific geographical area of a portion of the municipal area.</w:t>
      </w:r>
    </w:p>
    <w:p w:rsidR="00D547C0" w:rsidRPr="009A1C50" w:rsidRDefault="00D547C0" w:rsidP="00130348">
      <w:pPr>
        <w:widowControl w:val="0"/>
        <w:tabs>
          <w:tab w:val="left" w:pos="993"/>
        </w:tabs>
        <w:autoSpaceDE w:val="0"/>
        <w:autoSpaceDN w:val="0"/>
        <w:adjustRightInd w:val="0"/>
        <w:spacing w:after="120" w:line="360" w:lineRule="auto"/>
        <w:ind w:firstLine="426"/>
      </w:pPr>
      <w:r>
        <w:t>(2)</w:t>
      </w:r>
      <w:r>
        <w:tab/>
      </w:r>
      <w:r w:rsidRPr="009A1C50">
        <w:t xml:space="preserve">The purpose of a </w:t>
      </w:r>
      <w:r>
        <w:t>l</w:t>
      </w:r>
      <w:r w:rsidRPr="009A1C50">
        <w:t xml:space="preserve">ocal </w:t>
      </w:r>
      <w:r>
        <w:t>s</w:t>
      </w:r>
      <w:r w:rsidRPr="009A1C50">
        <w:t xml:space="preserve">patial </w:t>
      </w:r>
      <w:r>
        <w:t>d</w:t>
      </w:r>
      <w:r w:rsidRPr="009A1C50">
        <w:t xml:space="preserve">evelopment </w:t>
      </w:r>
      <w:r>
        <w:t>f</w:t>
      </w:r>
      <w:r w:rsidRPr="009A1C50">
        <w:t xml:space="preserve">ramework is to: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(a)</w:t>
      </w:r>
      <w:r w:rsidRPr="00015D6B">
        <w:rPr>
          <w:rFonts w:eastAsia="Calibri"/>
          <w:color w:val="000000"/>
          <w:lang w:val="en-ZA"/>
        </w:rPr>
        <w:tab/>
        <w:t xml:space="preserve">provide detailed spatial planning guidelines or further plans for a specific geographic area or parts of specific geographical areas and may include precinct plans;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provide more detail in respect of a proposal provided for in the municipal spatial development framework or necessary to give effect to the municipal spatial development framework and or its integrated development plan and other relevant sector plans; </w:t>
      </w:r>
    </w:p>
    <w:p w:rsidR="00D547C0" w:rsidRPr="00015D6B" w:rsidRDefault="00D547C0" w:rsidP="00130348">
      <w:pPr>
        <w:autoSpaceDE w:val="0"/>
        <w:autoSpaceDN w:val="0"/>
        <w:adjustRightInd w:val="0"/>
        <w:spacing w:after="120" w:line="360" w:lineRule="auto"/>
        <w:ind w:left="1559" w:hanging="567"/>
        <w:jc w:val="left"/>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address specific land use planning needs of a specified geographic area;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(d)</w:t>
      </w:r>
      <w:r w:rsidRPr="00015D6B">
        <w:rPr>
          <w:rFonts w:eastAsia="Calibri"/>
          <w:color w:val="000000"/>
          <w:lang w:val="en-ZA"/>
        </w:rPr>
        <w:tab/>
        <w:t xml:space="preserve">provide detailed policy and development parameters for land use planning; </w:t>
      </w:r>
    </w:p>
    <w:p w:rsidR="00D547C0" w:rsidRPr="00015D6B" w:rsidRDefault="00D547C0" w:rsidP="00130348">
      <w:pPr>
        <w:autoSpaceDE w:val="0"/>
        <w:autoSpaceDN w:val="0"/>
        <w:adjustRightInd w:val="0"/>
        <w:spacing w:after="120" w:line="360" w:lineRule="auto"/>
        <w:ind w:left="1559" w:hanging="567"/>
        <w:jc w:val="left"/>
        <w:rPr>
          <w:rFonts w:eastAsia="Calibri"/>
          <w:color w:val="000000"/>
          <w:lang w:val="en-ZA"/>
        </w:rPr>
      </w:pPr>
      <w:r w:rsidRPr="00015D6B">
        <w:rPr>
          <w:rFonts w:eastAsia="Calibri"/>
          <w:color w:val="000000"/>
          <w:lang w:val="en-ZA"/>
        </w:rPr>
        <w:t>(e)</w:t>
      </w:r>
      <w:r w:rsidRPr="00015D6B">
        <w:rPr>
          <w:rFonts w:eastAsia="Calibri"/>
          <w:color w:val="000000"/>
          <w:lang w:val="en-ZA"/>
        </w:rPr>
        <w:tab/>
        <w:t xml:space="preserve">provide detailed priorities in relation to land use planning and, in so far as they are linked to land use planning, biodiversity and environmental issues; </w:t>
      </w:r>
    </w:p>
    <w:p w:rsidR="00D547C0" w:rsidRPr="00015D6B" w:rsidRDefault="00D547C0" w:rsidP="00130348">
      <w:pPr>
        <w:autoSpaceDE w:val="0"/>
        <w:autoSpaceDN w:val="0"/>
        <w:adjustRightInd w:val="0"/>
        <w:spacing w:after="120" w:line="360" w:lineRule="auto"/>
        <w:ind w:left="1559" w:hanging="567"/>
        <w:jc w:val="left"/>
        <w:rPr>
          <w:rFonts w:eastAsia="Calibri"/>
          <w:color w:val="000000"/>
          <w:lang w:val="en-ZA"/>
        </w:rPr>
      </w:pPr>
      <w:r w:rsidRPr="00015D6B">
        <w:rPr>
          <w:rFonts w:eastAsia="Calibri"/>
          <w:color w:val="000000"/>
          <w:lang w:val="en-ZA"/>
        </w:rPr>
        <w:t>(f)</w:t>
      </w:r>
      <w:r w:rsidRPr="00015D6B">
        <w:rPr>
          <w:rFonts w:eastAsia="Calibri"/>
          <w:color w:val="000000"/>
          <w:lang w:val="en-ZA"/>
        </w:rPr>
        <w:tab/>
        <w:t xml:space="preserve">guide decision making on land development applications; </w:t>
      </w:r>
    </w:p>
    <w:p w:rsidR="00D547C0" w:rsidRDefault="00D547C0" w:rsidP="00130348">
      <w:pPr>
        <w:widowControl w:val="0"/>
        <w:tabs>
          <w:tab w:val="left" w:pos="993"/>
        </w:tabs>
        <w:autoSpaceDE w:val="0"/>
        <w:autoSpaceDN w:val="0"/>
        <w:adjustRightInd w:val="0"/>
        <w:spacing w:after="120" w:line="360" w:lineRule="auto"/>
        <w:ind w:left="1559" w:hanging="567"/>
      </w:pPr>
      <w:r w:rsidRPr="00015D6B">
        <w:rPr>
          <w:rFonts w:eastAsia="Calibri"/>
          <w:color w:val="000000"/>
          <w:lang w:val="en-ZA"/>
        </w:rPr>
        <w:t>(g)</w:t>
      </w:r>
      <w:r w:rsidRPr="00015D6B">
        <w:rPr>
          <w:rFonts w:eastAsia="Calibri"/>
          <w:color w:val="000000"/>
          <w:lang w:val="en-ZA"/>
        </w:rPr>
        <w:tab/>
        <w:t>or any other relevant provision that will give effect to its duty to manage municipal planning in the context of its constitutional obligations.</w:t>
      </w:r>
    </w:p>
    <w:p w:rsidR="00D547C0" w:rsidRPr="009724D8" w:rsidRDefault="00C06A23" w:rsidP="00130348">
      <w:pPr>
        <w:pStyle w:val="NoSpacing"/>
        <w:numPr>
          <w:ilvl w:val="0"/>
          <w:numId w:val="3"/>
        </w:numPr>
        <w:spacing w:line="360" w:lineRule="auto"/>
        <w:ind w:left="426" w:hanging="426"/>
        <w:jc w:val="both"/>
        <w:rPr>
          <w:rFonts w:ascii="Arial" w:hAnsi="Arial" w:cs="Arial"/>
          <w:b/>
        </w:rPr>
      </w:pPr>
      <w:r>
        <w:rPr>
          <w:rFonts w:ascii="Arial" w:hAnsi="Arial" w:cs="Arial"/>
          <w:b/>
          <w:bCs/>
          <w:color w:val="000000"/>
        </w:rPr>
        <w:t>Preparation</w:t>
      </w:r>
      <w:r w:rsidR="00D547C0" w:rsidRPr="009724D8">
        <w:rPr>
          <w:rFonts w:ascii="Arial" w:hAnsi="Arial" w:cs="Arial"/>
          <w:b/>
          <w:bCs/>
          <w:color w:val="000000"/>
        </w:rPr>
        <w:t xml:space="preserve">, amendment or review of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If the Municipality </w:t>
      </w:r>
      <w:r w:rsidR="0098646B">
        <w:t>prepares,</w:t>
      </w:r>
      <w:r>
        <w:t xml:space="preserve"> </w:t>
      </w:r>
      <w:r w:rsidRPr="009724D8">
        <w:t xml:space="preserve">amends or reviews a local spatial development framework, </w:t>
      </w:r>
      <w:r w:rsidR="00C0671A" w:rsidRPr="009724D8">
        <w:t xml:space="preserve">it must </w:t>
      </w:r>
      <w:r w:rsidR="00C0671A">
        <w:t xml:space="preserve">comply with the requirements </w:t>
      </w:r>
      <w:r w:rsidR="00E4062D">
        <w:t xml:space="preserve">and </w:t>
      </w:r>
      <w:r w:rsidR="00600951">
        <w:t xml:space="preserve">procedures for the preparation, amendment or review of the municipal spatial development framework, including </w:t>
      </w:r>
      <w:r w:rsidR="00C0671A">
        <w:t xml:space="preserve">notification and </w:t>
      </w:r>
      <w:r w:rsidR="00C0671A" w:rsidRPr="009724D8">
        <w:t>public participation</w:t>
      </w:r>
      <w:r w:rsidR="00600951">
        <w:t>,</w:t>
      </w:r>
      <w:r w:rsidR="00C0671A" w:rsidRPr="009724D8">
        <w:t xml:space="preserve"> </w:t>
      </w:r>
      <w:r w:rsidR="00600951">
        <w:t xml:space="preserve">prescribed </w:t>
      </w:r>
      <w:r w:rsidR="00C0671A">
        <w:t>in terms of this Chapter</w:t>
      </w:r>
      <w:r w:rsidR="00600951">
        <w:t xml:space="preserve"> and sections 5 to 9 apply with the necessary changes as the context may require</w:t>
      </w:r>
      <w:r w:rsidRPr="009724D8">
        <w:t xml:space="preserve">. </w:t>
      </w:r>
    </w:p>
    <w:p w:rsidR="00C0671A"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The </w:t>
      </w:r>
      <w:r w:rsidR="00F4657E">
        <w:t>M</w:t>
      </w:r>
      <w:r w:rsidRPr="009724D8">
        <w:t>unicipality must, within 21 days of adopting a local spatial development framework or an amendment of loca</w:t>
      </w:r>
      <w:r w:rsidR="00C0671A">
        <w:t xml:space="preserve">l spatial development framework – </w:t>
      </w:r>
    </w:p>
    <w:p w:rsidR="00C0671A" w:rsidRDefault="00C0671A" w:rsidP="00C0671A">
      <w:pPr>
        <w:widowControl w:val="0"/>
        <w:tabs>
          <w:tab w:val="left" w:pos="1560"/>
        </w:tabs>
        <w:autoSpaceDE w:val="0"/>
        <w:autoSpaceDN w:val="0"/>
        <w:adjustRightInd w:val="0"/>
        <w:spacing w:after="120" w:line="360" w:lineRule="auto"/>
        <w:ind w:left="1560" w:hanging="567"/>
      </w:pPr>
      <w:r>
        <w:t>(a)</w:t>
      </w:r>
      <w:r>
        <w:tab/>
      </w:r>
      <w:r w:rsidR="00D547C0" w:rsidRPr="009724D8">
        <w:t>publish a notice of the decision in the m</w:t>
      </w:r>
      <w:r w:rsidR="00DF1D6F">
        <w:t xml:space="preserve">edia and the </w:t>
      </w:r>
      <w:r w:rsidR="00DF1D6F" w:rsidRPr="00C0671A">
        <w:rPr>
          <w:i/>
        </w:rPr>
        <w:t>Provincial Gazette</w:t>
      </w:r>
      <w:r w:rsidR="00DF1D6F">
        <w:t xml:space="preserve"> </w:t>
      </w:r>
      <w:r w:rsidRPr="00015D6B">
        <w:rPr>
          <w:rFonts w:eastAsia="Calibri"/>
          <w:color w:val="000000"/>
          <w:lang w:val="en-ZA"/>
        </w:rPr>
        <w:t>in the manner as contemplated in section 6 and that section applies with the necessary changes to the publication of the decision;</w:t>
      </w:r>
      <w:r w:rsidR="00DF1D6F">
        <w:t xml:space="preserve">and </w:t>
      </w:r>
    </w:p>
    <w:p w:rsidR="00D547C0" w:rsidRPr="00600951" w:rsidRDefault="00C0671A" w:rsidP="00C0671A">
      <w:pPr>
        <w:widowControl w:val="0"/>
        <w:tabs>
          <w:tab w:val="left" w:pos="1560"/>
        </w:tabs>
        <w:autoSpaceDE w:val="0"/>
        <w:autoSpaceDN w:val="0"/>
        <w:adjustRightInd w:val="0"/>
        <w:spacing w:after="120" w:line="360" w:lineRule="auto"/>
        <w:ind w:left="1560" w:hanging="567"/>
        <w:rPr>
          <w:lang w:val="en-ZA"/>
        </w:rPr>
      </w:pPr>
      <w:r>
        <w:t>(b</w:t>
      </w:r>
      <w:r w:rsidR="00F4657E">
        <w:t>)</w:t>
      </w:r>
      <w:r>
        <w:tab/>
      </w:r>
      <w:r w:rsidR="00DF1D6F">
        <w:t>submit a copy of the local spatial development framework to the Member of the Executive Council.</w:t>
      </w:r>
      <w:r w:rsidR="00D547C0" w:rsidRPr="009724D8">
        <w:t xml:space="preserve"> </w:t>
      </w:r>
    </w:p>
    <w:p w:rsidR="00D547C0" w:rsidRPr="009724D8" w:rsidRDefault="00D547C0" w:rsidP="00130348">
      <w:pPr>
        <w:pStyle w:val="NoSpacing"/>
        <w:numPr>
          <w:ilvl w:val="0"/>
          <w:numId w:val="3"/>
        </w:numPr>
        <w:spacing w:line="360" w:lineRule="auto"/>
        <w:ind w:left="426" w:hanging="426"/>
        <w:jc w:val="both"/>
        <w:rPr>
          <w:rFonts w:ascii="Arial" w:hAnsi="Arial" w:cs="Arial"/>
          <w:b/>
          <w:bCs/>
          <w:color w:val="000000"/>
        </w:rPr>
      </w:pPr>
      <w:r w:rsidRPr="009724D8">
        <w:rPr>
          <w:rFonts w:ascii="Arial" w:hAnsi="Arial" w:cs="Arial"/>
          <w:b/>
          <w:bCs/>
          <w:color w:val="000000"/>
        </w:rPr>
        <w:lastRenderedPageBreak/>
        <w:t xml:space="preserve">Effect of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A local spatial development framework or an amendment thereof comes into operation on the date of publication of the notice contemplated in </w:t>
      </w:r>
      <w:r w:rsidRPr="00B30D94">
        <w:t>section</w:t>
      </w:r>
      <w:r w:rsidRPr="009724D8">
        <w:t xml:space="preserve"> 8(</w:t>
      </w:r>
      <w:r w:rsidR="00014FB2">
        <w:t>9</w:t>
      </w:r>
      <w:r w:rsidRPr="009724D8">
        <w:t xml:space="preserve">).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A local spatial development framework guides and informs decisions made by the Municipality relating to land development, but it does not confer or take away </w:t>
      </w:r>
      <w:r w:rsidR="00550E0B">
        <w:t xml:space="preserve">land use </w:t>
      </w:r>
      <w:r w:rsidRPr="009724D8">
        <w:t xml:space="preserve">rights. </w:t>
      </w:r>
    </w:p>
    <w:p w:rsidR="00D547C0" w:rsidRPr="009724D8" w:rsidRDefault="00D547C0" w:rsidP="006B06BF">
      <w:pPr>
        <w:pStyle w:val="NoSpacing"/>
        <w:numPr>
          <w:ilvl w:val="0"/>
          <w:numId w:val="3"/>
        </w:numPr>
        <w:spacing w:line="360" w:lineRule="auto"/>
        <w:ind w:left="426" w:hanging="426"/>
        <w:jc w:val="both"/>
        <w:rPr>
          <w:rFonts w:ascii="Arial" w:hAnsi="Arial" w:cs="Arial"/>
          <w:b/>
          <w:bCs/>
          <w:color w:val="000000"/>
        </w:rPr>
      </w:pPr>
      <w:r w:rsidRPr="009724D8">
        <w:rPr>
          <w:rFonts w:ascii="Arial" w:hAnsi="Arial" w:cs="Arial"/>
          <w:b/>
          <w:bCs/>
          <w:color w:val="000000"/>
        </w:rPr>
        <w:t>Record of and access t</w:t>
      </w:r>
      <w:r>
        <w:rPr>
          <w:rFonts w:ascii="Arial" w:hAnsi="Arial" w:cs="Arial"/>
          <w:b/>
          <w:bCs/>
          <w:color w:val="000000"/>
        </w:rPr>
        <w:t>o municipal spatial development framework</w:t>
      </w:r>
      <w:r w:rsidR="00550E0B">
        <w:rPr>
          <w:rFonts w:ascii="Arial" w:hAnsi="Arial" w:cs="Arial"/>
          <w:b/>
          <w:bCs/>
          <w:color w:val="000000"/>
        </w:rPr>
        <w:t xml:space="preserve"> and local spatial development framework</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The Municipality must keep, maintain and make accessible to the public, including on the Municipality’s website, the approved </w:t>
      </w:r>
      <w:r>
        <w:t>m</w:t>
      </w:r>
      <w:r w:rsidRPr="009724D8">
        <w:t xml:space="preserve">unicipal </w:t>
      </w:r>
      <w:r>
        <w:t>or local s</w:t>
      </w:r>
      <w:r w:rsidRPr="009724D8">
        <w:t xml:space="preserve">patial </w:t>
      </w:r>
      <w:r>
        <w:t>d</w:t>
      </w:r>
      <w:r w:rsidRPr="009724D8">
        <w:t xml:space="preserve">evelopment </w:t>
      </w:r>
      <w:r>
        <w:t>f</w:t>
      </w:r>
      <w:r w:rsidRPr="009724D8">
        <w:t>ramework and or any component thereof applicable within the ju</w:t>
      </w:r>
      <w:r>
        <w:t>risdiction of the Municipality.</w:t>
      </w:r>
    </w:p>
    <w:p w:rsidR="00D547C0"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Should anybody or person request a copy of the </w:t>
      </w:r>
      <w:r>
        <w:t>m</w:t>
      </w:r>
      <w:r w:rsidRPr="009724D8">
        <w:t xml:space="preserve">unicipal </w:t>
      </w:r>
      <w:r>
        <w:t>or local s</w:t>
      </w:r>
      <w:r w:rsidRPr="009724D8">
        <w:t xml:space="preserve">patial </w:t>
      </w:r>
      <w:r>
        <w:t>d</w:t>
      </w:r>
      <w:r w:rsidRPr="009724D8">
        <w:t xml:space="preserve">evelopment </w:t>
      </w:r>
      <w:r>
        <w:t>f</w:t>
      </w:r>
      <w:r w:rsidRPr="009724D8">
        <w:t>ramework the Municipality must provide on payment by such body or person of the fee</w:t>
      </w:r>
      <w:r w:rsidR="009636EC">
        <w:t xml:space="preserve"> approved by the Council</w:t>
      </w:r>
      <w:r w:rsidRPr="009724D8">
        <w:t xml:space="preserve">, a copy to them of the approved </w:t>
      </w:r>
      <w:r>
        <w:t>m</w:t>
      </w:r>
      <w:r w:rsidRPr="009724D8">
        <w:t xml:space="preserve">unicipal </w:t>
      </w:r>
      <w:r>
        <w:t>s</w:t>
      </w:r>
      <w:r w:rsidRPr="009724D8">
        <w:t xml:space="preserve">patial </w:t>
      </w:r>
      <w:r>
        <w:t>d</w:t>
      </w:r>
      <w:r w:rsidRPr="009724D8">
        <w:t xml:space="preserve">evelopment </w:t>
      </w:r>
      <w:r>
        <w:t>f</w:t>
      </w:r>
      <w:r w:rsidRPr="009724D8">
        <w:t>ram</w:t>
      </w:r>
      <w:r>
        <w:t>ework or any component thereof</w:t>
      </w:r>
      <w:r w:rsidR="00C0671A">
        <w:t xml:space="preserve"> in accordance with the provisions of its Promotion of Access to Information By-Law or policy, if applicable.</w:t>
      </w:r>
      <w:r>
        <w:t xml:space="preserve"> </w:t>
      </w:r>
    </w:p>
    <w:p w:rsidR="00D547C0" w:rsidRPr="009724D8" w:rsidRDefault="006E0972" w:rsidP="00130348">
      <w:pPr>
        <w:pStyle w:val="NoSpacing"/>
        <w:numPr>
          <w:ilvl w:val="0"/>
          <w:numId w:val="3"/>
        </w:numPr>
        <w:spacing w:line="360" w:lineRule="auto"/>
        <w:ind w:left="426" w:hanging="426"/>
        <w:jc w:val="both"/>
        <w:rPr>
          <w:rFonts w:ascii="Arial" w:hAnsi="Arial" w:cs="Arial"/>
          <w:b/>
          <w:bCs/>
          <w:color w:val="000000"/>
        </w:rPr>
      </w:pPr>
      <w:r>
        <w:rPr>
          <w:rFonts w:ascii="Arial" w:hAnsi="Arial" w:cs="Arial"/>
          <w:b/>
          <w:bCs/>
          <w:color w:val="000000"/>
        </w:rPr>
        <w:t>Departure</w:t>
      </w:r>
      <w:r w:rsidR="00955617">
        <w:rPr>
          <w:rFonts w:ascii="Arial" w:hAnsi="Arial" w:cs="Arial"/>
          <w:b/>
          <w:bCs/>
          <w:color w:val="000000"/>
        </w:rPr>
        <w:t xml:space="preserve"> </w:t>
      </w:r>
      <w:r w:rsidR="00D547C0">
        <w:rPr>
          <w:rFonts w:ascii="Arial" w:hAnsi="Arial" w:cs="Arial"/>
          <w:b/>
          <w:bCs/>
          <w:color w:val="000000"/>
        </w:rPr>
        <w:t>from 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t>(1)</w:t>
      </w:r>
      <w:r>
        <w:tab/>
      </w:r>
      <w:r w:rsidRPr="00436EFF">
        <w:t xml:space="preserve">For purposes </w:t>
      </w:r>
      <w:r>
        <w:t xml:space="preserve">of </w:t>
      </w:r>
      <w:r w:rsidRPr="00B30D94">
        <w:t>section</w:t>
      </w:r>
      <w:r>
        <w:t xml:space="preserve"> 22(2) of the Act, site specific circumstances include – </w:t>
      </w:r>
    </w:p>
    <w:p w:rsidR="00D547C0" w:rsidRDefault="00D547C0" w:rsidP="004B35A5">
      <w:pPr>
        <w:widowControl w:val="0"/>
        <w:tabs>
          <w:tab w:val="left" w:pos="993"/>
          <w:tab w:val="left" w:pos="1560"/>
        </w:tabs>
        <w:autoSpaceDE w:val="0"/>
        <w:autoSpaceDN w:val="0"/>
        <w:adjustRightInd w:val="0"/>
        <w:spacing w:after="120" w:line="360" w:lineRule="auto"/>
        <w:ind w:left="1560" w:hanging="567"/>
      </w:pPr>
      <w:r>
        <w:t>(a)</w:t>
      </w:r>
      <w:r>
        <w:tab/>
        <w:t xml:space="preserve">a </w:t>
      </w:r>
      <w:r w:rsidR="006E0972">
        <w:t xml:space="preserve">departure </w:t>
      </w:r>
      <w:r>
        <w:t xml:space="preserve">that does not materially change the </w:t>
      </w:r>
      <w:r w:rsidR="006E0972">
        <w:t xml:space="preserve">desired outcomes and objectives of a </w:t>
      </w:r>
      <w:r>
        <w:t>municipal spatial development framework</w:t>
      </w:r>
      <w:r w:rsidR="006E0972">
        <w:t xml:space="preserve"> and local spatial development framework, if applicable</w:t>
      </w:r>
      <w:r>
        <w:t>;</w:t>
      </w:r>
      <w:r w:rsidR="004B35A5">
        <w:t xml:space="preserve"> </w:t>
      </w:r>
    </w:p>
    <w:p w:rsidR="00A40A40" w:rsidRDefault="00A40A40" w:rsidP="004B35A5">
      <w:pPr>
        <w:widowControl w:val="0"/>
        <w:tabs>
          <w:tab w:val="left" w:pos="993"/>
          <w:tab w:val="left" w:pos="1560"/>
        </w:tabs>
        <w:autoSpaceDE w:val="0"/>
        <w:autoSpaceDN w:val="0"/>
        <w:adjustRightInd w:val="0"/>
        <w:spacing w:after="120" w:line="360" w:lineRule="auto"/>
        <w:ind w:left="1560" w:hanging="567"/>
      </w:pPr>
      <w:r>
        <w:t>(b)</w:t>
      </w:r>
      <w:r>
        <w:tab/>
        <w:t xml:space="preserve">the site </w:t>
      </w:r>
      <w:r w:rsidR="009B4CBD">
        <w:t xml:space="preserve">does not permit the </w:t>
      </w:r>
      <w:r w:rsidR="00C0671A">
        <w:t xml:space="preserve">proposed </w:t>
      </w:r>
      <w:r w:rsidR="009B4CBD">
        <w:t xml:space="preserve">development </w:t>
      </w:r>
      <w:r w:rsidR="00C0671A">
        <w:t xml:space="preserve">for which an application is submitted to the </w:t>
      </w:r>
      <w:r w:rsidR="006759D7">
        <w:t>Municipality</w:t>
      </w:r>
      <w:r w:rsidR="00C0671A">
        <w:t xml:space="preserve"> as contained in the </w:t>
      </w:r>
      <w:r w:rsidR="00017F01">
        <w:t>municipal spatial development framework</w:t>
      </w:r>
      <w:r>
        <w:t>;</w:t>
      </w:r>
      <w:r w:rsidR="006E0972">
        <w:t xml:space="preserve"> or</w:t>
      </w:r>
    </w:p>
    <w:p w:rsidR="00D547C0" w:rsidRDefault="00D547C0" w:rsidP="005D767C">
      <w:pPr>
        <w:widowControl w:val="0"/>
        <w:tabs>
          <w:tab w:val="left" w:pos="993"/>
          <w:tab w:val="left" w:pos="1560"/>
        </w:tabs>
        <w:autoSpaceDE w:val="0"/>
        <w:autoSpaceDN w:val="0"/>
        <w:adjustRightInd w:val="0"/>
        <w:spacing w:after="120" w:line="360" w:lineRule="auto"/>
        <w:ind w:left="1560" w:hanging="567"/>
      </w:pPr>
      <w:r>
        <w:t>(</w:t>
      </w:r>
      <w:r w:rsidR="00A40A40">
        <w:t>c</w:t>
      </w:r>
      <w:r>
        <w:t>)</w:t>
      </w:r>
      <w:r>
        <w:tab/>
      </w:r>
      <w:r w:rsidR="00BA3708">
        <w:t xml:space="preserve">a unique circumstance pertaining to a discovery of national </w:t>
      </w:r>
      <w:r w:rsidR="006E0972">
        <w:t xml:space="preserve">or provincial </w:t>
      </w:r>
      <w:r w:rsidR="00BA3708">
        <w:t>importance</w:t>
      </w:r>
      <w:r w:rsidR="006E0972">
        <w:t xml:space="preserve"> </w:t>
      </w:r>
      <w:r w:rsidR="006E0972" w:rsidRPr="00684E8E">
        <w:t>that results in an obligation in terms of any applicable legislation to protect or conserve such discovery</w:t>
      </w:r>
      <w:r w:rsidR="006E0972" w:rsidRPr="009B21DD">
        <w:t>.</w:t>
      </w:r>
    </w:p>
    <w:p w:rsidR="00017F01" w:rsidRDefault="00D547C0" w:rsidP="00130348">
      <w:pPr>
        <w:widowControl w:val="0"/>
        <w:tabs>
          <w:tab w:val="left" w:pos="993"/>
          <w:tab w:val="left" w:pos="1560"/>
        </w:tabs>
        <w:autoSpaceDE w:val="0"/>
        <w:autoSpaceDN w:val="0"/>
        <w:adjustRightInd w:val="0"/>
        <w:spacing w:after="120" w:line="360" w:lineRule="auto"/>
        <w:ind w:firstLine="426"/>
      </w:pPr>
      <w:r>
        <w:t>(2)</w:t>
      </w:r>
      <w:r>
        <w:tab/>
        <w:t xml:space="preserve">If the effect of an approval of an application will be a material change of the municipal spatial development framework, the Municipality may amend the municipal spatial development framework in terms of the provisions of this Chapter, </w:t>
      </w:r>
      <w:r w:rsidR="005D767C">
        <w:t xml:space="preserve">and must approve the amended spatial development framework </w:t>
      </w:r>
      <w:r>
        <w:t xml:space="preserve">prior to </w:t>
      </w:r>
      <w:r w:rsidR="00062659">
        <w:t xml:space="preserve">the Municipal Planning Tribunal </w:t>
      </w:r>
      <w:r>
        <w:t xml:space="preserve">taking a decision which </w:t>
      </w:r>
      <w:r w:rsidR="00062659">
        <w:t xml:space="preserve">would </w:t>
      </w:r>
      <w:r>
        <w:t xml:space="preserve">constitute a </w:t>
      </w:r>
      <w:r w:rsidR="005D767C">
        <w:t xml:space="preserve">departure </w:t>
      </w:r>
      <w:r>
        <w:t>from the municipal spatial development framework.</w:t>
      </w:r>
    </w:p>
    <w:p w:rsidR="00D547C0" w:rsidRDefault="00017F01" w:rsidP="00130348">
      <w:pPr>
        <w:widowControl w:val="0"/>
        <w:tabs>
          <w:tab w:val="left" w:pos="993"/>
          <w:tab w:val="left" w:pos="1560"/>
        </w:tabs>
        <w:autoSpaceDE w:val="0"/>
        <w:autoSpaceDN w:val="0"/>
        <w:adjustRightInd w:val="0"/>
        <w:spacing w:after="120" w:line="360" w:lineRule="auto"/>
        <w:ind w:firstLine="426"/>
      </w:pPr>
      <w:r>
        <w:t>(3)</w:t>
      </w:r>
      <w:r>
        <w:tab/>
        <w:t>The timeframe for taking a decision on any application that cannot be decided by the Municipal Planning Tribunal before an amendment of the municipal spatial development framework is approved by the Municipality is suspended until such time as the municipal spatial development framework is approved by the Municipality.</w:t>
      </w:r>
    </w:p>
    <w:p w:rsidR="00D6215B" w:rsidRDefault="00017F01" w:rsidP="006E0972">
      <w:pPr>
        <w:widowControl w:val="0"/>
        <w:tabs>
          <w:tab w:val="left" w:pos="993"/>
          <w:tab w:val="left" w:pos="1560"/>
        </w:tabs>
        <w:autoSpaceDE w:val="0"/>
        <w:autoSpaceDN w:val="0"/>
        <w:adjustRightInd w:val="0"/>
        <w:spacing w:after="120" w:line="360" w:lineRule="auto"/>
        <w:ind w:firstLine="426"/>
      </w:pPr>
      <w:r>
        <w:t>(4</w:t>
      </w:r>
      <w:r w:rsidR="006E0972">
        <w:t>)</w:t>
      </w:r>
      <w:r w:rsidR="006E0972">
        <w:tab/>
        <w:t xml:space="preserve">For purposes of this section, “site” means a spatially defined area that is impacted by the </w:t>
      </w:r>
      <w:r w:rsidR="006E0972">
        <w:lastRenderedPageBreak/>
        <w:t>decision, including neighbouring land.</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3</w:t>
      </w:r>
    </w:p>
    <w:p w:rsidR="00D547C0" w:rsidRDefault="00D547C0" w:rsidP="0027534A">
      <w:pPr>
        <w:pStyle w:val="NoSpacing"/>
        <w:spacing w:line="360" w:lineRule="auto"/>
        <w:jc w:val="center"/>
        <w:rPr>
          <w:rFonts w:ascii="Arial" w:hAnsi="Arial" w:cs="Arial"/>
          <w:b/>
        </w:rPr>
      </w:pPr>
      <w:r>
        <w:rPr>
          <w:rFonts w:ascii="Arial" w:hAnsi="Arial" w:cs="Arial"/>
          <w:b/>
        </w:rPr>
        <w:t>LAND USE SCHEME</w:t>
      </w:r>
    </w:p>
    <w:p w:rsidR="00D547C0" w:rsidRDefault="00164F7D" w:rsidP="00F71DC6">
      <w:pPr>
        <w:pStyle w:val="NoSpacing"/>
        <w:numPr>
          <w:ilvl w:val="0"/>
          <w:numId w:val="3"/>
        </w:numPr>
        <w:spacing w:line="360" w:lineRule="auto"/>
        <w:ind w:left="426" w:hanging="426"/>
        <w:jc w:val="both"/>
        <w:rPr>
          <w:rFonts w:ascii="Arial" w:hAnsi="Arial" w:cs="Arial"/>
          <w:b/>
        </w:rPr>
      </w:pPr>
      <w:r>
        <w:rPr>
          <w:rFonts w:ascii="Arial" w:hAnsi="Arial" w:cs="Arial"/>
          <w:b/>
        </w:rPr>
        <w:t>Land use scheme</w:t>
      </w:r>
    </w:p>
    <w:p w:rsidR="00D547C0" w:rsidRDefault="00164F7D" w:rsidP="00B30D94">
      <w:pPr>
        <w:pStyle w:val="NoSpacing"/>
        <w:tabs>
          <w:tab w:val="left" w:pos="993"/>
        </w:tabs>
        <w:spacing w:after="120" w:line="360" w:lineRule="auto"/>
        <w:ind w:firstLine="425"/>
        <w:jc w:val="both"/>
        <w:rPr>
          <w:rFonts w:ascii="Arial" w:hAnsi="Arial" w:cs="Arial"/>
        </w:rPr>
      </w:pPr>
      <w:r>
        <w:rPr>
          <w:rFonts w:ascii="Arial" w:hAnsi="Arial" w:cs="Arial"/>
        </w:rPr>
        <w:t>(1)</w:t>
      </w:r>
      <w:r>
        <w:rPr>
          <w:rFonts w:ascii="Arial" w:hAnsi="Arial" w:cs="Arial"/>
        </w:rPr>
        <w:tab/>
      </w:r>
      <w:r w:rsidR="00C0671A">
        <w:rPr>
          <w:rFonts w:ascii="Arial" w:hAnsi="Arial" w:cs="Arial"/>
        </w:rPr>
        <w:t>The Municipality must prepare and adopt a land use scheme and s</w:t>
      </w:r>
      <w:r w:rsidR="00D547C0" w:rsidRPr="00B30D94">
        <w:rPr>
          <w:rFonts w:ascii="Arial" w:hAnsi="Arial" w:cs="Arial"/>
        </w:rPr>
        <w:t>ection</w:t>
      </w:r>
      <w:r w:rsidR="00D547C0">
        <w:rPr>
          <w:rFonts w:ascii="Arial" w:hAnsi="Arial" w:cs="Arial"/>
        </w:rPr>
        <w:t xml:space="preserve">s 24 to </w:t>
      </w:r>
      <w:r w:rsidR="00B30D94">
        <w:rPr>
          <w:rFonts w:ascii="Arial" w:hAnsi="Arial" w:cs="Arial"/>
        </w:rPr>
        <w:t>28</w:t>
      </w:r>
      <w:r w:rsidR="00D547C0">
        <w:rPr>
          <w:rFonts w:ascii="Arial" w:hAnsi="Arial" w:cs="Arial"/>
        </w:rPr>
        <w:t xml:space="preserve"> of the Act apply to any land use scheme </w:t>
      </w:r>
      <w:r w:rsidR="00C0671A">
        <w:rPr>
          <w:rFonts w:ascii="Arial" w:hAnsi="Arial" w:cs="Arial"/>
        </w:rPr>
        <w:t xml:space="preserve">so </w:t>
      </w:r>
      <w:r w:rsidR="00D547C0">
        <w:rPr>
          <w:rFonts w:ascii="Arial" w:hAnsi="Arial" w:cs="Arial"/>
        </w:rPr>
        <w:t>prepared</w:t>
      </w:r>
      <w:r>
        <w:rPr>
          <w:rFonts w:ascii="Arial" w:hAnsi="Arial" w:cs="Arial"/>
        </w:rPr>
        <w:t xml:space="preserve"> and</w:t>
      </w:r>
      <w:r w:rsidR="00D547C0">
        <w:rPr>
          <w:rFonts w:ascii="Arial" w:hAnsi="Arial" w:cs="Arial"/>
        </w:rPr>
        <w:t xml:space="preserve"> adopted. </w:t>
      </w:r>
    </w:p>
    <w:p w:rsidR="00164F7D" w:rsidRDefault="00164F7D" w:rsidP="00B30D94">
      <w:pPr>
        <w:pStyle w:val="NoSpacing"/>
        <w:tabs>
          <w:tab w:val="left" w:pos="993"/>
        </w:tabs>
        <w:spacing w:after="120" w:line="360" w:lineRule="auto"/>
        <w:ind w:firstLine="425"/>
        <w:jc w:val="both"/>
        <w:rPr>
          <w:rFonts w:ascii="Arial" w:hAnsi="Arial" w:cs="Arial"/>
        </w:rPr>
      </w:pPr>
      <w:r>
        <w:rPr>
          <w:rFonts w:ascii="Arial" w:hAnsi="Arial" w:cs="Arial"/>
        </w:rPr>
        <w:t>(2)</w:t>
      </w:r>
      <w:r>
        <w:rPr>
          <w:rFonts w:ascii="Arial" w:hAnsi="Arial" w:cs="Arial"/>
        </w:rPr>
        <w:tab/>
        <w:t>The provisions of this C</w:t>
      </w:r>
      <w:r w:rsidR="000A712B">
        <w:rPr>
          <w:rFonts w:ascii="Arial" w:hAnsi="Arial" w:cs="Arial"/>
        </w:rPr>
        <w:t>hapter</w:t>
      </w:r>
      <w:r>
        <w:rPr>
          <w:rFonts w:ascii="Arial" w:hAnsi="Arial" w:cs="Arial"/>
        </w:rPr>
        <w:t xml:space="preserve"> apply, with the necessary change, to the review and amendment of the land use scheme contemplated in </w:t>
      </w:r>
      <w:r w:rsidRPr="00B30D94">
        <w:rPr>
          <w:rFonts w:ascii="Arial" w:hAnsi="Arial" w:cs="Arial"/>
        </w:rPr>
        <w:t>section</w:t>
      </w:r>
      <w:r w:rsidR="00D5758D">
        <w:rPr>
          <w:rFonts w:ascii="Arial" w:hAnsi="Arial" w:cs="Arial"/>
        </w:rPr>
        <w:t>s 27 and</w:t>
      </w:r>
      <w:r>
        <w:rPr>
          <w:rFonts w:ascii="Arial" w:hAnsi="Arial" w:cs="Arial"/>
        </w:rPr>
        <w:t xml:space="preserve"> </w:t>
      </w:r>
      <w:r w:rsidR="00D5758D">
        <w:rPr>
          <w:rFonts w:ascii="Arial" w:hAnsi="Arial" w:cs="Arial"/>
        </w:rPr>
        <w:t xml:space="preserve">28 of the Act.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Purpose of land use scheme</w:t>
      </w:r>
    </w:p>
    <w:p w:rsidR="00D547C0" w:rsidRPr="00553653" w:rsidRDefault="00D547C0" w:rsidP="00130348">
      <w:pPr>
        <w:pStyle w:val="NoSpacing"/>
        <w:tabs>
          <w:tab w:val="left" w:pos="993"/>
        </w:tabs>
        <w:spacing w:after="120" w:line="360" w:lineRule="auto"/>
        <w:ind w:firstLine="425"/>
        <w:jc w:val="both"/>
        <w:rPr>
          <w:rFonts w:ascii="Arial" w:hAnsi="Arial" w:cs="Arial"/>
        </w:rPr>
      </w:pPr>
      <w:r w:rsidRPr="00553653">
        <w:rPr>
          <w:rFonts w:ascii="Arial" w:hAnsi="Arial" w:cs="Arial"/>
        </w:rPr>
        <w:t xml:space="preserve">In addition to the purposes of a land use scheme stipulated in </w:t>
      </w:r>
      <w:r w:rsidRPr="00B30D94">
        <w:rPr>
          <w:rFonts w:ascii="Arial" w:hAnsi="Arial" w:cs="Arial"/>
        </w:rPr>
        <w:t>section</w:t>
      </w:r>
      <w:r w:rsidRPr="00553653">
        <w:rPr>
          <w:rFonts w:ascii="Arial" w:hAnsi="Arial" w:cs="Arial"/>
        </w:rPr>
        <w:t xml:space="preserve"> 25(1) of the Act, the Municipality must determine the use and development of land within the municipal area to which it relates in order to promote -</w:t>
      </w:r>
    </w:p>
    <w:p w:rsidR="00D547C0" w:rsidRPr="00553653" w:rsidRDefault="00D547C0" w:rsidP="00862B1B">
      <w:pPr>
        <w:pStyle w:val="ListParagraph"/>
        <w:numPr>
          <w:ilvl w:val="0"/>
          <w:numId w:val="24"/>
        </w:numPr>
        <w:spacing w:after="120" w:line="360" w:lineRule="auto"/>
        <w:ind w:left="1559" w:hanging="567"/>
        <w:contextualSpacing w:val="0"/>
        <w:jc w:val="both"/>
        <w:rPr>
          <w:rFonts w:ascii="Arial" w:hAnsi="Arial" w:cs="Arial"/>
          <w:b/>
        </w:rPr>
      </w:pPr>
      <w:r w:rsidRPr="00553653">
        <w:rPr>
          <w:rFonts w:ascii="Arial" w:hAnsi="Arial" w:cs="Arial"/>
        </w:rPr>
        <w:t>harmonious and compatible land use patterns;</w:t>
      </w:r>
    </w:p>
    <w:p w:rsidR="00D547C0" w:rsidRPr="00553653" w:rsidRDefault="00D547C0" w:rsidP="00862B1B">
      <w:pPr>
        <w:pStyle w:val="ListParagraph"/>
        <w:numPr>
          <w:ilvl w:val="0"/>
          <w:numId w:val="24"/>
        </w:numPr>
        <w:spacing w:after="120" w:line="360" w:lineRule="auto"/>
        <w:ind w:left="1559" w:hanging="567"/>
        <w:contextualSpacing w:val="0"/>
        <w:jc w:val="both"/>
        <w:rPr>
          <w:rFonts w:ascii="Arial" w:hAnsi="Arial" w:cs="Arial"/>
          <w:b/>
        </w:rPr>
      </w:pPr>
      <w:r w:rsidRPr="00553653">
        <w:rPr>
          <w:rFonts w:ascii="Arial" w:hAnsi="Arial" w:cs="Arial"/>
        </w:rPr>
        <w:t>aesthetic considerations;</w:t>
      </w:r>
    </w:p>
    <w:p w:rsidR="00D547C0" w:rsidRPr="00553653" w:rsidRDefault="00D547C0" w:rsidP="00862B1B">
      <w:pPr>
        <w:pStyle w:val="ListParagraph"/>
        <w:numPr>
          <w:ilvl w:val="0"/>
          <w:numId w:val="24"/>
        </w:numPr>
        <w:spacing w:after="120" w:line="360" w:lineRule="auto"/>
        <w:ind w:left="1559" w:hanging="567"/>
        <w:contextualSpacing w:val="0"/>
        <w:jc w:val="both"/>
        <w:rPr>
          <w:rFonts w:ascii="Arial" w:hAnsi="Arial" w:cs="Arial"/>
          <w:b/>
        </w:rPr>
      </w:pPr>
      <w:r w:rsidRPr="00553653">
        <w:rPr>
          <w:rFonts w:ascii="Arial" w:hAnsi="Arial" w:cs="Arial"/>
        </w:rPr>
        <w:t xml:space="preserve">sustainable </w:t>
      </w:r>
      <w:r w:rsidR="00B30D94">
        <w:rPr>
          <w:rFonts w:ascii="Arial" w:hAnsi="Arial" w:cs="Arial"/>
        </w:rPr>
        <w:t>development and densification;</w:t>
      </w:r>
    </w:p>
    <w:p w:rsidR="00D547C0" w:rsidRPr="0092335F" w:rsidRDefault="00D547C0" w:rsidP="00862B1B">
      <w:pPr>
        <w:pStyle w:val="ListParagraph"/>
        <w:numPr>
          <w:ilvl w:val="0"/>
          <w:numId w:val="24"/>
        </w:numPr>
        <w:spacing w:after="120" w:line="360" w:lineRule="auto"/>
        <w:ind w:left="1559" w:hanging="567"/>
        <w:contextualSpacing w:val="0"/>
        <w:jc w:val="both"/>
        <w:rPr>
          <w:rFonts w:ascii="Arial" w:hAnsi="Arial" w:cs="Arial"/>
        </w:rPr>
      </w:pPr>
      <w:r w:rsidRPr="00553653">
        <w:rPr>
          <w:rFonts w:ascii="Arial" w:hAnsi="Arial" w:cs="Arial"/>
        </w:rPr>
        <w:t>the accommodation of cultural customs and practices of traditional communities in land use management</w:t>
      </w:r>
      <w:r w:rsidR="0092335F">
        <w:rPr>
          <w:rFonts w:ascii="Arial" w:hAnsi="Arial" w:cs="Arial"/>
        </w:rPr>
        <w:t>; and</w:t>
      </w:r>
    </w:p>
    <w:p w:rsidR="0092335F" w:rsidRPr="00553653" w:rsidRDefault="0092335F" w:rsidP="00862B1B">
      <w:pPr>
        <w:pStyle w:val="ListParagraph"/>
        <w:numPr>
          <w:ilvl w:val="0"/>
          <w:numId w:val="24"/>
        </w:numPr>
        <w:spacing w:after="120" w:line="360" w:lineRule="auto"/>
        <w:ind w:left="1559" w:hanging="567"/>
        <w:contextualSpacing w:val="0"/>
        <w:jc w:val="both"/>
        <w:rPr>
          <w:rFonts w:ascii="Arial" w:hAnsi="Arial" w:cs="Arial"/>
          <w:b/>
        </w:rPr>
      </w:pPr>
      <w:r>
        <w:rPr>
          <w:rFonts w:ascii="Arial" w:hAnsi="Arial" w:cs="Arial"/>
        </w:rPr>
        <w:t xml:space="preserve"> a healthy environment that is not harmful to a person’s health.</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General matters pertaining to land use scheme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t xml:space="preserve">In order to comply with section 24(1) of the Act, the Municipality must -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r>
      <w:r w:rsidR="00B30D94" w:rsidRPr="00015D6B">
        <w:rPr>
          <w:rFonts w:eastAsia="Calibri"/>
          <w:color w:val="000000"/>
        </w:rPr>
        <w:t>prepare</w:t>
      </w:r>
      <w:r w:rsidRPr="00015D6B">
        <w:rPr>
          <w:rFonts w:eastAsia="Calibri"/>
          <w:color w:val="000000"/>
        </w:rPr>
        <w:t xml:space="preserve"> a draft land use scheme as contemplated in section 18;</w:t>
      </w:r>
    </w:p>
    <w:p w:rsidR="008042B3" w:rsidRPr="00015D6B" w:rsidRDefault="008042B3"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create the institutional framework as contemplated in section 19;</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c</w:t>
      </w:r>
      <w:r w:rsidRPr="00015D6B">
        <w:rPr>
          <w:rFonts w:eastAsia="Calibri"/>
          <w:color w:val="000000"/>
        </w:rPr>
        <w:t>)</w:t>
      </w:r>
      <w:r w:rsidRPr="00015D6B">
        <w:rPr>
          <w:rFonts w:eastAsia="Calibri"/>
          <w:color w:val="000000"/>
        </w:rPr>
        <w:tab/>
        <w:t xml:space="preserve">obtain Council approval for publication of the draft land use scheme as contemplated in section </w:t>
      </w:r>
      <w:r w:rsidR="00B30D94" w:rsidRPr="00015D6B">
        <w:rPr>
          <w:rFonts w:eastAsia="Calibri"/>
          <w:color w:val="000000"/>
        </w:rPr>
        <w:t>20</w:t>
      </w:r>
      <w:r w:rsidRPr="00015D6B">
        <w:rPr>
          <w:rFonts w:eastAsia="Calibri"/>
          <w:color w:val="000000"/>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d</w:t>
      </w:r>
      <w:r w:rsidRPr="00015D6B">
        <w:rPr>
          <w:rFonts w:eastAsia="Calibri"/>
          <w:color w:val="000000"/>
        </w:rPr>
        <w:t>)</w:t>
      </w:r>
      <w:r w:rsidRPr="00015D6B">
        <w:rPr>
          <w:rFonts w:eastAsia="Calibri"/>
          <w:color w:val="000000"/>
        </w:rPr>
        <w:tab/>
        <w:t xml:space="preserve">embark on the necessary public participation process as contemplated in section </w:t>
      </w:r>
      <w:r w:rsidR="00B30D94" w:rsidRPr="00015D6B">
        <w:rPr>
          <w:rFonts w:eastAsia="Calibri"/>
          <w:color w:val="000000"/>
        </w:rPr>
        <w:t>21</w:t>
      </w:r>
      <w:r w:rsidRPr="00015D6B">
        <w:rPr>
          <w:rFonts w:eastAsia="Calibri"/>
          <w:color w:val="000000"/>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e</w:t>
      </w:r>
      <w:r w:rsidRPr="00015D6B">
        <w:rPr>
          <w:rFonts w:eastAsia="Calibri"/>
          <w:color w:val="000000"/>
        </w:rPr>
        <w:t>)</w:t>
      </w:r>
      <w:r w:rsidRPr="00015D6B">
        <w:rPr>
          <w:rFonts w:eastAsia="Calibri"/>
          <w:color w:val="000000"/>
        </w:rPr>
        <w:tab/>
        <w:t>incorporate relevant comments received during the public participation process as contemplated in section 2</w:t>
      </w:r>
      <w:r w:rsidR="00B30D94" w:rsidRPr="00015D6B">
        <w:rPr>
          <w:rFonts w:eastAsia="Calibri"/>
          <w:color w:val="000000"/>
        </w:rPr>
        <w:t>2</w:t>
      </w:r>
      <w:r w:rsidRPr="00015D6B">
        <w:rPr>
          <w:rFonts w:eastAsia="Calibri"/>
          <w:color w:val="000000"/>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f</w:t>
      </w:r>
      <w:r w:rsidRPr="00015D6B">
        <w:rPr>
          <w:rFonts w:eastAsia="Calibri"/>
          <w:color w:val="000000"/>
        </w:rPr>
        <w:t>)</w:t>
      </w:r>
      <w:r w:rsidRPr="00015D6B">
        <w:rPr>
          <w:rFonts w:eastAsia="Calibri"/>
          <w:color w:val="000000"/>
        </w:rPr>
        <w:tab/>
        <w:t>prepare the land use scheme as contemplated in section 2</w:t>
      </w:r>
      <w:r w:rsidR="00B30D94" w:rsidRPr="00015D6B">
        <w:rPr>
          <w:rFonts w:eastAsia="Calibri"/>
          <w:color w:val="000000"/>
        </w:rPr>
        <w:t>3</w:t>
      </w:r>
      <w:r w:rsidRPr="00015D6B">
        <w:rPr>
          <w:rFonts w:eastAsia="Calibri"/>
          <w:color w:val="000000"/>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g</w:t>
      </w:r>
      <w:r w:rsidRPr="00015D6B">
        <w:rPr>
          <w:rFonts w:eastAsia="Calibri"/>
          <w:color w:val="000000"/>
        </w:rPr>
        <w:t>)</w:t>
      </w:r>
      <w:r w:rsidRPr="00015D6B">
        <w:rPr>
          <w:rFonts w:eastAsia="Calibri"/>
          <w:color w:val="000000"/>
        </w:rPr>
        <w:tab/>
        <w:t>submit the land use scheme to the Council for approval and adoption as contemplated in section 2</w:t>
      </w:r>
      <w:r w:rsidR="00B30D94" w:rsidRPr="00015D6B">
        <w:rPr>
          <w:rFonts w:eastAsia="Calibri"/>
          <w:color w:val="000000"/>
        </w:rPr>
        <w:t>4</w:t>
      </w:r>
      <w:r w:rsidRPr="00015D6B">
        <w:rPr>
          <w:rFonts w:eastAsia="Calibri"/>
          <w:color w:val="000000"/>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h</w:t>
      </w:r>
      <w:r w:rsidRPr="00015D6B">
        <w:rPr>
          <w:rFonts w:eastAsia="Calibri"/>
          <w:color w:val="000000"/>
        </w:rPr>
        <w:t>)</w:t>
      </w:r>
      <w:r w:rsidRPr="00015D6B">
        <w:rPr>
          <w:rFonts w:eastAsia="Calibri"/>
          <w:color w:val="000000"/>
        </w:rPr>
        <w:tab/>
        <w:t xml:space="preserve">publish a notice of the adoption and approval of the land use scheme in the </w:t>
      </w:r>
      <w:r w:rsidRPr="00015D6B">
        <w:rPr>
          <w:rFonts w:eastAsia="Calibri"/>
          <w:i/>
          <w:color w:val="000000"/>
        </w:rPr>
        <w:t>Provincial Gazette</w:t>
      </w:r>
      <w:r w:rsidRPr="00015D6B">
        <w:rPr>
          <w:rFonts w:eastAsia="Calibri"/>
          <w:color w:val="000000"/>
        </w:rPr>
        <w:t xml:space="preserve"> as contemplated in section 2</w:t>
      </w:r>
      <w:r w:rsidR="00B30D94" w:rsidRPr="00015D6B">
        <w:rPr>
          <w:rFonts w:eastAsia="Calibri"/>
          <w:color w:val="000000"/>
        </w:rPr>
        <w:t>5</w:t>
      </w:r>
      <w:r w:rsidRPr="00015D6B">
        <w:rPr>
          <w:rFonts w:eastAsia="Calibri"/>
          <w:color w:val="000000"/>
        </w:rPr>
        <w:t xml:space="preserve">;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i</w:t>
      </w:r>
      <w:r w:rsidRPr="00015D6B">
        <w:rPr>
          <w:rFonts w:eastAsia="Calibri"/>
          <w:color w:val="000000"/>
        </w:rPr>
        <w:t>)</w:t>
      </w:r>
      <w:r w:rsidRPr="00015D6B">
        <w:rPr>
          <w:rFonts w:eastAsia="Calibri"/>
          <w:color w:val="000000"/>
        </w:rPr>
        <w:tab/>
        <w:t>submit the land use scheme to the Member of the Executive Council as contemplated in section 2</w:t>
      </w:r>
      <w:r w:rsidR="00B30D94" w:rsidRPr="00015D6B">
        <w:rPr>
          <w:rFonts w:eastAsia="Calibri"/>
          <w:color w:val="000000"/>
        </w:rPr>
        <w:t>6</w:t>
      </w:r>
      <w:r w:rsidRPr="00015D6B">
        <w:rPr>
          <w:rFonts w:eastAsia="Calibri"/>
          <w:color w:val="000000"/>
        </w:rPr>
        <w:t>.</w:t>
      </w:r>
    </w:p>
    <w:p w:rsidR="00D547C0" w:rsidRPr="00015D6B" w:rsidRDefault="00D547C0" w:rsidP="008042B3">
      <w:pPr>
        <w:tabs>
          <w:tab w:val="left" w:pos="993"/>
        </w:tabs>
        <w:autoSpaceDE w:val="0"/>
        <w:autoSpaceDN w:val="0"/>
        <w:adjustRightInd w:val="0"/>
        <w:spacing w:after="223" w:line="360" w:lineRule="auto"/>
        <w:ind w:firstLine="425"/>
        <w:rPr>
          <w:rFonts w:eastAsia="Calibri"/>
          <w:color w:val="000000"/>
        </w:rPr>
      </w:pPr>
      <w:r w:rsidRPr="00015D6B">
        <w:rPr>
          <w:rFonts w:eastAsia="Calibri"/>
          <w:color w:val="000000"/>
        </w:rPr>
        <w:lastRenderedPageBreak/>
        <w:t>(2)</w:t>
      </w:r>
      <w:r w:rsidRPr="00015D6B">
        <w:rPr>
          <w:rFonts w:eastAsia="Calibri"/>
          <w:color w:val="000000"/>
        </w:rPr>
        <w:tab/>
        <w:t>The Municipality may, on its own initiative or on application, create an overlay zone for land</w:t>
      </w:r>
      <w:r w:rsidR="00592587" w:rsidRPr="00015D6B">
        <w:rPr>
          <w:rFonts w:eastAsia="Calibri"/>
          <w:color w:val="000000"/>
        </w:rPr>
        <w:t xml:space="preserve"> situated within the municipal area</w:t>
      </w:r>
      <w:r w:rsidRPr="00015D6B">
        <w:rPr>
          <w:rFonts w:eastAsia="Calibri"/>
          <w:color w:val="000000"/>
        </w:rPr>
        <w:t xml:space="preserv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(3)</w:t>
      </w:r>
      <w:r w:rsidRPr="00015D6B">
        <w:rPr>
          <w:rFonts w:eastAsia="Calibri"/>
          <w:color w:val="000000"/>
        </w:rPr>
        <w:tab/>
        <w:t xml:space="preserve">Zoning may be made applicable to a land unit or part thereof and </w:t>
      </w:r>
      <w:r w:rsidR="00955617" w:rsidRPr="00015D6B">
        <w:rPr>
          <w:rFonts w:eastAsia="Calibri"/>
          <w:color w:val="000000"/>
        </w:rPr>
        <w:t xml:space="preserve">must </w:t>
      </w:r>
      <w:r w:rsidRPr="00015D6B">
        <w:rPr>
          <w:rFonts w:eastAsia="Calibri"/>
          <w:color w:val="000000"/>
        </w:rPr>
        <w:t>follow cadastral boundaries</w:t>
      </w:r>
      <w:r w:rsidR="00955617" w:rsidRPr="00015D6B">
        <w:rPr>
          <w:rFonts w:eastAsia="Calibri"/>
          <w:color w:val="000000"/>
        </w:rPr>
        <w:t xml:space="preserve"> except for </w:t>
      </w:r>
      <w:r w:rsidR="001F5E55" w:rsidRPr="00015D6B">
        <w:rPr>
          <w:rFonts w:eastAsia="Calibri"/>
          <w:color w:val="000000"/>
        </w:rPr>
        <w:t xml:space="preserve">a </w:t>
      </w:r>
      <w:r w:rsidR="00955617" w:rsidRPr="00015D6B">
        <w:rPr>
          <w:rFonts w:eastAsia="Calibri"/>
          <w:color w:val="000000"/>
        </w:rPr>
        <w:t xml:space="preserve">land </w:t>
      </w:r>
      <w:r w:rsidR="001F5E55" w:rsidRPr="00015D6B">
        <w:rPr>
          <w:rFonts w:eastAsia="Calibri"/>
          <w:color w:val="000000"/>
        </w:rPr>
        <w:t xml:space="preserve">unit or part thereof </w:t>
      </w:r>
      <w:r w:rsidR="00955617" w:rsidRPr="00015D6B">
        <w:rPr>
          <w:rFonts w:eastAsia="Calibri"/>
          <w:color w:val="000000"/>
        </w:rPr>
        <w:t>which has not been surveyed, in which case a reference or description as generally approved by Council may be used</w:t>
      </w:r>
      <w:r w:rsidRPr="00015D6B">
        <w:rPr>
          <w:rFonts w:eastAsia="Calibri"/>
          <w:color w:val="000000"/>
        </w:rPr>
        <w: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lang w:val="en-ZA"/>
        </w:rPr>
        <w:t>(4)</w:t>
      </w:r>
      <w:r w:rsidRPr="00015D6B">
        <w:rPr>
          <w:rFonts w:eastAsia="Calibri"/>
          <w:color w:val="000000"/>
          <w:lang w:val="en-ZA"/>
        </w:rPr>
        <w:tab/>
      </w:r>
      <w:r w:rsidRPr="00015D6B">
        <w:rPr>
          <w:rFonts w:eastAsia="Calibri"/>
          <w:color w:val="000000"/>
        </w:rPr>
        <w:t xml:space="preserve">The </w:t>
      </w:r>
      <w:r w:rsidRPr="00C82F67">
        <w:rPr>
          <w:color w:val="000000"/>
        </w:rPr>
        <w:t>land use scheme</w:t>
      </w:r>
      <w:r w:rsidRPr="00015D6B">
        <w:rPr>
          <w:rFonts w:eastAsia="Calibri"/>
          <w:color w:val="000000"/>
        </w:rPr>
        <w:t xml:space="preserve"> of the Municipality must take into consideration:</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 xml:space="preserve">the Integrated Development Plan in terms of the Municipal Systems Act; </w:t>
      </w:r>
    </w:p>
    <w:p w:rsidR="00D547C0" w:rsidRPr="00015D6B" w:rsidRDefault="00D547C0" w:rsidP="00130348">
      <w:pPr>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 xml:space="preserve">the Spatial Development Framework as contemplated in Chapter 4 of the Act and Chapter 2 of this By-law, </w:t>
      </w:r>
    </w:p>
    <w:p w:rsidR="00D547C0" w:rsidRPr="00015D6B" w:rsidRDefault="00D547C0" w:rsidP="00130348">
      <w:pPr>
        <w:autoSpaceDE w:val="0"/>
        <w:autoSpaceDN w:val="0"/>
        <w:adjustRightInd w:val="0"/>
        <w:spacing w:after="120" w:line="360" w:lineRule="auto"/>
        <w:ind w:left="1560" w:hanging="567"/>
        <w:rPr>
          <w:rFonts w:eastAsia="Calibri"/>
          <w:color w:val="000000"/>
        </w:rPr>
      </w:pPr>
      <w:r w:rsidRPr="00015D6B">
        <w:rPr>
          <w:rFonts w:eastAsia="Calibri"/>
          <w:color w:val="000000"/>
        </w:rPr>
        <w:t>(c)</w:t>
      </w:r>
      <w:r w:rsidRPr="00015D6B">
        <w:rPr>
          <w:rFonts w:eastAsia="Calibri"/>
          <w:color w:val="000000"/>
        </w:rPr>
        <w:tab/>
        <w:t>provincial legislation</w:t>
      </w:r>
      <w:r w:rsidR="00592587" w:rsidRPr="00015D6B">
        <w:rPr>
          <w:rFonts w:eastAsia="Calibri"/>
          <w:color w:val="000000"/>
        </w:rPr>
        <w:t>, and</w:t>
      </w:r>
    </w:p>
    <w:p w:rsidR="00592587" w:rsidRPr="00015D6B" w:rsidRDefault="00592587" w:rsidP="00130348">
      <w:pPr>
        <w:autoSpaceDE w:val="0"/>
        <w:autoSpaceDN w:val="0"/>
        <w:adjustRightInd w:val="0"/>
        <w:spacing w:after="120" w:line="360" w:lineRule="auto"/>
        <w:ind w:left="1560" w:hanging="567"/>
        <w:rPr>
          <w:rFonts w:eastAsia="Calibri"/>
          <w:color w:val="000000"/>
        </w:rPr>
      </w:pPr>
      <w:r w:rsidRPr="00015D6B">
        <w:rPr>
          <w:rFonts w:eastAsia="Calibri"/>
          <w:color w:val="000000"/>
        </w:rPr>
        <w:t>(d)</w:t>
      </w:r>
      <w:r w:rsidRPr="00015D6B">
        <w:rPr>
          <w:rFonts w:eastAsia="Calibri"/>
          <w:color w:val="000000"/>
        </w:rPr>
        <w:tab/>
        <w:t>an existing town planning scheme.</w:t>
      </w:r>
    </w:p>
    <w:p w:rsidR="00D547C0" w:rsidRDefault="00D5758D"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Preparation </w:t>
      </w:r>
      <w:r w:rsidR="00D547C0">
        <w:rPr>
          <w:rFonts w:ascii="Arial" w:hAnsi="Arial" w:cs="Arial"/>
          <w:b/>
        </w:rPr>
        <w:t>of draft land use scheme</w:t>
      </w:r>
    </w:p>
    <w:p w:rsidR="00D5758D" w:rsidRDefault="00D5758D" w:rsidP="00D5758D">
      <w:pPr>
        <w:widowControl w:val="0"/>
        <w:tabs>
          <w:tab w:val="left" w:pos="993"/>
        </w:tabs>
        <w:autoSpaceDE w:val="0"/>
        <w:autoSpaceDN w:val="0"/>
        <w:adjustRightInd w:val="0"/>
        <w:spacing w:after="120" w:line="360" w:lineRule="auto"/>
        <w:ind w:firstLine="426"/>
      </w:pPr>
      <w:r>
        <w:t xml:space="preserve">The Municipality which intends to prepare, review or amend its land use scheme - </w:t>
      </w:r>
    </w:p>
    <w:p w:rsidR="00D5758D" w:rsidRDefault="00D5758D" w:rsidP="00D5758D">
      <w:pPr>
        <w:widowControl w:val="0"/>
        <w:tabs>
          <w:tab w:val="left" w:pos="1560"/>
        </w:tabs>
        <w:autoSpaceDE w:val="0"/>
        <w:autoSpaceDN w:val="0"/>
        <w:adjustRightInd w:val="0"/>
        <w:spacing w:after="120" w:line="360" w:lineRule="auto"/>
        <w:ind w:left="1560" w:hanging="567"/>
      </w:pPr>
      <w:r>
        <w:t>(a)</w:t>
      </w:r>
      <w:r>
        <w:tab/>
        <w:t xml:space="preserve">may convene an intergovernmental steering committee and must convene a project committee in accordance with </w:t>
      </w:r>
      <w:r w:rsidRPr="008042B3">
        <w:t>section</w:t>
      </w:r>
      <w:r>
        <w:t xml:space="preserve"> 19;</w:t>
      </w:r>
    </w:p>
    <w:p w:rsidR="00D5758D" w:rsidRPr="00015D6B" w:rsidRDefault="00D5758D" w:rsidP="00D5758D">
      <w:pPr>
        <w:widowControl w:val="0"/>
        <w:tabs>
          <w:tab w:val="left" w:pos="1560"/>
        </w:tabs>
        <w:autoSpaceDE w:val="0"/>
        <w:autoSpaceDN w:val="0"/>
        <w:adjustRightInd w:val="0"/>
        <w:spacing w:after="120" w:line="360" w:lineRule="auto"/>
        <w:ind w:left="1560" w:hanging="567"/>
        <w:rPr>
          <w:rFonts w:eastAsia="Calibri"/>
          <w:color w:val="000000"/>
          <w:lang w:val="en-ZA"/>
        </w:rPr>
      </w:pPr>
      <w:r>
        <w:t>(b)</w:t>
      </w:r>
      <w:r>
        <w:tab/>
      </w:r>
      <w:r w:rsidR="000A712B">
        <w:t xml:space="preserve">must </w:t>
      </w:r>
      <w:r w:rsidR="00115E56" w:rsidRPr="00015D6B">
        <w:rPr>
          <w:rFonts w:eastAsia="Calibri"/>
          <w:color w:val="000000"/>
        </w:rPr>
        <w:t>publish a notice in one n</w:t>
      </w:r>
      <w:r w:rsidR="000A712B" w:rsidRPr="00015D6B">
        <w:rPr>
          <w:rFonts w:eastAsia="Calibri"/>
          <w:color w:val="000000"/>
        </w:rPr>
        <w:t xml:space="preserve">ewspaper that is circulated in the municipal area in two official languages, having regard to the language preferences and usage within its municipal area, as contemplated in section 21 of the Municipal Systems </w:t>
      </w:r>
      <w:r w:rsidRPr="00015D6B">
        <w:rPr>
          <w:rFonts w:eastAsia="Calibri"/>
          <w:color w:val="000000"/>
          <w:lang w:val="en-ZA"/>
        </w:rPr>
        <w:t xml:space="preserve">of its intention to prepare, </w:t>
      </w:r>
      <w:r w:rsidR="000A712B" w:rsidRPr="00015D6B">
        <w:rPr>
          <w:rFonts w:eastAsia="Calibri"/>
          <w:color w:val="000000"/>
          <w:lang w:val="en-ZA"/>
        </w:rPr>
        <w:t xml:space="preserve">review or </w:t>
      </w:r>
      <w:r w:rsidRPr="00015D6B">
        <w:rPr>
          <w:rFonts w:eastAsia="Calibri"/>
          <w:color w:val="000000"/>
          <w:lang w:val="en-ZA"/>
        </w:rPr>
        <w:t xml:space="preserve">amend the </w:t>
      </w:r>
      <w:r w:rsidR="000A712B">
        <w:t>land use scheme;</w:t>
      </w:r>
    </w:p>
    <w:p w:rsidR="00D5758D" w:rsidRPr="00015D6B" w:rsidRDefault="00D5758D" w:rsidP="00F71DC6">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must inform the Member of the Executive Council in writing of its intention to prepare, review or amend the land use scheme; </w:t>
      </w:r>
    </w:p>
    <w:p w:rsidR="00D5758D" w:rsidRPr="00015D6B" w:rsidRDefault="00D5758D" w:rsidP="00D5758D">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(d)</w:t>
      </w:r>
      <w:r w:rsidRPr="00015D6B">
        <w:rPr>
          <w:rFonts w:eastAsia="Calibri"/>
          <w:color w:val="000000"/>
          <w:lang w:val="en-ZA"/>
        </w:rPr>
        <w:tab/>
        <w:t>must register relevant stakeholders who must be invited to comment on the draft land use scheme or draft review or amendment of the municipal spatial development framework as part of the process to be followed;</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e</w:t>
      </w:r>
      <w:r w:rsidRPr="00015D6B">
        <w:rPr>
          <w:rFonts w:eastAsia="Calibri"/>
          <w:color w:val="000000"/>
        </w:rPr>
        <w:t>)</w:t>
      </w:r>
      <w:r w:rsidRPr="00015D6B">
        <w:rPr>
          <w:rFonts w:eastAsia="Calibri"/>
          <w:color w:val="000000"/>
        </w:rPr>
        <w:tab/>
      </w:r>
      <w:r w:rsidR="00D5758D" w:rsidRPr="00015D6B">
        <w:rPr>
          <w:rFonts w:eastAsia="Calibri"/>
          <w:color w:val="000000"/>
        </w:rPr>
        <w:t xml:space="preserve">must </w:t>
      </w:r>
      <w:r w:rsidRPr="00015D6B">
        <w:rPr>
          <w:rFonts w:eastAsia="Calibri"/>
          <w:color w:val="000000"/>
        </w:rPr>
        <w:t xml:space="preserve">determine the form and content of the land use scheme;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f</w:t>
      </w:r>
      <w:r w:rsidRPr="00015D6B">
        <w:rPr>
          <w:rFonts w:eastAsia="Calibri"/>
          <w:color w:val="000000"/>
        </w:rPr>
        <w:t>)</w:t>
      </w:r>
      <w:r w:rsidRPr="00015D6B">
        <w:rPr>
          <w:rFonts w:eastAsia="Calibri"/>
          <w:color w:val="000000"/>
        </w:rPr>
        <w:tab/>
      </w:r>
      <w:r w:rsidR="00D5758D" w:rsidRPr="00015D6B">
        <w:rPr>
          <w:rFonts w:eastAsia="Calibri"/>
          <w:color w:val="000000"/>
        </w:rPr>
        <w:t xml:space="preserve">must </w:t>
      </w:r>
      <w:r w:rsidRPr="00015D6B">
        <w:rPr>
          <w:rFonts w:eastAsia="Calibri"/>
          <w:color w:val="000000"/>
        </w:rPr>
        <w:t xml:space="preserve">determine the scale </w:t>
      </w:r>
      <w:r w:rsidR="00592587" w:rsidRPr="00015D6B">
        <w:rPr>
          <w:rFonts w:eastAsia="Calibri"/>
          <w:color w:val="000000"/>
        </w:rPr>
        <w:t>of the land use scheme</w:t>
      </w:r>
      <w:r w:rsidRPr="00015D6B">
        <w:rPr>
          <w:rFonts w:eastAsia="Calibri"/>
          <w:color w:val="000000"/>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g</w:t>
      </w:r>
      <w:r w:rsidRPr="00015D6B">
        <w:rPr>
          <w:rFonts w:eastAsia="Calibri"/>
          <w:color w:val="000000"/>
        </w:rPr>
        <w:t>)</w:t>
      </w:r>
      <w:r w:rsidRPr="00015D6B">
        <w:rPr>
          <w:rFonts w:eastAsia="Calibri"/>
          <w:color w:val="000000"/>
        </w:rPr>
        <w:tab/>
      </w:r>
      <w:r w:rsidR="00D5758D" w:rsidRPr="00015D6B">
        <w:rPr>
          <w:rFonts w:eastAsia="Calibri"/>
          <w:color w:val="000000"/>
        </w:rPr>
        <w:t xml:space="preserve">must </w:t>
      </w:r>
      <w:r w:rsidRPr="00015D6B">
        <w:rPr>
          <w:rFonts w:eastAsia="Calibri"/>
          <w:color w:val="000000"/>
        </w:rPr>
        <w:t xml:space="preserve">determine any other relevant issue that will impact on the </w:t>
      </w:r>
      <w:r w:rsidR="00D5758D" w:rsidRPr="00015D6B">
        <w:rPr>
          <w:rFonts w:eastAsia="Calibri"/>
          <w:color w:val="000000"/>
        </w:rPr>
        <w:t>preparation</w:t>
      </w:r>
      <w:r w:rsidR="00592587" w:rsidRPr="00015D6B">
        <w:rPr>
          <w:rFonts w:eastAsia="Calibri"/>
          <w:color w:val="000000"/>
        </w:rPr>
        <w:t xml:space="preserve"> </w:t>
      </w:r>
      <w:r w:rsidRPr="00015D6B">
        <w:rPr>
          <w:rFonts w:eastAsia="Calibri"/>
          <w:color w:val="000000"/>
        </w:rPr>
        <w:t xml:space="preserve">and final adoption of the land use scheme which will allow for it to be interpreted and or implemented;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8042B3" w:rsidRPr="00015D6B">
        <w:rPr>
          <w:rFonts w:eastAsia="Calibri"/>
          <w:color w:val="000000"/>
        </w:rPr>
        <w:t>h</w:t>
      </w:r>
      <w:r w:rsidRPr="00015D6B">
        <w:rPr>
          <w:rFonts w:eastAsia="Calibri"/>
          <w:color w:val="000000"/>
        </w:rPr>
        <w:t>)</w:t>
      </w:r>
      <w:r w:rsidRPr="00015D6B">
        <w:rPr>
          <w:rFonts w:eastAsia="Calibri"/>
          <w:color w:val="000000"/>
        </w:rPr>
        <w:tab/>
      </w:r>
      <w:r w:rsidR="00D5758D" w:rsidRPr="00015D6B">
        <w:rPr>
          <w:rFonts w:eastAsia="Calibri"/>
          <w:color w:val="000000"/>
        </w:rPr>
        <w:t xml:space="preserve">must </w:t>
      </w:r>
      <w:r w:rsidRPr="00015D6B">
        <w:rPr>
          <w:rFonts w:eastAsia="Calibri"/>
          <w:color w:val="000000"/>
        </w:rPr>
        <w:t xml:space="preserve">confirm the manner in which the land use scheme </w:t>
      </w:r>
      <w:r w:rsidR="00ED458A" w:rsidRPr="00015D6B">
        <w:rPr>
          <w:rFonts w:eastAsia="Calibri"/>
          <w:color w:val="000000"/>
        </w:rPr>
        <w:t xml:space="preserve">must </w:t>
      </w:r>
      <w:r w:rsidRPr="00015D6B">
        <w:rPr>
          <w:rFonts w:eastAsia="Calibri"/>
          <w:i/>
          <w:color w:val="000000"/>
        </w:rPr>
        <w:t>inter alia</w:t>
      </w:r>
      <w:r w:rsidRPr="00015D6B">
        <w:rPr>
          <w:rFonts w:eastAsia="Calibri"/>
          <w:color w:val="000000"/>
        </w:rPr>
        <w:t xml:space="preserve"> set out the general provisions for land uses applicable to all land, categories of land use, zoning maps, restrictions, prohibitions and or any other provision that may be relevant to the management of land use, which may or </w:t>
      </w:r>
      <w:r w:rsidR="00F6687D" w:rsidRPr="00015D6B">
        <w:rPr>
          <w:rFonts w:eastAsia="Calibri"/>
          <w:color w:val="000000"/>
        </w:rPr>
        <w:t>must</w:t>
      </w:r>
      <w:r w:rsidRPr="00015D6B">
        <w:rPr>
          <w:rFonts w:eastAsia="Calibri"/>
          <w:color w:val="000000"/>
        </w:rPr>
        <w:t xml:space="preserve"> not require a consent or permission from the Municipality for purposes of the use of land. </w:t>
      </w:r>
    </w:p>
    <w:p w:rsidR="00117194" w:rsidRDefault="00117194" w:rsidP="00117194">
      <w:pPr>
        <w:pStyle w:val="NoSpacing"/>
        <w:numPr>
          <w:ilvl w:val="0"/>
          <w:numId w:val="3"/>
        </w:numPr>
        <w:spacing w:line="360" w:lineRule="auto"/>
        <w:ind w:left="426" w:hanging="426"/>
        <w:jc w:val="both"/>
        <w:rPr>
          <w:rFonts w:ascii="Arial" w:hAnsi="Arial" w:cs="Arial"/>
          <w:b/>
        </w:rPr>
      </w:pPr>
      <w:r>
        <w:rPr>
          <w:rFonts w:ascii="Arial" w:hAnsi="Arial" w:cs="Arial"/>
          <w:b/>
        </w:rPr>
        <w:lastRenderedPageBreak/>
        <w:t>Institutional framework for preparation, review or amendment of land use scheme</w:t>
      </w:r>
    </w:p>
    <w:p w:rsidR="00117194" w:rsidRDefault="00117194" w:rsidP="00117194">
      <w:pPr>
        <w:pStyle w:val="NoSpacing"/>
        <w:tabs>
          <w:tab w:val="left" w:pos="993"/>
        </w:tabs>
        <w:spacing w:line="360" w:lineRule="auto"/>
        <w:ind w:firstLine="426"/>
        <w:jc w:val="both"/>
        <w:rPr>
          <w:rFonts w:ascii="Arial" w:hAnsi="Arial" w:cs="Arial"/>
        </w:rPr>
      </w:pPr>
      <w:r w:rsidRPr="00676666">
        <w:rPr>
          <w:rFonts w:ascii="Arial" w:hAnsi="Arial" w:cs="Arial"/>
        </w:rPr>
        <w:t>(1)</w:t>
      </w:r>
      <w:r w:rsidRPr="00676666">
        <w:rPr>
          <w:rFonts w:ascii="Arial" w:hAnsi="Arial" w:cs="Arial"/>
        </w:rPr>
        <w:tab/>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in </w:t>
      </w:r>
      <w:r w:rsidRPr="008042B3">
        <w:rPr>
          <w:rFonts w:ascii="Arial" w:hAnsi="Arial" w:cs="Arial"/>
        </w:rPr>
        <w:t>section</w:t>
      </w:r>
      <w:r>
        <w:rPr>
          <w:rFonts w:ascii="Arial" w:hAnsi="Arial" w:cs="Arial"/>
        </w:rPr>
        <w:t xml:space="preserve"> 18(a)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 xml:space="preserve">contributions into the </w:t>
      </w:r>
      <w:r>
        <w:rPr>
          <w:rFonts w:ascii="Arial" w:hAnsi="Arial" w:cs="Arial"/>
        </w:rPr>
        <w:t xml:space="preserve">land use scheme and to- </w:t>
      </w:r>
    </w:p>
    <w:p w:rsidR="00117194" w:rsidRPr="00015D6B" w:rsidRDefault="00117194" w:rsidP="00117194">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provide technical knowledge and expertise; </w:t>
      </w:r>
    </w:p>
    <w:p w:rsidR="00117194" w:rsidRPr="00015D6B" w:rsidRDefault="00117194" w:rsidP="00117194">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provide input on outstanding information that is required to draft the </w:t>
      </w:r>
      <w:r>
        <w:t>land use scheme</w:t>
      </w:r>
      <w:r w:rsidRPr="00015D6B">
        <w:rPr>
          <w:rFonts w:eastAsia="Calibri"/>
          <w:color w:val="000000"/>
          <w:lang w:val="en-ZA"/>
        </w:rPr>
        <w:t xml:space="preserve"> or an review or amendment thereof; </w:t>
      </w:r>
    </w:p>
    <w:p w:rsidR="00117194" w:rsidRPr="00015D6B" w:rsidRDefault="00117194" w:rsidP="00117194">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communicate any current or planned projects that have an impact on the municipal area; </w:t>
      </w:r>
    </w:p>
    <w:p w:rsidR="00117194" w:rsidRPr="00015D6B" w:rsidRDefault="00117194" w:rsidP="00117194">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provide information on the locality of projects and budgetary allocations; and </w:t>
      </w:r>
    </w:p>
    <w:p w:rsidR="00117194" w:rsidRPr="00015D6B" w:rsidRDefault="00117194" w:rsidP="00117194">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(e)</w:t>
      </w:r>
      <w:r w:rsidRPr="00015D6B">
        <w:rPr>
          <w:rFonts w:eastAsia="Calibri"/>
          <w:iCs/>
          <w:color w:val="000000"/>
          <w:lang w:val="en-ZA"/>
        </w:rPr>
        <w:tab/>
      </w:r>
      <w:r w:rsidRPr="00015D6B">
        <w:rPr>
          <w:rFonts w:eastAsia="Calibri"/>
          <w:color w:val="000000"/>
          <w:lang w:val="en-ZA"/>
        </w:rPr>
        <w:t xml:space="preserve">provide written comment to the project committee at each of various phases of the process. </w:t>
      </w:r>
    </w:p>
    <w:p w:rsidR="00117194" w:rsidRPr="00676666" w:rsidRDefault="00117194" w:rsidP="00117194">
      <w:pPr>
        <w:pStyle w:val="NoSpacing"/>
        <w:tabs>
          <w:tab w:val="left" w:pos="993"/>
        </w:tabs>
        <w:spacing w:line="360" w:lineRule="auto"/>
        <w:ind w:firstLine="426"/>
        <w:jc w:val="both"/>
        <w:rPr>
          <w:rFonts w:ascii="Arial" w:hAnsi="Arial" w:cs="Arial"/>
        </w:rPr>
      </w:pPr>
      <w:r>
        <w:rPr>
          <w:rFonts w:ascii="Arial" w:hAnsi="Arial" w:cs="Arial"/>
        </w:rPr>
        <w:t>(2)</w:t>
      </w:r>
      <w:r>
        <w:rPr>
          <w:rFonts w:ascii="Arial" w:hAnsi="Arial" w:cs="Arial"/>
        </w:rPr>
        <w:tab/>
        <w:t>T</w:t>
      </w:r>
      <w:r w:rsidRPr="00676666">
        <w:rPr>
          <w:rFonts w:ascii="Arial" w:hAnsi="Arial" w:cs="Arial"/>
        </w:rPr>
        <w:t>he Municipality must</w:t>
      </w:r>
      <w:r>
        <w:rPr>
          <w:rFonts w:ascii="Arial" w:hAnsi="Arial" w:cs="Arial"/>
        </w:rPr>
        <w:t>, before commencement of the preparation, review or amendment of the land use scheme,</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117194" w:rsidRPr="00015D6B" w:rsidRDefault="00117194" w:rsidP="00117194">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departments in the national, provincial and local sphere of government, other organs of state, community representatives, engineering services providers, traditional councils; and</w:t>
      </w:r>
    </w:p>
    <w:p w:rsidR="00117194" w:rsidRPr="00015D6B" w:rsidRDefault="00117194" w:rsidP="00117194">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any other body or person that may assist in providing information and technical advice on the content of the </w:t>
      </w:r>
      <w:r>
        <w:t>land use scheme</w:t>
      </w:r>
      <w:r w:rsidRPr="00015D6B">
        <w:rPr>
          <w:rFonts w:eastAsia="Calibri"/>
          <w:color w:val="000000"/>
          <w:lang w:val="en-ZA"/>
        </w:rPr>
        <w:t>.</w:t>
      </w:r>
    </w:p>
    <w:p w:rsidR="00117194" w:rsidRDefault="00117194" w:rsidP="00117194">
      <w:pPr>
        <w:widowControl w:val="0"/>
        <w:tabs>
          <w:tab w:val="left" w:pos="993"/>
        </w:tabs>
        <w:autoSpaceDE w:val="0"/>
        <w:autoSpaceDN w:val="0"/>
        <w:adjustRightInd w:val="0"/>
        <w:spacing w:after="120" w:line="360" w:lineRule="auto"/>
        <w:ind w:firstLine="426"/>
      </w:pPr>
      <w:r w:rsidRPr="009450DE">
        <w:t>(</w:t>
      </w:r>
      <w:r>
        <w:t>3</w:t>
      </w:r>
      <w:r w:rsidRPr="009450DE">
        <w:t>)</w:t>
      </w:r>
      <w:r>
        <w:tab/>
        <w:t xml:space="preserve">The purpose of the project committee contemplated in </w:t>
      </w:r>
      <w:r w:rsidRPr="008042B3">
        <w:t>section 1</w:t>
      </w:r>
      <w:r>
        <w:t xml:space="preserve">8(a) is to – </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t xml:space="preserve">prepare, review or amend the land use scheme </w:t>
      </w:r>
      <w:r w:rsidRPr="00015D6B">
        <w:rPr>
          <w:rFonts w:eastAsia="Calibri"/>
          <w:color w:val="000000"/>
          <w:lang w:val="en-ZA"/>
        </w:rPr>
        <w:t xml:space="preserve">for adoption by the Council; </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provide technical knowledge and expertise; </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monitor progress and ensure that the development of the </w:t>
      </w:r>
      <w:r>
        <w:t xml:space="preserve">land use scheme </w:t>
      </w:r>
      <w:r w:rsidRPr="00015D6B">
        <w:rPr>
          <w:rFonts w:eastAsia="Calibri"/>
          <w:color w:val="000000"/>
          <w:lang w:val="en-ZA"/>
        </w:rPr>
        <w:t xml:space="preserve">or review or amendment thereof is progressing according to the approved project plan; </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guide the public participation process, including ensuring that the registered key public sector stakeholders remain informed; </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(e)</w:t>
      </w:r>
      <w:r w:rsidRPr="00015D6B">
        <w:rPr>
          <w:rFonts w:eastAsia="Calibri"/>
          <w:iCs/>
          <w:color w:val="000000"/>
          <w:lang w:val="en-ZA"/>
        </w:rPr>
        <w:tab/>
      </w:r>
      <w:r w:rsidRPr="00015D6B">
        <w:rPr>
          <w:rFonts w:eastAsia="Calibri"/>
          <w:color w:val="000000"/>
          <w:lang w:val="en-ZA"/>
        </w:rPr>
        <w:t xml:space="preserve">ensure alignment of the </w:t>
      </w:r>
      <w:r>
        <w:t xml:space="preserve">land use scheme with the </w:t>
      </w:r>
      <w:r w:rsidRPr="00015D6B">
        <w:rPr>
          <w:rFonts w:eastAsia="Calibri"/>
          <w:color w:val="000000"/>
          <w:lang w:val="en-ZA"/>
        </w:rPr>
        <w:t>municipal spatial development framework, development plans and strategies of other affected municipalities and organs of state;</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(f)</w:t>
      </w:r>
      <w:r w:rsidRPr="00015D6B">
        <w:rPr>
          <w:rFonts w:eastAsia="Calibri"/>
          <w:iCs/>
          <w:color w:val="000000"/>
          <w:lang w:val="en-ZA"/>
        </w:rPr>
        <w:tab/>
      </w:r>
      <w:r w:rsidRPr="00015D6B">
        <w:rPr>
          <w:rFonts w:eastAsia="Calibri"/>
          <w:color w:val="000000"/>
          <w:lang w:val="en-ZA"/>
        </w:rPr>
        <w:t xml:space="preserve">oversee the incorporation of amendments to the draft </w:t>
      </w:r>
      <w:r>
        <w:t xml:space="preserve">land use scheme </w:t>
      </w:r>
      <w:r w:rsidRPr="00015D6B">
        <w:rPr>
          <w:rFonts w:eastAsia="Calibri"/>
          <w:color w:val="000000"/>
          <w:lang w:val="en-ZA"/>
        </w:rPr>
        <w:t xml:space="preserve">or draft review or amendment of the </w:t>
      </w:r>
      <w:r>
        <w:t xml:space="preserve">land use scheme </w:t>
      </w:r>
      <w:r w:rsidRPr="00015D6B">
        <w:rPr>
          <w:rFonts w:eastAsia="Calibri"/>
          <w:color w:val="000000"/>
          <w:lang w:val="en-ZA"/>
        </w:rPr>
        <w:t xml:space="preserve">to address comments obtained during the process of drafting thereof; </w:t>
      </w:r>
    </w:p>
    <w:p w:rsidR="00117194" w:rsidRPr="00015D6B" w:rsidRDefault="00117194" w:rsidP="00117194">
      <w:pPr>
        <w:tabs>
          <w:tab w:val="left" w:pos="1560"/>
        </w:tabs>
        <w:autoSpaceDE w:val="0"/>
        <w:autoSpaceDN w:val="0"/>
        <w:adjustRightInd w:val="0"/>
        <w:spacing w:after="120" w:line="360" w:lineRule="auto"/>
        <w:ind w:left="1560" w:hanging="568"/>
        <w:rPr>
          <w:rFonts w:eastAsia="Calibri"/>
          <w:color w:val="000000"/>
          <w:lang w:val="en-ZA"/>
        </w:rPr>
      </w:pPr>
      <w:r w:rsidRPr="00015D6B">
        <w:rPr>
          <w:rFonts w:eastAsia="Calibri"/>
          <w:iCs/>
          <w:color w:val="000000"/>
          <w:lang w:val="en-ZA"/>
        </w:rPr>
        <w:t>(</w:t>
      </w:r>
      <w:r w:rsidR="008042B3" w:rsidRPr="00015D6B">
        <w:rPr>
          <w:rFonts w:eastAsia="Calibri"/>
          <w:iCs/>
          <w:color w:val="000000"/>
          <w:lang w:val="en-ZA"/>
        </w:rPr>
        <w:t>g</w:t>
      </w:r>
      <w:r w:rsidRPr="00015D6B">
        <w:rPr>
          <w:rFonts w:eastAsia="Calibri"/>
          <w:iCs/>
          <w:color w:val="000000"/>
          <w:lang w:val="en-ZA"/>
        </w:rPr>
        <w:t>)</w:t>
      </w:r>
      <w:r w:rsidRPr="00015D6B">
        <w:rPr>
          <w:rFonts w:eastAsia="Calibri"/>
          <w:iCs/>
          <w:color w:val="000000"/>
          <w:lang w:val="en-ZA"/>
        </w:rPr>
        <w:tab/>
      </w:r>
      <w:r w:rsidRPr="00015D6B">
        <w:rPr>
          <w:rFonts w:eastAsia="Calibri"/>
          <w:color w:val="000000"/>
          <w:lang w:val="en-ZA"/>
        </w:rPr>
        <w:t xml:space="preserve">if the Municipality decides to establish an intergovernmental steering committee— </w:t>
      </w:r>
    </w:p>
    <w:p w:rsidR="00117194" w:rsidRPr="00015D6B" w:rsidRDefault="00117194" w:rsidP="00117194">
      <w:pPr>
        <w:autoSpaceDE w:val="0"/>
        <w:autoSpaceDN w:val="0"/>
        <w:adjustRightInd w:val="0"/>
        <w:spacing w:after="120" w:line="360" w:lineRule="auto"/>
        <w:ind w:left="2127" w:hanging="567"/>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assist the Municipality in ensuring that the intergovernmental steering committee is established and that timeframes are adhered to; and </w:t>
      </w:r>
    </w:p>
    <w:p w:rsidR="00117194" w:rsidRPr="00015D6B" w:rsidRDefault="00117194" w:rsidP="00117194">
      <w:pPr>
        <w:autoSpaceDE w:val="0"/>
        <w:autoSpaceDN w:val="0"/>
        <w:adjustRightInd w:val="0"/>
        <w:spacing w:after="120" w:line="360" w:lineRule="auto"/>
        <w:ind w:left="2127" w:hanging="567"/>
        <w:rPr>
          <w:rFonts w:eastAsia="Calibri"/>
          <w:color w:val="000000"/>
          <w:lang w:val="en-ZA"/>
        </w:rPr>
      </w:pPr>
      <w:r w:rsidRPr="00015D6B">
        <w:rPr>
          <w:rFonts w:eastAsia="Calibri"/>
          <w:color w:val="000000"/>
          <w:lang w:val="en-ZA"/>
        </w:rPr>
        <w:lastRenderedPageBreak/>
        <w:t xml:space="preserve">(ii) </w:t>
      </w:r>
      <w:r w:rsidRPr="00015D6B">
        <w:rPr>
          <w:rFonts w:eastAsia="Calibri"/>
          <w:color w:val="000000"/>
          <w:lang w:val="en-ZA"/>
        </w:rPr>
        <w:tab/>
        <w:t xml:space="preserve">ensure the flow of information between the project committee and the intergovernmental steering committee. </w:t>
      </w:r>
    </w:p>
    <w:p w:rsidR="00117194" w:rsidRPr="00015D6B" w:rsidRDefault="00117194" w:rsidP="00117194">
      <w:pPr>
        <w:widowControl w:val="0"/>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The project committee must consist of – </w:t>
      </w:r>
    </w:p>
    <w:p w:rsidR="00117194" w:rsidRPr="00015D6B" w:rsidRDefault="00117194" w:rsidP="00117194">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the Municipal Manager;</w:t>
      </w:r>
      <w:r w:rsidR="00FD6B14" w:rsidRPr="00015D6B">
        <w:rPr>
          <w:rFonts w:eastAsia="Calibri"/>
          <w:color w:val="000000"/>
          <w:lang w:val="en-ZA"/>
        </w:rPr>
        <w:t xml:space="preserve"> and </w:t>
      </w:r>
    </w:p>
    <w:p w:rsidR="00117194" w:rsidRPr="00015D6B" w:rsidRDefault="00117194" w:rsidP="00117194">
      <w:pPr>
        <w:widowControl w:val="0"/>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employees </w:t>
      </w:r>
      <w:r w:rsidR="00FD6B14" w:rsidRPr="00015D6B">
        <w:rPr>
          <w:rFonts w:eastAsia="Calibri"/>
          <w:color w:val="000000"/>
          <w:lang w:val="en-ZA"/>
        </w:rPr>
        <w:t>in the full-time service of the Municipality and designated by the Municipality.</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sidRPr="00852B1D">
        <w:rPr>
          <w:rFonts w:ascii="Arial" w:hAnsi="Arial" w:cs="Arial"/>
          <w:b/>
        </w:rPr>
        <w:t>Council approval for publication of draft land use scheme</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(1)</w:t>
      </w:r>
      <w:r w:rsidRPr="00015D6B">
        <w:rPr>
          <w:rFonts w:eastAsia="Calibri"/>
          <w:color w:val="000000"/>
        </w:rPr>
        <w:tab/>
        <w:t xml:space="preserve">Upon completion of the draft land use scheme, the </w:t>
      </w:r>
      <w:r w:rsidR="00117194" w:rsidRPr="00015D6B">
        <w:rPr>
          <w:rFonts w:eastAsia="Calibri"/>
          <w:color w:val="000000"/>
        </w:rPr>
        <w:t xml:space="preserve">project </w:t>
      </w:r>
      <w:r w:rsidR="00592587" w:rsidRPr="00015D6B">
        <w:rPr>
          <w:rFonts w:eastAsia="Calibri"/>
          <w:color w:val="000000"/>
          <w:lang w:val="en-ZA"/>
        </w:rPr>
        <w:t xml:space="preserve">committee </w:t>
      </w:r>
      <w:r w:rsidRPr="00015D6B">
        <w:rPr>
          <w:rFonts w:eastAsia="Calibri"/>
          <w:color w:val="000000"/>
        </w:rPr>
        <w:t xml:space="preserve">must submit it to the Council for approval as the draft land use scheme.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(2)</w:t>
      </w:r>
      <w:r w:rsidRPr="00015D6B">
        <w:rPr>
          <w:rFonts w:eastAsia="Calibri"/>
          <w:color w:val="000000"/>
        </w:rPr>
        <w:tab/>
        <w:t xml:space="preserve">The submission of the draft land use scheme to the Council must be accompanied by a written report from the </w:t>
      </w:r>
      <w:r w:rsidR="00117194" w:rsidRPr="00015D6B">
        <w:rPr>
          <w:rFonts w:eastAsia="Calibri"/>
          <w:color w:val="000000"/>
        </w:rPr>
        <w:t xml:space="preserve">project </w:t>
      </w:r>
      <w:r w:rsidR="00592587" w:rsidRPr="00015D6B">
        <w:rPr>
          <w:rFonts w:eastAsia="Calibri"/>
          <w:color w:val="000000"/>
          <w:lang w:val="en-ZA"/>
        </w:rPr>
        <w:t xml:space="preserve">committee </w:t>
      </w:r>
      <w:r w:rsidRPr="00015D6B">
        <w:rPr>
          <w:rFonts w:eastAsia="Calibri"/>
          <w:color w:val="000000"/>
        </w:rPr>
        <w:t>and the report must at least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 xml:space="preserve">indicate the rationale in the approach to the drafting of the land use scheme;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 xml:space="preserve">summarise the process of drafting the draft land use scheme;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(c)</w:t>
      </w:r>
      <w:r w:rsidRPr="00015D6B">
        <w:rPr>
          <w:rFonts w:eastAsia="Calibri"/>
          <w:color w:val="000000"/>
        </w:rPr>
        <w:tab/>
        <w:t>summarise the consultation process to be followed with reference to section 2</w:t>
      </w:r>
      <w:r w:rsidR="00FD6B14" w:rsidRPr="00015D6B">
        <w:rPr>
          <w:rFonts w:eastAsia="Calibri"/>
          <w:color w:val="000000"/>
        </w:rPr>
        <w:t>1</w:t>
      </w:r>
      <w:r w:rsidRPr="00015D6B">
        <w:rPr>
          <w:rFonts w:eastAsia="Calibri"/>
          <w:color w:val="000000"/>
        </w:rPr>
        <w:t xml:space="preserve"> of this By-law;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(d)</w:t>
      </w:r>
      <w:r w:rsidRPr="00015D6B">
        <w:rPr>
          <w:rFonts w:eastAsia="Calibri"/>
          <w:color w:val="000000"/>
        </w:rPr>
        <w:tab/>
        <w:t xml:space="preserve">indicate the departments that were engaged in the drafting of the draft land use scheme;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(e)</w:t>
      </w:r>
      <w:r w:rsidRPr="00015D6B">
        <w:rPr>
          <w:rFonts w:eastAsia="Calibri"/>
          <w:color w:val="000000"/>
        </w:rPr>
        <w:tab/>
        <w:t xml:space="preserve">indicate how the draft land use scheme complies with the requirements of relevant national and provincial legislation, and relevant mechanism controlling and managing land use rights by the Council;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(f)</w:t>
      </w:r>
      <w:r w:rsidRPr="00015D6B">
        <w:rPr>
          <w:rFonts w:eastAsia="Calibri"/>
          <w:color w:val="000000"/>
        </w:rPr>
        <w:tab/>
        <w:t>recommend the approval of the draft land use scheme for public participation in terms of the relevant legislation and this By-law.</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(3)</w:t>
      </w:r>
      <w:r w:rsidRPr="00015D6B">
        <w:rPr>
          <w:rFonts w:eastAsia="Calibri"/>
          <w:color w:val="000000"/>
        </w:rPr>
        <w:tab/>
      </w:r>
      <w:r w:rsidR="00592587" w:rsidRPr="00015D6B">
        <w:rPr>
          <w:rFonts w:eastAsia="Calibri"/>
          <w:color w:val="000000"/>
        </w:rPr>
        <w:t xml:space="preserve">An approval by </w:t>
      </w:r>
      <w:r w:rsidR="00062659" w:rsidRPr="00015D6B">
        <w:rPr>
          <w:rFonts w:eastAsia="Calibri"/>
          <w:color w:val="000000"/>
        </w:rPr>
        <w:t xml:space="preserve">the Council </w:t>
      </w:r>
      <w:r w:rsidR="00592587" w:rsidRPr="00015D6B">
        <w:rPr>
          <w:rFonts w:eastAsia="Calibri"/>
          <w:color w:val="000000"/>
        </w:rPr>
        <w:t xml:space="preserve">of </w:t>
      </w:r>
      <w:r w:rsidR="00062659" w:rsidRPr="00015D6B">
        <w:rPr>
          <w:rFonts w:eastAsia="Calibri"/>
          <w:color w:val="000000"/>
        </w:rPr>
        <w:t>the draft land us</w:t>
      </w:r>
      <w:r w:rsidR="001B3DB5" w:rsidRPr="00015D6B">
        <w:rPr>
          <w:rFonts w:eastAsia="Calibri"/>
          <w:color w:val="000000"/>
        </w:rPr>
        <w:t>e</w:t>
      </w:r>
      <w:r w:rsidR="00062659" w:rsidRPr="00015D6B">
        <w:rPr>
          <w:rFonts w:eastAsia="Calibri"/>
          <w:color w:val="000000"/>
        </w:rPr>
        <w:t xml:space="preserve"> scheme</w:t>
      </w:r>
      <w:r w:rsidR="008042B3" w:rsidRPr="00015D6B">
        <w:rPr>
          <w:rFonts w:eastAsia="Calibri"/>
          <w:color w:val="000000"/>
        </w:rPr>
        <w:t xml:space="preserve"> </w:t>
      </w:r>
      <w:r w:rsidR="00592587" w:rsidRPr="00015D6B">
        <w:rPr>
          <w:rFonts w:eastAsia="Calibri"/>
          <w:color w:val="000000"/>
        </w:rPr>
        <w:t>and</w:t>
      </w:r>
      <w:r w:rsidRPr="00015D6B">
        <w:rPr>
          <w:rFonts w:eastAsia="Calibri"/>
          <w:color w:val="000000"/>
        </w:rPr>
        <w:t xml:space="preserve"> the public participation thereof </w:t>
      </w:r>
      <w:r w:rsidR="00592587" w:rsidRPr="00015D6B">
        <w:rPr>
          <w:rFonts w:eastAsia="Calibri"/>
          <w:color w:val="000000"/>
        </w:rPr>
        <w:t xml:space="preserve">must be </w:t>
      </w:r>
      <w:r w:rsidR="00117194" w:rsidRPr="00015D6B">
        <w:rPr>
          <w:rFonts w:eastAsia="Calibri"/>
          <w:color w:val="000000"/>
        </w:rPr>
        <w:t xml:space="preserve">given and undertaken </w:t>
      </w:r>
      <w:r w:rsidRPr="00015D6B">
        <w:rPr>
          <w:rFonts w:eastAsia="Calibri"/>
          <w:color w:val="000000"/>
        </w:rPr>
        <w:t xml:space="preserve">in terms of this By-law and the </w:t>
      </w:r>
      <w:r w:rsidR="00117194" w:rsidRPr="00015D6B">
        <w:rPr>
          <w:rFonts w:eastAsia="Calibri"/>
          <w:color w:val="000000"/>
        </w:rPr>
        <w:t>Act</w:t>
      </w:r>
      <w:r w:rsidRPr="00015D6B">
        <w:rPr>
          <w:rFonts w:eastAsia="Calibri"/>
          <w:color w:val="000000"/>
        </w:rPr>
        <w:t xml:space="preserve">. </w:t>
      </w:r>
    </w:p>
    <w:p w:rsidR="00592587" w:rsidRPr="00015D6B" w:rsidRDefault="00592587"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(4)</w:t>
      </w:r>
      <w:r w:rsidRPr="00015D6B">
        <w:rPr>
          <w:rFonts w:eastAsia="Calibri"/>
          <w:color w:val="000000"/>
        </w:rPr>
        <w:tab/>
        <w:t xml:space="preserve">The Municipality must </w:t>
      </w:r>
      <w:r w:rsidR="000A712B" w:rsidRPr="00015D6B">
        <w:rPr>
          <w:rFonts w:eastAsia="Calibri"/>
          <w:color w:val="000000"/>
        </w:rPr>
        <w:t>provide</w:t>
      </w:r>
      <w:r w:rsidRPr="00015D6B">
        <w:rPr>
          <w:rFonts w:eastAsia="Calibri"/>
          <w:color w:val="000000"/>
        </w:rPr>
        <w:t xml:space="preserve"> the Member of the Executive Council with a copy of the draft land use scheme after it has been approved by the Council as contemplated in this section.</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t xml:space="preserve">The public participation process must contain and comply with all the essential elements of any notices to be placed in terms of this By-law and in the event of an amendment of the land use scheme, the matters contemplated in section 28 of the Act.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(2)</w:t>
      </w:r>
      <w:r w:rsidRPr="00015D6B">
        <w:rPr>
          <w:rFonts w:eastAsia="Calibri"/>
          <w:color w:val="000000"/>
        </w:rPr>
        <w:tab/>
        <w:t xml:space="preserve">Without detracting from the provisions of subsection (1) above the Municipality must -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 xml:space="preserve">publish a notice in the </w:t>
      </w:r>
      <w:r w:rsidRPr="00015D6B">
        <w:rPr>
          <w:rFonts w:eastAsia="Calibri"/>
          <w:i/>
          <w:color w:val="000000"/>
        </w:rPr>
        <w:t>Provincial Gazette</w:t>
      </w:r>
      <w:r w:rsidR="00C16C41" w:rsidRPr="00015D6B">
        <w:rPr>
          <w:rFonts w:eastAsia="Calibri"/>
          <w:color w:val="000000"/>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 xml:space="preserve">publish a notice in </w:t>
      </w:r>
      <w:r w:rsidR="00115E56" w:rsidRPr="00015D6B">
        <w:rPr>
          <w:rFonts w:eastAsia="Calibri"/>
          <w:color w:val="000000"/>
        </w:rPr>
        <w:t xml:space="preserve">one </w:t>
      </w:r>
      <w:r w:rsidRPr="00015D6B">
        <w:rPr>
          <w:rFonts w:eastAsia="Calibri"/>
          <w:color w:val="000000"/>
        </w:rPr>
        <w:t xml:space="preserve">newspaper that is circulated in the municipal area in two </w:t>
      </w:r>
      <w:r w:rsidR="0083450C" w:rsidRPr="00015D6B">
        <w:rPr>
          <w:rFonts w:eastAsia="Calibri"/>
          <w:color w:val="000000"/>
        </w:rPr>
        <w:t xml:space="preserve">official </w:t>
      </w:r>
      <w:r w:rsidRPr="00015D6B">
        <w:rPr>
          <w:rFonts w:eastAsia="Calibri"/>
          <w:color w:val="000000"/>
        </w:rPr>
        <w:t>languages</w:t>
      </w:r>
      <w:r w:rsidR="0083450C" w:rsidRPr="00015D6B">
        <w:rPr>
          <w:rFonts w:eastAsia="Calibri"/>
          <w:color w:val="000000"/>
        </w:rPr>
        <w:t xml:space="preserve">, having regard to the language preferences and usage within its </w:t>
      </w:r>
      <w:r w:rsidR="0083450C" w:rsidRPr="00015D6B">
        <w:rPr>
          <w:rFonts w:eastAsia="Calibri"/>
          <w:color w:val="000000"/>
        </w:rPr>
        <w:lastRenderedPageBreak/>
        <w:t>municipal area, as contemplated in section 21 of the Municipal Systems Act</w:t>
      </w:r>
      <w:r w:rsidRPr="00015D6B">
        <w:rPr>
          <w:rFonts w:eastAsia="Calibri"/>
          <w:color w:val="000000"/>
        </w:rPr>
        <w:t xml:space="preserve">, once a week for two consecutive weeks; and </w:t>
      </w:r>
    </w:p>
    <w:p w:rsidR="007A7E17" w:rsidRPr="00015D6B" w:rsidRDefault="007A7E17"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(c)</w:t>
      </w:r>
      <w:r w:rsidRPr="00015D6B">
        <w:rPr>
          <w:rFonts w:eastAsia="Calibri"/>
          <w:color w:val="000000"/>
        </w:rPr>
        <w:tab/>
        <w:t>enable traditional communities to participate through the appropriate mechanisms, processes and procedures established in terms of Chapter 4 of the Municipal Systems Act;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rPr>
        <w:t>(</w:t>
      </w:r>
      <w:r w:rsidR="007A7E17" w:rsidRPr="00015D6B">
        <w:rPr>
          <w:rFonts w:eastAsia="Calibri"/>
          <w:color w:val="000000"/>
        </w:rPr>
        <w:t>d</w:t>
      </w:r>
      <w:r w:rsidRPr="00015D6B">
        <w:rPr>
          <w:rFonts w:eastAsia="Calibri"/>
          <w:color w:val="000000"/>
        </w:rPr>
        <w:t>)</w:t>
      </w:r>
      <w:r w:rsidRPr="00015D6B">
        <w:rPr>
          <w:rFonts w:eastAsia="Calibri"/>
          <w:color w:val="000000"/>
        </w:rPr>
        <w:tab/>
        <w:t xml:space="preserve">use any other method of communication it may deem appropriate </w:t>
      </w:r>
      <w:r w:rsidRPr="00015D6B">
        <w:rPr>
          <w:rFonts w:eastAsia="Calibri"/>
          <w:color w:val="000000"/>
          <w:lang w:val="en-ZA"/>
        </w:rPr>
        <w:t>and the notice contemplated in subparagraph (b) must specifically state that any person or body wishing to provide comments and or objections</w:t>
      </w:r>
      <w:r w:rsidR="00ED458A" w:rsidRPr="00015D6B">
        <w:rPr>
          <w:rFonts w:eastAsia="Calibri"/>
          <w:color w:val="000000"/>
          <w:lang w:val="en-ZA"/>
        </w:rPr>
        <w:t xml:space="preserve"> must</w:t>
      </w:r>
      <w:r w:rsidRPr="00015D6B">
        <w:rPr>
          <w:rFonts w:eastAsia="Calibri"/>
          <w:color w:val="000000"/>
          <w:lang w:val="en-ZA"/>
        </w:rPr>
        <w:t xml:space="preserve">: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sidRPr="00067B59">
        <w:rPr>
          <w:rFonts w:ascii="Arial" w:hAnsi="Arial" w:cs="Arial"/>
          <w:color w:val="000000"/>
        </w:rPr>
        <w:tab/>
        <w:t xml:space="preserve">do so within a period of 60 days from the first day of publication of the notice;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sidRPr="00067B59">
        <w:rPr>
          <w:rFonts w:ascii="Arial" w:hAnsi="Arial" w:cs="Arial"/>
          <w:color w:val="000000"/>
        </w:rPr>
        <w:tab/>
        <w:t>provide written comments</w:t>
      </w:r>
      <w:r w:rsidR="009B452E">
        <w:rPr>
          <w:rFonts w:ascii="Arial" w:hAnsi="Arial" w:cs="Arial"/>
          <w:color w:val="000000"/>
        </w:rPr>
        <w:t xml:space="preserve"> in the form </w:t>
      </w:r>
      <w:r w:rsidR="005277AB">
        <w:rPr>
          <w:rFonts w:ascii="Arial" w:hAnsi="Arial" w:cs="Arial"/>
          <w:color w:val="000000"/>
        </w:rPr>
        <w:t>approved by Council</w:t>
      </w:r>
      <w:r w:rsidRPr="00067B59">
        <w:rPr>
          <w:rFonts w:ascii="Arial" w:hAnsi="Arial" w:cs="Arial"/>
          <w:color w:val="000000"/>
        </w:rPr>
        <w:t xml:space="preserve">;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(iii)</w:t>
      </w:r>
      <w:r w:rsidRPr="00067B59">
        <w:rPr>
          <w:rFonts w:ascii="Arial" w:hAnsi="Arial" w:cs="Arial"/>
          <w:color w:val="000000"/>
        </w:rPr>
        <w:tab/>
        <w:t>provide their contact details as specified in the</w:t>
      </w:r>
      <w:r>
        <w:rPr>
          <w:rFonts w:ascii="Arial" w:hAnsi="Arial" w:cs="Arial"/>
          <w:color w:val="000000"/>
        </w:rPr>
        <w:t xml:space="preserve"> </w:t>
      </w:r>
      <w:r w:rsidR="007A7E17">
        <w:rPr>
          <w:rFonts w:ascii="Arial" w:hAnsi="Arial" w:cs="Arial"/>
          <w:color w:val="000000"/>
        </w:rPr>
        <w:t>notice</w:t>
      </w:r>
      <w:r>
        <w:rPr>
          <w:rFonts w:ascii="Arial" w:hAnsi="Arial" w:cs="Arial"/>
          <w:color w:val="000000"/>
        </w:rPr>
        <w: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(3)</w:t>
      </w:r>
      <w:r w:rsidRPr="00015D6B">
        <w:rPr>
          <w:rFonts w:eastAsia="Calibri"/>
          <w:color w:val="000000"/>
        </w:rPr>
        <w:tab/>
        <w:t xml:space="preserve">The Municipality may for purposes of public engagement arrange </w:t>
      </w:r>
      <w:r w:rsidR="005300D4" w:rsidRPr="00015D6B">
        <w:rPr>
          <w:rFonts w:eastAsia="Calibri"/>
          <w:color w:val="000000"/>
        </w:rPr>
        <w:t>–</w:t>
      </w:r>
      <w:r w:rsidRPr="00015D6B">
        <w:rPr>
          <w:rFonts w:eastAsia="Calibri"/>
          <w:color w:val="000000"/>
        </w:rPr>
        <w:t xml:space="preserve"> </w:t>
      </w:r>
    </w:p>
    <w:p w:rsidR="005300D4" w:rsidRPr="00015D6B" w:rsidRDefault="005300D4" w:rsidP="005300D4">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r>
      <w:r w:rsidR="00EE3B19" w:rsidRPr="00015D6B">
        <w:rPr>
          <w:rFonts w:eastAsia="Calibri"/>
          <w:color w:val="000000"/>
        </w:rPr>
        <w:t xml:space="preserve">a </w:t>
      </w:r>
      <w:r w:rsidRPr="00015D6B">
        <w:rPr>
          <w:rFonts w:eastAsia="Calibri"/>
          <w:color w:val="000000"/>
        </w:rPr>
        <w:t>consultative session with traditional councils and traditional communities;</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5300D4" w:rsidRPr="00015D6B">
        <w:rPr>
          <w:rFonts w:eastAsia="Calibri"/>
          <w:color w:val="000000"/>
        </w:rPr>
        <w:t>b</w:t>
      </w:r>
      <w:r w:rsidRPr="00015D6B">
        <w:rPr>
          <w:rFonts w:eastAsia="Calibri"/>
          <w:color w:val="000000"/>
        </w:rPr>
        <w:t>)</w:t>
      </w:r>
      <w:r w:rsidRPr="00015D6B">
        <w:rPr>
          <w:rFonts w:eastAsia="Calibri"/>
          <w:color w:val="000000"/>
        </w:rPr>
        <w:tab/>
      </w:r>
      <w:r w:rsidR="00EE3B19" w:rsidRPr="00015D6B">
        <w:rPr>
          <w:rFonts w:eastAsia="Calibri"/>
          <w:color w:val="000000"/>
        </w:rPr>
        <w:t xml:space="preserve">a specific consultation </w:t>
      </w:r>
      <w:r w:rsidRPr="00015D6B">
        <w:rPr>
          <w:rFonts w:eastAsia="Calibri"/>
          <w:color w:val="000000"/>
        </w:rPr>
        <w:t xml:space="preserve">with professional bodies, ward communities or other groups;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w:t>
      </w:r>
      <w:r w:rsidR="005300D4" w:rsidRPr="00015D6B">
        <w:rPr>
          <w:rFonts w:eastAsia="Calibri"/>
          <w:color w:val="000000"/>
        </w:rPr>
        <w:t>c</w:t>
      </w:r>
      <w:r w:rsidRPr="00015D6B">
        <w:rPr>
          <w:rFonts w:eastAsia="Calibri"/>
          <w:color w:val="000000"/>
        </w:rPr>
        <w:t>)</w:t>
      </w:r>
      <w:r w:rsidRPr="00015D6B">
        <w:rPr>
          <w:rFonts w:eastAsia="Calibri"/>
          <w:color w:val="000000"/>
        </w:rPr>
        <w:tab/>
      </w:r>
      <w:r w:rsidR="00EE3B19" w:rsidRPr="00015D6B">
        <w:rPr>
          <w:rFonts w:eastAsia="Calibri"/>
          <w:color w:val="000000"/>
        </w:rPr>
        <w:t xml:space="preserve">a </w:t>
      </w:r>
      <w:r w:rsidRPr="00015D6B">
        <w:rPr>
          <w:rFonts w:eastAsia="Calibri"/>
          <w:color w:val="000000"/>
        </w:rPr>
        <w:t>public meeting.</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w:t>
      </w:r>
      <w:r w:rsidRPr="00852B1D">
        <w:rPr>
          <w:rFonts w:ascii="Arial" w:hAnsi="Arial" w:cs="Arial"/>
          <w:b/>
        </w:rPr>
        <w:t>ncorporat</w:t>
      </w:r>
      <w:r>
        <w:rPr>
          <w:rFonts w:ascii="Arial" w:hAnsi="Arial" w:cs="Arial"/>
          <w:b/>
        </w:rPr>
        <w:t xml:space="preserve">ion of </w:t>
      </w:r>
      <w:r w:rsidRPr="00852B1D">
        <w:rPr>
          <w:rFonts w:ascii="Arial" w:hAnsi="Arial" w:cs="Arial"/>
          <w:b/>
        </w:rPr>
        <w:t>relevant comments</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r>
      <w:r w:rsidR="009B452E" w:rsidRPr="00015D6B">
        <w:rPr>
          <w:rFonts w:eastAsia="Calibri"/>
          <w:color w:val="000000"/>
        </w:rPr>
        <w:t>Within 60 days a</w:t>
      </w:r>
      <w:r w:rsidRPr="00015D6B">
        <w:rPr>
          <w:rFonts w:eastAsia="Calibri"/>
          <w:color w:val="000000"/>
        </w:rPr>
        <w:t xml:space="preserve">fter </w:t>
      </w:r>
      <w:r w:rsidR="009B452E" w:rsidRPr="00015D6B">
        <w:rPr>
          <w:rFonts w:eastAsia="Calibri"/>
          <w:color w:val="000000"/>
        </w:rPr>
        <w:t xml:space="preserve">completion of </w:t>
      </w:r>
      <w:r w:rsidRPr="00015D6B">
        <w:rPr>
          <w:rFonts w:eastAsia="Calibri"/>
          <w:color w:val="000000"/>
        </w:rPr>
        <w:t xml:space="preserve">the public participation process outlined in section </w:t>
      </w:r>
      <w:r w:rsidR="00EE3B19" w:rsidRPr="00015D6B">
        <w:rPr>
          <w:rFonts w:eastAsia="Calibri"/>
          <w:color w:val="000000"/>
        </w:rPr>
        <w:t>21</w:t>
      </w:r>
      <w:r w:rsidRPr="00015D6B">
        <w:rPr>
          <w:rFonts w:eastAsia="Calibri"/>
          <w:color w:val="000000"/>
        </w:rPr>
        <w:t xml:space="preserve"> the </w:t>
      </w:r>
      <w:r w:rsidR="00EE3B19" w:rsidRPr="00015D6B">
        <w:rPr>
          <w:rFonts w:eastAsia="Calibri"/>
          <w:color w:val="000000"/>
          <w:lang w:val="en-ZA"/>
        </w:rPr>
        <w:t xml:space="preserve">project </w:t>
      </w:r>
      <w:r w:rsidR="005300D4" w:rsidRPr="00015D6B">
        <w:rPr>
          <w:rFonts w:eastAsia="Calibri"/>
          <w:color w:val="000000"/>
          <w:lang w:val="en-ZA"/>
        </w:rPr>
        <w:t xml:space="preserve">committee </w:t>
      </w:r>
      <w:r w:rsidRPr="00015D6B">
        <w:rPr>
          <w:rFonts w:eastAsia="Calibri"/>
          <w:color w:val="000000"/>
        </w:rPr>
        <w:t xml:space="preserve">must –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 xml:space="preserve">review and consider all submissions made in writing or during any engagements;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 xml:space="preserve">prepare a report including all information they deem relevant, on the submissions made; provided that: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ab/>
      </w:r>
      <w:r w:rsidRPr="00067B59">
        <w:rPr>
          <w:rFonts w:ascii="Arial" w:hAnsi="Arial" w:cs="Arial"/>
          <w:color w:val="000000"/>
        </w:rPr>
        <w:t xml:space="preserve">for purposes of reviewing and considering all submissions made, the </w:t>
      </w:r>
      <w:r>
        <w:rPr>
          <w:rFonts w:ascii="Arial" w:hAnsi="Arial" w:cs="Arial"/>
          <w:color w:val="000000"/>
        </w:rPr>
        <w:t xml:space="preserve">Municipal </w:t>
      </w:r>
      <w:r w:rsidRPr="00067B59">
        <w:rPr>
          <w:rFonts w:ascii="Arial" w:hAnsi="Arial" w:cs="Arial"/>
          <w:color w:val="000000"/>
        </w:rPr>
        <w:t xml:space="preserve">Manager may elect to hear the submission through an oral hearing process;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Pr>
          <w:rFonts w:ascii="Arial" w:hAnsi="Arial" w:cs="Arial"/>
          <w:color w:val="000000"/>
        </w:rPr>
        <w:tab/>
      </w:r>
      <w:r w:rsidRPr="00067B59">
        <w:rPr>
          <w:rFonts w:ascii="Arial" w:hAnsi="Arial" w:cs="Arial"/>
          <w:color w:val="000000"/>
        </w:rPr>
        <w:t xml:space="preserve">all persons and or bodies that made submissions </w:t>
      </w:r>
      <w:r w:rsidR="0035719B">
        <w:rPr>
          <w:rFonts w:ascii="Arial" w:hAnsi="Arial" w:cs="Arial"/>
          <w:color w:val="000000"/>
        </w:rPr>
        <w:t xml:space="preserve">must </w:t>
      </w:r>
      <w:r w:rsidRPr="00067B59">
        <w:rPr>
          <w:rFonts w:ascii="Arial" w:hAnsi="Arial" w:cs="Arial"/>
          <w:color w:val="000000"/>
        </w:rPr>
        <w:t xml:space="preserve">be notified of the time, date and place of the hearing as may be determined by the Municipality not less than 30 days prior to the date determined for the hearing, by </w:t>
      </w:r>
      <w:r w:rsidR="005B0C63">
        <w:rPr>
          <w:rFonts w:ascii="Arial" w:hAnsi="Arial" w:cs="Arial"/>
          <w:color w:val="000000"/>
        </w:rPr>
        <w:t xml:space="preserve">electronic </w:t>
      </w:r>
      <w:r w:rsidRPr="00067B59">
        <w:rPr>
          <w:rFonts w:ascii="Arial" w:hAnsi="Arial" w:cs="Arial"/>
          <w:color w:val="000000"/>
        </w:rPr>
        <w:t>means o</w:t>
      </w:r>
      <w:r w:rsidR="005B0C63">
        <w:rPr>
          <w:rFonts w:ascii="Arial" w:hAnsi="Arial" w:cs="Arial"/>
          <w:color w:val="000000"/>
        </w:rPr>
        <w:t>r</w:t>
      </w:r>
      <w:r w:rsidRPr="00067B59">
        <w:rPr>
          <w:rFonts w:ascii="Arial" w:hAnsi="Arial" w:cs="Arial"/>
          <w:color w:val="000000"/>
        </w:rPr>
        <w:t xml:space="preserve"> registered </w:t>
      </w:r>
      <w:r w:rsidR="005B0C63">
        <w:rPr>
          <w:rFonts w:ascii="Arial" w:hAnsi="Arial" w:cs="Arial"/>
          <w:color w:val="000000"/>
        </w:rPr>
        <w:t>post</w:t>
      </w:r>
      <w:r w:rsidRPr="00067B59">
        <w:rPr>
          <w:rFonts w:ascii="Arial" w:hAnsi="Arial" w:cs="Arial"/>
          <w:color w:val="000000"/>
        </w:rPr>
        <w:t xml:space="preserve">;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ii</w:t>
      </w:r>
      <w:r w:rsidRPr="00067B59">
        <w:rPr>
          <w:rFonts w:ascii="Arial" w:hAnsi="Arial" w:cs="Arial"/>
          <w:color w:val="000000"/>
        </w:rPr>
        <w:t>)</w:t>
      </w:r>
      <w:r>
        <w:rPr>
          <w:rFonts w:ascii="Arial" w:hAnsi="Arial" w:cs="Arial"/>
          <w:color w:val="000000"/>
        </w:rPr>
        <w:tab/>
      </w:r>
      <w:r w:rsidRPr="00067B59">
        <w:rPr>
          <w:rFonts w:ascii="Arial" w:hAnsi="Arial" w:cs="Arial"/>
          <w:color w:val="000000"/>
        </w:rPr>
        <w:t xml:space="preserve">for purposes of the consideration of the submissions made on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s</w:t>
      </w:r>
      <w:r w:rsidRPr="00067B59">
        <w:rPr>
          <w:rFonts w:ascii="Arial" w:hAnsi="Arial" w:cs="Arial"/>
          <w:color w:val="000000"/>
        </w:rPr>
        <w:t xml:space="preserve">cheme the Municipality may at any time prior to the submission of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 xml:space="preserve">scheme to the </w:t>
      </w:r>
      <w:r w:rsidRPr="00067B59">
        <w:rPr>
          <w:rFonts w:ascii="Arial" w:hAnsi="Arial" w:cs="Arial"/>
          <w:color w:val="000000"/>
        </w:rPr>
        <w:t>Council, request further information or elaboration on the submissio</w:t>
      </w:r>
      <w:r>
        <w:rPr>
          <w:rFonts w:ascii="Arial" w:hAnsi="Arial" w:cs="Arial"/>
          <w:color w:val="000000"/>
        </w:rPr>
        <w:t>ns made from any person or body.</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lastRenderedPageBreak/>
        <w:t>(2)</w:t>
      </w:r>
      <w:r w:rsidRPr="00015D6B">
        <w:rPr>
          <w:rFonts w:eastAsia="Calibri"/>
          <w:color w:val="000000"/>
        </w:rPr>
        <w:tab/>
        <w:t xml:space="preserve">The </w:t>
      </w:r>
      <w:r w:rsidR="00EE3B19" w:rsidRPr="00015D6B">
        <w:rPr>
          <w:rFonts w:eastAsia="Calibri"/>
          <w:color w:val="000000"/>
        </w:rPr>
        <w:t>project</w:t>
      </w:r>
      <w:r w:rsidR="005300D4" w:rsidRPr="00015D6B">
        <w:rPr>
          <w:rFonts w:eastAsia="Calibri"/>
          <w:color w:val="000000"/>
          <w:lang w:val="en-ZA"/>
        </w:rPr>
        <w:t xml:space="preserve"> committee </w:t>
      </w:r>
      <w:r w:rsidRPr="00015D6B">
        <w:rPr>
          <w:rFonts w:eastAsia="Calibri"/>
          <w:color w:val="000000"/>
        </w:rPr>
        <w:t xml:space="preserve">must for purposes of proper consideration provide comments on the submissions made which comments must form part of the documentation to be submitted to the Council as contemplated in </w:t>
      </w:r>
      <w:r w:rsidR="0035719B" w:rsidRPr="00015D6B">
        <w:rPr>
          <w:rFonts w:eastAsia="Calibri"/>
          <w:color w:val="000000"/>
        </w:rPr>
        <w:t>sub</w:t>
      </w:r>
      <w:r w:rsidRPr="00015D6B">
        <w:rPr>
          <w:rFonts w:eastAsia="Calibri"/>
          <w:color w:val="000000"/>
        </w:rPr>
        <w:t xml:space="preserve">section </w:t>
      </w:r>
      <w:r w:rsidR="0035719B" w:rsidRPr="00015D6B">
        <w:rPr>
          <w:rFonts w:eastAsia="Calibri"/>
          <w:color w:val="000000"/>
        </w:rPr>
        <w:t>(1)</w:t>
      </w:r>
      <w:r w:rsidR="005300D4" w:rsidRPr="00015D6B">
        <w:rPr>
          <w:rFonts w:eastAsia="Calibri"/>
          <w:color w:val="000000"/>
        </w:rPr>
        <w:t>(b)</w:t>
      </w:r>
      <w:r w:rsidRPr="00015D6B">
        <w:rPr>
          <w:rFonts w:eastAsia="Calibri"/>
          <w:color w:val="000000"/>
        </w:rPr>
        <w:t xml:space="preserve">.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w:t>
      </w:r>
      <w:r w:rsidRPr="00852B1D">
        <w:rPr>
          <w:rFonts w:ascii="Arial" w:hAnsi="Arial" w:cs="Arial"/>
          <w:b/>
        </w:rPr>
        <w:t>repar</w:t>
      </w:r>
      <w:r>
        <w:rPr>
          <w:rFonts w:ascii="Arial" w:hAnsi="Arial" w:cs="Arial"/>
          <w:b/>
        </w:rPr>
        <w:t xml:space="preserve">ation of </w:t>
      </w:r>
      <w:r w:rsidRPr="00852B1D">
        <w:rPr>
          <w:rFonts w:ascii="Arial" w:hAnsi="Arial" w:cs="Arial"/>
          <w:b/>
        </w:rPr>
        <w:t>land use scheme</w:t>
      </w:r>
    </w:p>
    <w:p w:rsidR="00D547C0"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 xml:space="preserve">The </w:t>
      </w:r>
      <w:r w:rsidR="00EE3B19" w:rsidRPr="00015D6B">
        <w:rPr>
          <w:rFonts w:eastAsia="Calibri"/>
          <w:color w:val="000000"/>
        </w:rPr>
        <w:t xml:space="preserve">project </w:t>
      </w:r>
      <w:r w:rsidR="005300D4" w:rsidRPr="00015D6B">
        <w:rPr>
          <w:rFonts w:eastAsia="Calibri"/>
          <w:color w:val="000000"/>
          <w:lang w:val="en-ZA"/>
        </w:rPr>
        <w:t xml:space="preserve">committee </w:t>
      </w:r>
      <w:r w:rsidRPr="00015D6B">
        <w:rPr>
          <w:rFonts w:eastAsia="Calibri"/>
          <w:color w:val="000000"/>
        </w:rPr>
        <w:t xml:space="preserve">must, where required and based on the submissions made during public participation, make final amendments to the draft land use scheme, provided that; if such amendments are in the opinion of the Municipality materially different to what was published in terms of section </w:t>
      </w:r>
      <w:r w:rsidR="009B452E" w:rsidRPr="00015D6B">
        <w:rPr>
          <w:rFonts w:eastAsia="Calibri"/>
          <w:color w:val="000000"/>
        </w:rPr>
        <w:t>2</w:t>
      </w:r>
      <w:r w:rsidR="00E472DF" w:rsidRPr="00015D6B">
        <w:rPr>
          <w:rFonts w:eastAsia="Calibri"/>
          <w:color w:val="000000"/>
        </w:rPr>
        <w:t>1</w:t>
      </w:r>
      <w:r w:rsidRPr="00015D6B">
        <w:rPr>
          <w:rFonts w:eastAsia="Calibri"/>
          <w:color w:val="000000"/>
        </w:rPr>
        <w:t xml:space="preserve">(2), the Municipality must follow a further consultation and public participation process in terms of section </w:t>
      </w:r>
      <w:r w:rsidR="009B452E" w:rsidRPr="00015D6B">
        <w:rPr>
          <w:rFonts w:eastAsia="Calibri"/>
          <w:color w:val="000000"/>
        </w:rPr>
        <w:t>2</w:t>
      </w:r>
      <w:r w:rsidR="00E472DF" w:rsidRPr="00015D6B">
        <w:rPr>
          <w:rFonts w:eastAsia="Calibri"/>
          <w:color w:val="000000"/>
        </w:rPr>
        <w:t>1</w:t>
      </w:r>
      <w:r w:rsidRPr="00015D6B">
        <w:rPr>
          <w:rFonts w:eastAsia="Calibri"/>
          <w:color w:val="000000"/>
        </w:rPr>
        <w:t>(2) of this By-law, before the land use scheme is adopted by the Council.</w:t>
      </w:r>
    </w:p>
    <w:p w:rsidR="00A226C1" w:rsidRPr="00015D6B" w:rsidRDefault="00A226C1" w:rsidP="00130348">
      <w:pPr>
        <w:tabs>
          <w:tab w:val="left" w:pos="993"/>
        </w:tabs>
        <w:autoSpaceDE w:val="0"/>
        <w:autoSpaceDN w:val="0"/>
        <w:adjustRightInd w:val="0"/>
        <w:spacing w:after="120" w:line="360" w:lineRule="auto"/>
        <w:ind w:firstLine="425"/>
        <w:rPr>
          <w:rFonts w:eastAsia="Calibri"/>
          <w:color w:val="000000"/>
        </w:rPr>
      </w:pP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of</w:t>
      </w:r>
      <w:r w:rsidRPr="00852B1D">
        <w:rPr>
          <w:rFonts w:ascii="Arial" w:hAnsi="Arial" w:cs="Arial"/>
          <w:b/>
        </w:rPr>
        <w:t xml:space="preserve"> land use scheme to Council for approval and adoption</w:t>
      </w:r>
    </w:p>
    <w:p w:rsidR="009B452E"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t xml:space="preserve">The </w:t>
      </w:r>
      <w:r w:rsidR="00E472DF" w:rsidRPr="00015D6B">
        <w:rPr>
          <w:rFonts w:eastAsia="Calibri"/>
          <w:color w:val="000000"/>
        </w:rPr>
        <w:t>project</w:t>
      </w:r>
      <w:r w:rsidR="007A7E17" w:rsidRPr="00015D6B">
        <w:rPr>
          <w:rFonts w:eastAsia="Calibri"/>
          <w:color w:val="000000"/>
        </w:rPr>
        <w:t xml:space="preserve"> committee</w:t>
      </w:r>
      <w:r w:rsidR="005300D4" w:rsidRPr="00015D6B">
        <w:rPr>
          <w:rFonts w:eastAsia="Calibri"/>
          <w:color w:val="000000"/>
        </w:rPr>
        <w:t xml:space="preserve"> </w:t>
      </w:r>
      <w:r w:rsidRPr="00015D6B">
        <w:rPr>
          <w:rFonts w:eastAsia="Calibri"/>
          <w:color w:val="000000"/>
        </w:rPr>
        <w:t xml:space="preserve">must </w:t>
      </w:r>
      <w:r w:rsidR="009B452E" w:rsidRPr="00015D6B">
        <w:rPr>
          <w:rFonts w:eastAsia="Calibri"/>
          <w:color w:val="000000"/>
        </w:rPr>
        <w:t>-</w:t>
      </w:r>
    </w:p>
    <w:p w:rsidR="009B452E" w:rsidRPr="00015D6B" w:rsidRDefault="009B452E" w:rsidP="009B452E">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 xml:space="preserve">within 60 days from the closing date for objections contemplated in section </w:t>
      </w:r>
      <w:r w:rsidR="00E472DF" w:rsidRPr="00015D6B">
        <w:rPr>
          <w:rFonts w:eastAsia="Calibri"/>
          <w:color w:val="000000"/>
        </w:rPr>
        <w:t>21</w:t>
      </w:r>
      <w:r w:rsidRPr="00015D6B">
        <w:rPr>
          <w:rFonts w:eastAsia="Calibri"/>
          <w:color w:val="000000"/>
        </w:rPr>
        <w:t>(2)(</w:t>
      </w:r>
      <w:r w:rsidR="00C16C41" w:rsidRPr="00015D6B">
        <w:rPr>
          <w:rFonts w:eastAsia="Calibri"/>
          <w:color w:val="000000"/>
        </w:rPr>
        <w:t>d</w:t>
      </w:r>
      <w:r w:rsidRPr="00015D6B">
        <w:rPr>
          <w:rFonts w:eastAsia="Calibri"/>
          <w:color w:val="000000"/>
        </w:rPr>
        <w:t xml:space="preserve">)(i), or </w:t>
      </w:r>
    </w:p>
    <w:p w:rsidR="009B452E" w:rsidRPr="00015D6B" w:rsidRDefault="009B452E" w:rsidP="009B452E">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 xml:space="preserve">if a further consultation and public participation process is followed as contemplated in section </w:t>
      </w:r>
      <w:r w:rsidR="00E472DF" w:rsidRPr="00015D6B">
        <w:rPr>
          <w:rFonts w:eastAsia="Calibri"/>
          <w:color w:val="000000"/>
        </w:rPr>
        <w:t>23</w:t>
      </w:r>
      <w:r w:rsidRPr="00015D6B">
        <w:rPr>
          <w:rFonts w:eastAsia="Calibri"/>
          <w:color w:val="000000"/>
        </w:rPr>
        <w:t>, within 60 days from the closing date of such further objections permitted in terms of section 2</w:t>
      </w:r>
      <w:r w:rsidR="00E472DF" w:rsidRPr="00015D6B">
        <w:rPr>
          <w:rFonts w:eastAsia="Calibri"/>
          <w:color w:val="000000"/>
        </w:rPr>
        <w:t>3</w:t>
      </w:r>
      <w:r w:rsidRPr="00015D6B">
        <w:rPr>
          <w:rFonts w:eastAsia="Calibri"/>
          <w:color w:val="000000"/>
        </w:rPr>
        <w:t xml:space="preserve"> read with section </w:t>
      </w:r>
      <w:r w:rsidR="00E472DF" w:rsidRPr="00015D6B">
        <w:rPr>
          <w:rFonts w:eastAsia="Calibri"/>
          <w:color w:val="000000"/>
        </w:rPr>
        <w:t>21</w:t>
      </w:r>
      <w:r w:rsidRPr="00015D6B">
        <w:rPr>
          <w:rFonts w:eastAsia="Calibri"/>
          <w:color w:val="000000"/>
        </w:rPr>
        <w:t>(2)(</w:t>
      </w:r>
      <w:r w:rsidR="00C16C41" w:rsidRPr="00015D6B">
        <w:rPr>
          <w:rFonts w:eastAsia="Calibri"/>
          <w:color w:val="000000"/>
        </w:rPr>
        <w:t>d</w:t>
      </w:r>
      <w:r w:rsidRPr="00015D6B">
        <w:rPr>
          <w:rFonts w:eastAsia="Calibri"/>
          <w:color w:val="000000"/>
        </w:rPr>
        <w:t>)(i),</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submit the proposed land use scheme and all relevant supporting documentation to the Council with a recommendation for adoption.</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(2)</w:t>
      </w:r>
      <w:r w:rsidRPr="00015D6B">
        <w:rPr>
          <w:rFonts w:eastAsia="Calibri"/>
          <w:color w:val="000000"/>
        </w:rPr>
        <w:tab/>
        <w:t>The Council must consider and adopt the land use scheme with or without amendments.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Publication of </w:t>
      </w:r>
      <w:r w:rsidRPr="00852B1D">
        <w:rPr>
          <w:rFonts w:ascii="Arial" w:hAnsi="Arial" w:cs="Arial"/>
          <w:b/>
        </w:rPr>
        <w:t xml:space="preserve">notice of adoption </w:t>
      </w:r>
      <w:r>
        <w:rPr>
          <w:rFonts w:ascii="Arial" w:hAnsi="Arial" w:cs="Arial"/>
          <w:b/>
        </w:rPr>
        <w:t xml:space="preserve">and approval </w:t>
      </w:r>
      <w:r w:rsidRPr="00852B1D">
        <w:rPr>
          <w:rFonts w:ascii="Arial" w:hAnsi="Arial" w:cs="Arial"/>
          <w:b/>
        </w:rPr>
        <w:t>of land use scheme</w:t>
      </w:r>
    </w:p>
    <w:p w:rsidR="00D547C0" w:rsidRPr="00015D6B" w:rsidRDefault="00D547C0" w:rsidP="00130348">
      <w:pPr>
        <w:tabs>
          <w:tab w:val="left" w:pos="993"/>
        </w:tabs>
        <w:autoSpaceDE w:val="0"/>
        <w:autoSpaceDN w:val="0"/>
        <w:adjustRightInd w:val="0"/>
        <w:spacing w:after="120" w:line="360" w:lineRule="auto"/>
        <w:ind w:firstLine="425"/>
        <w:rPr>
          <w:rFonts w:eastAsia="Calibri"/>
          <w:i/>
          <w:iCs/>
          <w:color w:val="000000"/>
          <w:lang w:val="en-ZA"/>
        </w:rPr>
      </w:pPr>
      <w:r w:rsidRPr="00015D6B">
        <w:rPr>
          <w:rFonts w:eastAsia="Calibri"/>
          <w:color w:val="000000"/>
        </w:rPr>
        <w:t>(1)</w:t>
      </w:r>
      <w:r w:rsidRPr="00015D6B">
        <w:rPr>
          <w:rFonts w:eastAsia="Calibri"/>
          <w:color w:val="000000"/>
        </w:rPr>
        <w:tab/>
        <w:t xml:space="preserve">The Council must, </w:t>
      </w:r>
      <w:r w:rsidRPr="00015D6B">
        <w:rPr>
          <w:rFonts w:eastAsia="Calibri"/>
          <w:color w:val="000000"/>
          <w:lang w:val="en-ZA"/>
        </w:rPr>
        <w:t xml:space="preserve">within 60 days of its </w:t>
      </w:r>
      <w:r w:rsidR="00957948" w:rsidRPr="00015D6B">
        <w:rPr>
          <w:rFonts w:eastAsia="Calibri"/>
          <w:color w:val="000000"/>
          <w:lang w:val="en-ZA"/>
        </w:rPr>
        <w:t xml:space="preserve">adoption of the land use scheme </w:t>
      </w:r>
      <w:r w:rsidRPr="00015D6B">
        <w:rPr>
          <w:rFonts w:eastAsia="Calibri"/>
          <w:color w:val="000000"/>
          <w:lang w:val="en-ZA"/>
        </w:rPr>
        <w:t xml:space="preserve">referred to in section </w:t>
      </w:r>
      <w:r w:rsidR="00E472DF" w:rsidRPr="00015D6B">
        <w:rPr>
          <w:rFonts w:eastAsia="Calibri"/>
          <w:color w:val="000000"/>
          <w:lang w:val="en-ZA"/>
        </w:rPr>
        <w:t>24</w:t>
      </w:r>
      <w:r w:rsidR="00C16C41" w:rsidRPr="00015D6B">
        <w:rPr>
          <w:rFonts w:eastAsia="Calibri"/>
          <w:color w:val="000000"/>
          <w:lang w:val="en-ZA"/>
        </w:rPr>
        <w:t>(2)</w:t>
      </w:r>
      <w:r w:rsidRPr="00015D6B">
        <w:rPr>
          <w:rFonts w:eastAsia="Calibri"/>
          <w:color w:val="000000"/>
          <w:lang w:val="en-ZA"/>
        </w:rPr>
        <w:t xml:space="preserve">, publish notice </w:t>
      </w:r>
      <w:r w:rsidR="00957948" w:rsidRPr="00015D6B">
        <w:rPr>
          <w:rFonts w:eastAsia="Calibri"/>
          <w:color w:val="000000"/>
          <w:lang w:val="en-ZA"/>
        </w:rPr>
        <w:t xml:space="preserve">of the adoption </w:t>
      </w:r>
      <w:r w:rsidRPr="00015D6B">
        <w:rPr>
          <w:rFonts w:eastAsia="Calibri"/>
          <w:color w:val="000000"/>
          <w:lang w:val="en-ZA"/>
        </w:rPr>
        <w:t xml:space="preserve">in the media and the </w:t>
      </w:r>
      <w:r w:rsidRPr="00015D6B">
        <w:rPr>
          <w:rFonts w:eastAsia="Calibri"/>
          <w:i/>
          <w:iCs/>
          <w:color w:val="000000"/>
          <w:lang w:val="en-ZA"/>
        </w:rPr>
        <w:t>Provincial Gazette.</w:t>
      </w:r>
    </w:p>
    <w:p w:rsidR="00D547C0" w:rsidRPr="00015D6B" w:rsidRDefault="00D547C0" w:rsidP="00130348">
      <w:pPr>
        <w:tabs>
          <w:tab w:val="left" w:pos="993"/>
        </w:tabs>
        <w:autoSpaceDE w:val="0"/>
        <w:autoSpaceDN w:val="0"/>
        <w:adjustRightInd w:val="0"/>
        <w:spacing w:after="120" w:line="360" w:lineRule="auto"/>
        <w:ind w:firstLine="425"/>
        <w:rPr>
          <w:rFonts w:eastAsia="Calibri"/>
          <w:iCs/>
          <w:color w:val="000000"/>
          <w:lang w:val="en-ZA"/>
        </w:rPr>
      </w:pPr>
      <w:r w:rsidRPr="00015D6B">
        <w:rPr>
          <w:rFonts w:eastAsia="Calibri"/>
          <w:iCs/>
          <w:color w:val="000000"/>
          <w:lang w:val="en-ZA"/>
        </w:rPr>
        <w:t>(2)</w:t>
      </w:r>
      <w:r w:rsidRPr="00015D6B">
        <w:rPr>
          <w:rFonts w:eastAsia="Calibri"/>
          <w:iCs/>
          <w:color w:val="000000"/>
          <w:lang w:val="en-ZA"/>
        </w:rPr>
        <w:tab/>
        <w:t xml:space="preserve">The date of publication of the notice referred to in subsection (1), in the </w:t>
      </w:r>
      <w:r w:rsidRPr="00015D6B">
        <w:rPr>
          <w:rFonts w:eastAsia="Calibri"/>
          <w:i/>
          <w:iCs/>
          <w:color w:val="000000"/>
          <w:lang w:val="en-ZA"/>
        </w:rPr>
        <w:t xml:space="preserve">Provincial Gazette, </w:t>
      </w:r>
      <w:r w:rsidRPr="00015D6B">
        <w:rPr>
          <w:rFonts w:eastAsia="Calibri"/>
          <w:iCs/>
          <w:color w:val="000000"/>
          <w:lang w:val="en-ZA"/>
        </w:rPr>
        <w:t xml:space="preserve">is the date of coming into operation of the land use scheme unless the notice indicates a different date of coming into operation. </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to Member of Executive Council</w:t>
      </w:r>
    </w:p>
    <w:p w:rsidR="00D547C0" w:rsidRDefault="00D547C0" w:rsidP="00130348">
      <w:pPr>
        <w:tabs>
          <w:tab w:val="left" w:pos="993"/>
        </w:tabs>
        <w:autoSpaceDE w:val="0"/>
        <w:autoSpaceDN w:val="0"/>
        <w:adjustRightInd w:val="0"/>
        <w:spacing w:after="120" w:line="360" w:lineRule="auto"/>
        <w:ind w:firstLine="425"/>
      </w:pPr>
      <w:r>
        <w:t xml:space="preserve">After the land use scheme is published in terms of </w:t>
      </w:r>
      <w:r w:rsidRPr="00C16C41">
        <w:t xml:space="preserve">section </w:t>
      </w:r>
      <w:r w:rsidR="00E472DF" w:rsidRPr="00C16C41">
        <w:t>2</w:t>
      </w:r>
      <w:r w:rsidR="00E472DF">
        <w:t>5</w:t>
      </w:r>
      <w:r>
        <w:t xml:space="preserve"> the Municipality must submit the approved land use scheme to the Member of the Executive Council for cognisance.</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Records</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t xml:space="preserve">The Municipality </w:t>
      </w:r>
      <w:r w:rsidR="005300D4" w:rsidRPr="00015D6B">
        <w:rPr>
          <w:rFonts w:eastAsia="Calibri"/>
          <w:color w:val="000000"/>
        </w:rPr>
        <w:t>must</w:t>
      </w:r>
      <w:r w:rsidR="00C16C41" w:rsidRPr="00015D6B">
        <w:rPr>
          <w:rFonts w:eastAsia="Calibri"/>
          <w:color w:val="000000"/>
        </w:rPr>
        <w:t xml:space="preserve"> </w:t>
      </w:r>
      <w:r w:rsidRPr="00015D6B">
        <w:rPr>
          <w:rFonts w:eastAsia="Calibri"/>
          <w:color w:val="000000"/>
        </w:rPr>
        <w:t xml:space="preserve">in hard copy </w:t>
      </w:r>
      <w:r w:rsidR="00D52DDB" w:rsidRPr="00015D6B">
        <w:rPr>
          <w:rFonts w:eastAsia="Calibri"/>
          <w:color w:val="000000"/>
        </w:rPr>
        <w:t>or</w:t>
      </w:r>
      <w:r w:rsidRPr="00015D6B">
        <w:rPr>
          <w:rFonts w:eastAsia="Calibri"/>
          <w:color w:val="000000"/>
        </w:rPr>
        <w:t xml:space="preserve"> electronic </w:t>
      </w:r>
      <w:r w:rsidR="005300D4" w:rsidRPr="00015D6B">
        <w:rPr>
          <w:rFonts w:eastAsia="Calibri"/>
          <w:color w:val="000000"/>
        </w:rPr>
        <w:t>format</w:t>
      </w:r>
      <w:r w:rsidR="00C16C41" w:rsidRPr="00015D6B">
        <w:rPr>
          <w:rFonts w:eastAsia="Calibri"/>
          <w:color w:val="000000"/>
        </w:rPr>
        <w:t xml:space="preserve"> </w:t>
      </w:r>
      <w:r w:rsidRPr="00015D6B">
        <w:rPr>
          <w:rFonts w:eastAsia="Calibri"/>
          <w:color w:val="000000"/>
        </w:rPr>
        <w:t xml:space="preserve">keep record </w:t>
      </w:r>
      <w:r w:rsidR="006D239D" w:rsidRPr="00015D6B">
        <w:rPr>
          <w:rFonts w:eastAsia="Calibri"/>
          <w:color w:val="000000"/>
        </w:rPr>
        <w:t xml:space="preserve">in the register </w:t>
      </w:r>
      <w:r w:rsidR="007A7E17" w:rsidRPr="00015D6B">
        <w:rPr>
          <w:rFonts w:eastAsia="Calibri"/>
          <w:color w:val="000000"/>
        </w:rPr>
        <w:t xml:space="preserve">of amendments to the land use scheme contemplated </w:t>
      </w:r>
      <w:r w:rsidR="006D239D" w:rsidRPr="00015D6B">
        <w:rPr>
          <w:rFonts w:eastAsia="Calibri"/>
          <w:color w:val="000000"/>
        </w:rPr>
        <w:t xml:space="preserve">in section </w:t>
      </w:r>
      <w:r w:rsidR="00E472DF" w:rsidRPr="00015D6B">
        <w:rPr>
          <w:rFonts w:eastAsia="Calibri"/>
          <w:color w:val="000000"/>
        </w:rPr>
        <w:t>29</w:t>
      </w:r>
      <w:r w:rsidR="006D239D" w:rsidRPr="00015D6B">
        <w:rPr>
          <w:rFonts w:eastAsia="Calibri"/>
          <w:color w:val="000000"/>
        </w:rPr>
        <w:t xml:space="preserve"> </w:t>
      </w:r>
      <w:r w:rsidRPr="00015D6B">
        <w:rPr>
          <w:rFonts w:eastAsia="Calibri"/>
          <w:color w:val="000000"/>
        </w:rPr>
        <w:t xml:space="preserve">of the land use rights in relation to each erf or portion of land and which information </w:t>
      </w:r>
      <w:r w:rsidR="00C71C53" w:rsidRPr="00015D6B">
        <w:rPr>
          <w:rFonts w:eastAsia="Calibri"/>
          <w:color w:val="000000"/>
        </w:rPr>
        <w:t xml:space="preserve">is </w:t>
      </w:r>
      <w:r w:rsidRPr="00015D6B">
        <w:rPr>
          <w:rFonts w:eastAsia="Calibri"/>
          <w:color w:val="000000"/>
        </w:rPr>
        <w:t>regarded as part of its land use scheme.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lastRenderedPageBreak/>
        <w:t>(2)</w:t>
      </w:r>
      <w:r w:rsidRPr="00015D6B">
        <w:rPr>
          <w:rFonts w:eastAsia="Calibri"/>
          <w:color w:val="000000"/>
        </w:rPr>
        <w:tab/>
        <w:t>The Municipality must keep, maintain and make accessible to the public, including on the Municipality’s website, the approved land use scheme and or any component thereof applicable within the municipal area of the Municipality.</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(3)</w:t>
      </w:r>
      <w:r w:rsidRPr="00015D6B">
        <w:rPr>
          <w:rFonts w:eastAsia="Calibri"/>
          <w:color w:val="000000"/>
        </w:rPr>
        <w:tab/>
        <w:t xml:space="preserve">Should anybody or person request a copy of the approved land use scheme, </w:t>
      </w:r>
      <w:r w:rsidR="005300D4" w:rsidRPr="00015D6B">
        <w:rPr>
          <w:rFonts w:eastAsia="Calibri"/>
          <w:color w:val="000000"/>
        </w:rPr>
        <w:t xml:space="preserve">or any component thereof, </w:t>
      </w:r>
      <w:r w:rsidRPr="00015D6B">
        <w:rPr>
          <w:rFonts w:eastAsia="Calibri"/>
          <w:color w:val="000000"/>
        </w:rPr>
        <w:t xml:space="preserve">the Municipality must provide on payment by such body or person of the </w:t>
      </w:r>
      <w:r w:rsidR="009636EC" w:rsidRPr="00015D6B">
        <w:rPr>
          <w:rFonts w:eastAsia="Calibri"/>
          <w:color w:val="000000"/>
        </w:rPr>
        <w:t xml:space="preserve">fee </w:t>
      </w:r>
      <w:r w:rsidR="00C71C53" w:rsidRPr="00015D6B">
        <w:rPr>
          <w:rFonts w:eastAsia="Calibri"/>
          <w:color w:val="000000"/>
        </w:rPr>
        <w:t xml:space="preserve">approved </w:t>
      </w:r>
      <w:r w:rsidR="009636EC" w:rsidRPr="00015D6B">
        <w:rPr>
          <w:rFonts w:eastAsia="Calibri"/>
          <w:color w:val="000000"/>
        </w:rPr>
        <w:t>by the Council</w:t>
      </w:r>
      <w:r w:rsidRPr="00015D6B">
        <w:rPr>
          <w:rFonts w:eastAsia="Calibri"/>
          <w:color w:val="000000"/>
        </w:rPr>
        <w:t>, a copy to them of the approved land use scheme or any component thereof</w:t>
      </w:r>
      <w:r w:rsidR="009C1468" w:rsidRPr="00015D6B">
        <w:rPr>
          <w:rFonts w:eastAsia="Calibri"/>
          <w:color w:val="000000"/>
          <w:lang w:val="en-ZA"/>
        </w:rPr>
        <w:t xml:space="preserve"> in accordance with the provisions of its Promotion of Access to Information By-Law</w:t>
      </w:r>
      <w:r w:rsidR="00C16C41" w:rsidRPr="00015D6B">
        <w:rPr>
          <w:rFonts w:eastAsia="Calibri"/>
          <w:color w:val="000000"/>
          <w:lang w:val="en-ZA"/>
        </w:rPr>
        <w:t xml:space="preserve"> or policy</w:t>
      </w:r>
      <w:r w:rsidR="009C1468" w:rsidRPr="00015D6B">
        <w:rPr>
          <w:rFonts w:eastAsia="Calibri"/>
          <w:color w:val="000000"/>
          <w:lang w:val="en-ZA"/>
        </w:rPr>
        <w:t>, if applicable</w:t>
      </w:r>
      <w:r w:rsidRPr="00015D6B">
        <w:rPr>
          <w:rFonts w:eastAsia="Calibri"/>
          <w:color w:val="000000"/>
        </w:rPr>
        <w:t>.</w:t>
      </w:r>
    </w:p>
    <w:p w:rsidR="00D547C0" w:rsidRPr="00F94AFA" w:rsidRDefault="00D547C0" w:rsidP="00130348">
      <w:pPr>
        <w:pStyle w:val="NoSpacing"/>
        <w:numPr>
          <w:ilvl w:val="0"/>
          <w:numId w:val="3"/>
        </w:numPr>
        <w:spacing w:line="360" w:lineRule="auto"/>
        <w:ind w:left="426" w:hanging="426"/>
        <w:jc w:val="both"/>
        <w:rPr>
          <w:rFonts w:ascii="Arial" w:hAnsi="Arial" w:cs="Arial"/>
          <w:b/>
        </w:rPr>
      </w:pPr>
      <w:r w:rsidRPr="00F94AFA">
        <w:rPr>
          <w:rFonts w:ascii="Arial" w:hAnsi="Arial" w:cs="Arial"/>
          <w:b/>
        </w:rPr>
        <w:t>Content</w:t>
      </w:r>
      <w:r>
        <w:rPr>
          <w:rFonts w:ascii="Arial" w:hAnsi="Arial" w:cs="Arial"/>
          <w:b/>
        </w:rPr>
        <w:t>s</w:t>
      </w:r>
      <w:r w:rsidRPr="00F94AFA">
        <w:rPr>
          <w:rFonts w:ascii="Arial" w:hAnsi="Arial" w:cs="Arial"/>
          <w:b/>
        </w:rPr>
        <w:t xml:space="preserve"> of </w:t>
      </w:r>
      <w:r>
        <w:rPr>
          <w:rFonts w:ascii="Arial" w:hAnsi="Arial" w:cs="Arial"/>
          <w:b/>
        </w:rPr>
        <w:t>l</w:t>
      </w:r>
      <w:r w:rsidRPr="00F94AFA">
        <w:rPr>
          <w:rFonts w:ascii="Arial" w:hAnsi="Arial" w:cs="Arial"/>
          <w:b/>
        </w:rPr>
        <w:t xml:space="preserve">and </w:t>
      </w:r>
      <w:r>
        <w:rPr>
          <w:rFonts w:ascii="Arial" w:hAnsi="Arial" w:cs="Arial"/>
          <w:b/>
        </w:rPr>
        <w:t>u</w:t>
      </w:r>
      <w:r w:rsidRPr="00F94AFA">
        <w:rPr>
          <w:rFonts w:ascii="Arial" w:hAnsi="Arial" w:cs="Arial"/>
          <w:b/>
        </w:rPr>
        <w:t xml:space="preserve">se </w:t>
      </w:r>
      <w:r>
        <w:rPr>
          <w:rFonts w:ascii="Arial" w:hAnsi="Arial" w:cs="Arial"/>
          <w:b/>
        </w:rPr>
        <w:t>s</w:t>
      </w:r>
      <w:r w:rsidRPr="00F94AFA">
        <w:rPr>
          <w:rFonts w:ascii="Arial" w:hAnsi="Arial" w:cs="Arial"/>
          <w:b/>
        </w:rPr>
        <w:t xml:space="preserve">cheme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t xml:space="preserve">The contents of a land use scheme prepared </w:t>
      </w:r>
      <w:r w:rsidR="00550E0B" w:rsidRPr="00015D6B">
        <w:rPr>
          <w:rFonts w:eastAsia="Calibri"/>
          <w:color w:val="000000"/>
        </w:rPr>
        <w:t xml:space="preserve">and adopted </w:t>
      </w:r>
      <w:r w:rsidRPr="00015D6B">
        <w:rPr>
          <w:rFonts w:eastAsia="Calibri"/>
          <w:color w:val="000000"/>
        </w:rPr>
        <w:t xml:space="preserve">by the Municipality must include all the essential elements contemplated in Chapter 5 of the Act and provincial legislation and must contain –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 xml:space="preserve">a zoning for all </w:t>
      </w:r>
      <w:r w:rsidR="005300D4" w:rsidRPr="00015D6B">
        <w:rPr>
          <w:rFonts w:eastAsia="Calibri"/>
          <w:color w:val="000000"/>
        </w:rPr>
        <w:t>land</w:t>
      </w:r>
      <w:r w:rsidRPr="00015D6B">
        <w:rPr>
          <w:rFonts w:eastAsia="Calibri"/>
          <w:color w:val="000000"/>
        </w:rPr>
        <w:t xml:space="preserve"> within the </w:t>
      </w:r>
      <w:r w:rsidR="005300D4" w:rsidRPr="00015D6B">
        <w:rPr>
          <w:rFonts w:eastAsia="Calibri"/>
          <w:color w:val="000000"/>
        </w:rPr>
        <w:t xml:space="preserve">municipal </w:t>
      </w:r>
      <w:r w:rsidRPr="00015D6B">
        <w:rPr>
          <w:rFonts w:eastAsia="Calibri"/>
          <w:color w:val="000000"/>
        </w:rPr>
        <w:t xml:space="preserve">area in accordance with a category of zoning as </w:t>
      </w:r>
      <w:r w:rsidR="00ED458A" w:rsidRPr="00015D6B">
        <w:rPr>
          <w:rFonts w:eastAsia="Calibri"/>
          <w:color w:val="000000"/>
        </w:rPr>
        <w:t>approved by Council</w:t>
      </w:r>
      <w:r w:rsidRPr="00015D6B">
        <w:rPr>
          <w:rFonts w:eastAsia="Calibri"/>
          <w:color w:val="000000"/>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 xml:space="preserve">land use regulations including specific conditions, limitations, provisions or prohibitions relating to the exercising of any land use rights or zoning approved on a property in terms of the approved land use scheme or any amendment scheme, consent, permission or conditions of approval of </w:t>
      </w:r>
      <w:r w:rsidR="00470B39" w:rsidRPr="00015D6B">
        <w:rPr>
          <w:rFonts w:eastAsia="Calibri"/>
          <w:color w:val="000000"/>
        </w:rPr>
        <w:t>an application</w:t>
      </w:r>
      <w:r w:rsidRPr="00015D6B">
        <w:rPr>
          <w:rFonts w:eastAsia="Calibri"/>
          <w:color w:val="000000"/>
        </w:rPr>
        <w:t xml:space="preserve"> on a property;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(c)</w:t>
      </w:r>
      <w:r w:rsidRPr="00015D6B">
        <w:rPr>
          <w:rFonts w:eastAsia="Calibri"/>
          <w:color w:val="000000"/>
        </w:rPr>
        <w:tab/>
        <w:t xml:space="preserve">provisions for public participation that may be required for purposes of any consent, permission or relaxation in terms of an approved land use scheme;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(d)</w:t>
      </w:r>
      <w:r w:rsidRPr="00015D6B">
        <w:rPr>
          <w:rFonts w:eastAsia="Calibri"/>
          <w:color w:val="000000"/>
        </w:rPr>
        <w:tab/>
        <w:t xml:space="preserve">provisions relating to the provision of engineering services, which provisions must specifically state that land use rights may only be exercised if engineering services can be provided to the property to the satisfaction of the Municipality;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(e)</w:t>
      </w:r>
      <w:r w:rsidRPr="00015D6B">
        <w:rPr>
          <w:rFonts w:eastAsia="Calibri"/>
          <w:color w:val="000000"/>
        </w:rPr>
        <w:tab/>
        <w:t xml:space="preserve">servitudes for municipal services and access arrangements for all properties;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(f)</w:t>
      </w:r>
      <w:r w:rsidRPr="00015D6B">
        <w:rPr>
          <w:rFonts w:eastAsia="Calibri"/>
          <w:color w:val="000000"/>
        </w:rPr>
        <w:tab/>
        <w:t xml:space="preserve">provisions applicable to all properties relating to storm water;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(g)</w:t>
      </w:r>
      <w:r w:rsidRPr="00015D6B">
        <w:rPr>
          <w:rFonts w:eastAsia="Calibri"/>
          <w:color w:val="000000"/>
        </w:rPr>
        <w:tab/>
        <w:t xml:space="preserve">provisions for the construction and maintenance of engineering services including but not limited to bodies established through the approval of land development applications to undertake such construction and maintenance;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(h)</w:t>
      </w:r>
      <w:r w:rsidRPr="00015D6B">
        <w:rPr>
          <w:rFonts w:eastAsia="Calibri"/>
          <w:color w:val="000000"/>
        </w:rPr>
        <w:tab/>
        <w:t xml:space="preserve">zoning maps as </w:t>
      </w:r>
      <w:r w:rsidR="005277AB" w:rsidRPr="00015D6B">
        <w:rPr>
          <w:rFonts w:eastAsia="Calibri"/>
          <w:color w:val="000000"/>
        </w:rPr>
        <w:t>approved by Council</w:t>
      </w:r>
      <w:r w:rsidR="00BA3708" w:rsidRPr="00015D6B">
        <w:rPr>
          <w:rFonts w:eastAsia="Calibri"/>
          <w:color w:val="000000"/>
        </w:rPr>
        <w:t xml:space="preserve"> </w:t>
      </w:r>
      <w:r w:rsidRPr="00015D6B">
        <w:rPr>
          <w:rFonts w:eastAsia="Calibri"/>
          <w:color w:val="000000"/>
        </w:rPr>
        <w:t>that</w:t>
      </w:r>
      <w:r w:rsidR="00BA3708" w:rsidRPr="00015D6B">
        <w:rPr>
          <w:rFonts w:eastAsia="Calibri"/>
          <w:color w:val="000000"/>
        </w:rPr>
        <w:t xml:space="preserve"> </w:t>
      </w:r>
      <w:r w:rsidRPr="00015D6B">
        <w:rPr>
          <w:rFonts w:eastAsia="Calibri"/>
          <w:color w:val="000000"/>
        </w:rPr>
        <w:t xml:space="preserve">depicts the zoning of every property in </w:t>
      </w:r>
      <w:r w:rsidR="005300D4" w:rsidRPr="00015D6B">
        <w:rPr>
          <w:rFonts w:eastAsia="Calibri"/>
          <w:color w:val="000000"/>
        </w:rPr>
        <w:t xml:space="preserve">the municipal </w:t>
      </w:r>
      <w:r w:rsidRPr="00015D6B">
        <w:rPr>
          <w:rFonts w:eastAsia="Calibri"/>
          <w:color w:val="000000"/>
        </w:rPr>
        <w:t>area as updated from time to time in line with the land use rights approved or granted; and</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rPr>
        <w:t>(i)</w:t>
      </w:r>
      <w:r w:rsidRPr="00015D6B">
        <w:rPr>
          <w:rFonts w:eastAsia="Calibri"/>
          <w:color w:val="000000"/>
        </w:rPr>
        <w:tab/>
      </w:r>
      <w:r w:rsidRPr="00015D6B">
        <w:rPr>
          <w:rFonts w:eastAsia="Calibri"/>
          <w:color w:val="000000"/>
          <w:lang w:val="en-ZA"/>
        </w:rPr>
        <w:t>transitional arrangements with regard to the manner in which the land use scheme is to be implemented.</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(2)</w:t>
      </w:r>
      <w:r w:rsidRPr="00015D6B">
        <w:rPr>
          <w:rFonts w:eastAsia="Calibri"/>
          <w:color w:val="000000"/>
        </w:rPr>
        <w:tab/>
        <w:t xml:space="preserve">The land use scheme may –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lastRenderedPageBreak/>
        <w:t>(a)</w:t>
      </w:r>
      <w:r w:rsidRPr="00015D6B">
        <w:rPr>
          <w:rFonts w:eastAsia="Calibri"/>
          <w:color w:val="000000"/>
          <w:lang w:val="en-ZA"/>
        </w:rPr>
        <w:tab/>
        <w:t>determine the components of the land use scheme for purposes of it being applied, interpreted and implemented; and</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include any matter which it deems necessary for municipal planning in terms of the constitutional powers, functions and duties of a municipality</w:t>
      </w:r>
      <w:r w:rsidR="005B0C63" w:rsidRPr="00015D6B">
        <w:rPr>
          <w:rFonts w:eastAsia="Calibri"/>
          <w:color w:val="000000"/>
        </w:rPr>
        <w:t>.</w:t>
      </w:r>
    </w:p>
    <w:p w:rsidR="00D547C0" w:rsidRPr="00F94AFA" w:rsidRDefault="005300D4" w:rsidP="00130348">
      <w:pPr>
        <w:pStyle w:val="NoSpacing"/>
        <w:numPr>
          <w:ilvl w:val="0"/>
          <w:numId w:val="3"/>
        </w:numPr>
        <w:spacing w:line="360" w:lineRule="auto"/>
        <w:ind w:left="426" w:hanging="426"/>
        <w:jc w:val="both"/>
        <w:rPr>
          <w:rFonts w:ascii="Arial" w:hAnsi="Arial" w:cs="Arial"/>
          <w:b/>
        </w:rPr>
      </w:pPr>
      <w:r>
        <w:rPr>
          <w:rFonts w:ascii="Arial" w:hAnsi="Arial" w:cs="Arial"/>
          <w:b/>
        </w:rPr>
        <w:t>Register of amendments to land use scheme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 xml:space="preserve">The Municipality must keep and maintain a land use scheme register in a hard copy </w:t>
      </w:r>
      <w:r w:rsidR="00D52DDB" w:rsidRPr="00015D6B">
        <w:rPr>
          <w:rFonts w:eastAsia="Calibri"/>
          <w:color w:val="000000"/>
        </w:rPr>
        <w:t>or</w:t>
      </w:r>
      <w:r w:rsidRPr="00015D6B">
        <w:rPr>
          <w:rFonts w:eastAsia="Calibri"/>
          <w:color w:val="000000"/>
        </w:rPr>
        <w:t xml:space="preserve"> electronic format as approved by the Council and </w:t>
      </w:r>
      <w:r w:rsidR="005300D4" w:rsidRPr="00015D6B">
        <w:rPr>
          <w:rFonts w:eastAsia="Calibri"/>
          <w:color w:val="000000"/>
        </w:rPr>
        <w:t xml:space="preserve">it must </w:t>
      </w:r>
      <w:r w:rsidRPr="00015D6B">
        <w:rPr>
          <w:rFonts w:eastAsia="Calibri"/>
          <w:color w:val="000000"/>
        </w:rPr>
        <w:t xml:space="preserve">contain the following but is not limited to: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Date of application</w:t>
      </w:r>
      <w:r w:rsidR="00D34E36"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r>
      <w:r w:rsidR="00D34E36" w:rsidRPr="00015D6B">
        <w:rPr>
          <w:rFonts w:eastAsia="Calibri"/>
          <w:color w:val="000000"/>
          <w:lang w:val="en-ZA"/>
        </w:rPr>
        <w:t>n</w:t>
      </w:r>
      <w:r w:rsidRPr="00015D6B">
        <w:rPr>
          <w:rFonts w:eastAsia="Calibri"/>
          <w:color w:val="000000"/>
          <w:lang w:val="en-ZA"/>
        </w:rPr>
        <w:t>ame and contact details of applicant</w:t>
      </w:r>
      <w:r w:rsidR="00D34E36"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r>
      <w:r w:rsidR="00D34E36" w:rsidRPr="00015D6B">
        <w:rPr>
          <w:rFonts w:eastAsia="Calibri"/>
          <w:color w:val="000000"/>
          <w:lang w:val="en-ZA"/>
        </w:rPr>
        <w:t>t</w:t>
      </w:r>
      <w:r w:rsidRPr="00015D6B">
        <w:rPr>
          <w:rFonts w:eastAsia="Calibri"/>
          <w:color w:val="000000"/>
          <w:lang w:val="en-ZA"/>
        </w:rPr>
        <w:t>ype</w:t>
      </w:r>
      <w:r w:rsidR="00D34E36" w:rsidRPr="00015D6B">
        <w:rPr>
          <w:rFonts w:eastAsia="Calibri"/>
          <w:color w:val="000000"/>
          <w:lang w:val="en-ZA"/>
        </w:rPr>
        <w:t xml:space="preserve"> of application;</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d</w:t>
      </w:r>
      <w:r w:rsidRPr="00015D6B">
        <w:rPr>
          <w:rFonts w:eastAsia="Calibri"/>
          <w:color w:val="000000"/>
          <w:lang w:val="en-ZA"/>
        </w:rPr>
        <w:t>)</w:t>
      </w:r>
      <w:r w:rsidRPr="00015D6B">
        <w:rPr>
          <w:rFonts w:eastAsia="Calibri"/>
          <w:color w:val="000000"/>
          <w:lang w:val="en-ZA"/>
        </w:rPr>
        <w:tab/>
      </w:r>
      <w:r w:rsidR="00D34E36" w:rsidRPr="00015D6B">
        <w:rPr>
          <w:rFonts w:eastAsia="Calibri"/>
          <w:color w:val="000000"/>
          <w:lang w:val="en-ZA"/>
        </w:rPr>
        <w:t>p</w:t>
      </w:r>
      <w:r w:rsidRPr="00015D6B">
        <w:rPr>
          <w:rFonts w:eastAsia="Calibri"/>
          <w:color w:val="000000"/>
          <w:lang w:val="en-ZA"/>
        </w:rPr>
        <w:t xml:space="preserve">roperty </w:t>
      </w:r>
      <w:r w:rsidR="00D34E36" w:rsidRPr="00015D6B">
        <w:rPr>
          <w:rFonts w:eastAsia="Calibri"/>
          <w:color w:val="000000"/>
          <w:lang w:val="en-ZA"/>
        </w:rPr>
        <w:t>d</w:t>
      </w:r>
      <w:r w:rsidRPr="00015D6B">
        <w:rPr>
          <w:rFonts w:eastAsia="Calibri"/>
          <w:color w:val="000000"/>
          <w:lang w:val="en-ZA"/>
        </w:rPr>
        <w:t>escription</w:t>
      </w:r>
      <w:r w:rsidR="00F85A66" w:rsidRPr="00015D6B">
        <w:rPr>
          <w:rFonts w:eastAsia="Calibri"/>
          <w:color w:val="000000"/>
          <w:lang w:val="en-ZA"/>
        </w:rPr>
        <w:t xml:space="preserve"> and registration division</w:t>
      </w:r>
      <w:r w:rsidR="00D34E36"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e</w:t>
      </w:r>
      <w:r w:rsidRPr="00015D6B">
        <w:rPr>
          <w:rFonts w:eastAsia="Calibri"/>
          <w:color w:val="000000"/>
          <w:lang w:val="en-ZA"/>
        </w:rPr>
        <w:t>)</w:t>
      </w:r>
      <w:r w:rsidRPr="00015D6B">
        <w:rPr>
          <w:rFonts w:eastAsia="Calibri"/>
          <w:color w:val="000000"/>
          <w:lang w:val="en-ZA"/>
        </w:rPr>
        <w:tab/>
      </w:r>
      <w:r w:rsidR="005300D4" w:rsidRPr="00015D6B">
        <w:rPr>
          <w:rFonts w:eastAsia="Calibri"/>
          <w:color w:val="000000"/>
          <w:lang w:val="en-ZA"/>
        </w:rPr>
        <w:t>previous and approved</w:t>
      </w:r>
      <w:r w:rsidRPr="00015D6B">
        <w:rPr>
          <w:rFonts w:eastAsia="Calibri"/>
          <w:color w:val="000000"/>
          <w:lang w:val="en-ZA"/>
        </w:rPr>
        <w:t xml:space="preserve"> </w:t>
      </w:r>
      <w:r w:rsidR="00D34E36" w:rsidRPr="00015D6B">
        <w:rPr>
          <w:rFonts w:eastAsia="Calibri"/>
          <w:color w:val="000000"/>
          <w:lang w:val="en-ZA"/>
        </w:rPr>
        <w:t>z</w:t>
      </w:r>
      <w:r w:rsidRPr="00015D6B">
        <w:rPr>
          <w:rFonts w:eastAsia="Calibri"/>
          <w:color w:val="000000"/>
          <w:lang w:val="en-ZA"/>
        </w:rPr>
        <w:t>oning</w:t>
      </w:r>
      <w:r w:rsidR="005300D4" w:rsidRPr="00015D6B">
        <w:rPr>
          <w:rFonts w:eastAsia="Calibri"/>
          <w:color w:val="000000"/>
          <w:lang w:val="en-ZA"/>
        </w:rPr>
        <w:t xml:space="preserve"> and existing land use</w:t>
      </w:r>
      <w:r w:rsidR="00D34E36" w:rsidRPr="00015D6B">
        <w:rPr>
          <w:rFonts w:eastAsia="Calibri"/>
          <w:color w:val="000000"/>
          <w:lang w:val="en-ZA"/>
        </w:rPr>
        <w:t>;</w:t>
      </w:r>
      <w:r w:rsidRPr="00015D6B">
        <w:rPr>
          <w:rFonts w:eastAsia="Calibri"/>
          <w:color w:val="000000"/>
          <w:lang w:val="en-ZA"/>
        </w:rPr>
        <w:t xml:space="preserve"> </w:t>
      </w:r>
    </w:p>
    <w:p w:rsidR="00F85A66" w:rsidRPr="00015D6B" w:rsidRDefault="00F85A66"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(f)</w:t>
      </w:r>
      <w:r w:rsidRPr="00015D6B">
        <w:rPr>
          <w:rFonts w:eastAsia="Calibri"/>
          <w:color w:val="000000"/>
          <w:lang w:val="en-ZA"/>
        </w:rPr>
        <w:tab/>
        <w:t>a copy of the approved site development plan referred to in section 5</w:t>
      </w:r>
      <w:r w:rsidR="001C1162" w:rsidRPr="00015D6B">
        <w:rPr>
          <w:rFonts w:eastAsia="Calibri"/>
          <w:color w:val="000000"/>
          <w:lang w:val="en-ZA"/>
        </w:rPr>
        <w:t>3</w:t>
      </w:r>
      <w:r w:rsidRPr="00015D6B">
        <w:rPr>
          <w:rFonts w:eastAsia="Calibri"/>
          <w:color w:val="000000"/>
          <w:lang w:val="en-ZA"/>
        </w:rPr>
        <w:t>;</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g</w:t>
      </w:r>
      <w:r w:rsidRPr="00015D6B">
        <w:rPr>
          <w:rFonts w:eastAsia="Calibri"/>
          <w:color w:val="000000"/>
          <w:lang w:val="en-ZA"/>
        </w:rPr>
        <w:t>)</w:t>
      </w:r>
      <w:r w:rsidRPr="00015D6B">
        <w:rPr>
          <w:rFonts w:eastAsia="Calibri"/>
          <w:color w:val="000000"/>
          <w:lang w:val="en-ZA"/>
        </w:rPr>
        <w:tab/>
      </w:r>
      <w:r w:rsidR="00D34E36" w:rsidRPr="00015D6B">
        <w:rPr>
          <w:rFonts w:eastAsia="Calibri"/>
          <w:color w:val="000000"/>
          <w:lang w:val="en-ZA"/>
        </w:rPr>
        <w:t>a</w:t>
      </w:r>
      <w:r w:rsidRPr="00015D6B">
        <w:rPr>
          <w:rFonts w:eastAsia="Calibri"/>
          <w:color w:val="000000"/>
          <w:lang w:val="en-ZA"/>
        </w:rPr>
        <w:t xml:space="preserve">mendment scheme </w:t>
      </w:r>
      <w:r w:rsidR="00D34E36" w:rsidRPr="00015D6B">
        <w:rPr>
          <w:rFonts w:eastAsia="Calibri"/>
          <w:color w:val="000000"/>
          <w:lang w:val="en-ZA"/>
        </w:rPr>
        <w:t>number;</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h</w:t>
      </w:r>
      <w:r w:rsidRPr="00015D6B">
        <w:rPr>
          <w:rFonts w:eastAsia="Calibri"/>
          <w:color w:val="000000"/>
          <w:lang w:val="en-ZA"/>
        </w:rPr>
        <w:t xml:space="preserve">) </w:t>
      </w:r>
      <w:r w:rsidRPr="00015D6B">
        <w:rPr>
          <w:rFonts w:eastAsia="Calibri"/>
          <w:color w:val="000000"/>
          <w:lang w:val="en-ZA"/>
        </w:rPr>
        <w:tab/>
      </w:r>
      <w:r w:rsidR="00D34E36" w:rsidRPr="00015D6B">
        <w:rPr>
          <w:rFonts w:eastAsia="Calibri"/>
          <w:color w:val="000000"/>
          <w:lang w:val="en-ZA"/>
        </w:rPr>
        <w:t>a</w:t>
      </w:r>
      <w:r w:rsidRPr="00015D6B">
        <w:rPr>
          <w:rFonts w:eastAsia="Calibri"/>
          <w:color w:val="000000"/>
          <w:lang w:val="en-ZA"/>
        </w:rPr>
        <w:t xml:space="preserve">nnexure </w:t>
      </w:r>
      <w:r w:rsidR="00D34E36" w:rsidRPr="00015D6B">
        <w:rPr>
          <w:rFonts w:eastAsia="Calibri"/>
          <w:color w:val="000000"/>
          <w:lang w:val="en-ZA"/>
        </w:rPr>
        <w:t>n</w:t>
      </w:r>
      <w:r w:rsidRPr="00015D6B">
        <w:rPr>
          <w:rFonts w:eastAsia="Calibri"/>
          <w:color w:val="000000"/>
          <w:lang w:val="en-ZA"/>
        </w:rPr>
        <w:t>umber</w:t>
      </w:r>
      <w:r w:rsidR="00D34E36"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i</w:t>
      </w:r>
      <w:r w:rsidRPr="00015D6B">
        <w:rPr>
          <w:rFonts w:eastAsia="Calibri"/>
          <w:color w:val="000000"/>
          <w:lang w:val="en-ZA"/>
        </w:rPr>
        <w:t>)</w:t>
      </w:r>
      <w:r w:rsidRPr="00015D6B">
        <w:rPr>
          <w:rFonts w:eastAsia="Calibri"/>
          <w:color w:val="000000"/>
          <w:lang w:val="en-ZA"/>
        </w:rPr>
        <w:tab/>
      </w:r>
      <w:r w:rsidR="00D34E36" w:rsidRPr="00015D6B">
        <w:rPr>
          <w:rFonts w:eastAsia="Calibri"/>
          <w:color w:val="000000"/>
          <w:lang w:val="en-ZA"/>
        </w:rPr>
        <w:t>i</w:t>
      </w:r>
      <w:r w:rsidRPr="00015D6B">
        <w:rPr>
          <w:rFonts w:eastAsia="Calibri"/>
          <w:color w:val="000000"/>
          <w:lang w:val="en-ZA"/>
        </w:rPr>
        <w:t xml:space="preserve">tem </w:t>
      </w:r>
      <w:r w:rsidR="00D34E36" w:rsidRPr="00015D6B">
        <w:rPr>
          <w:rFonts w:eastAsia="Calibri"/>
          <w:color w:val="000000"/>
          <w:lang w:val="en-ZA"/>
        </w:rPr>
        <w:t>number;</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j</w:t>
      </w:r>
      <w:r w:rsidRPr="00015D6B">
        <w:rPr>
          <w:rFonts w:eastAsia="Calibri"/>
          <w:color w:val="000000"/>
          <w:lang w:val="en-ZA"/>
        </w:rPr>
        <w:t>)</w:t>
      </w:r>
      <w:r w:rsidRPr="00015D6B">
        <w:rPr>
          <w:rFonts w:eastAsia="Calibri"/>
          <w:color w:val="000000"/>
          <w:lang w:val="en-ZA"/>
        </w:rPr>
        <w:tab/>
      </w:r>
      <w:r w:rsidR="00D34E36" w:rsidRPr="00015D6B">
        <w:rPr>
          <w:rFonts w:eastAsia="Calibri"/>
          <w:color w:val="000000"/>
          <w:lang w:val="en-ZA"/>
        </w:rPr>
        <w:t>i</w:t>
      </w:r>
      <w:r w:rsidRPr="00015D6B">
        <w:rPr>
          <w:rFonts w:eastAsia="Calibri"/>
          <w:color w:val="000000"/>
          <w:lang w:val="en-ZA"/>
        </w:rPr>
        <w:t xml:space="preserve">tem </w:t>
      </w:r>
      <w:r w:rsidR="00D34E36" w:rsidRPr="00015D6B">
        <w:rPr>
          <w:rFonts w:eastAsia="Calibri"/>
          <w:color w:val="000000"/>
          <w:lang w:val="en-ZA"/>
        </w:rPr>
        <w:t>d</w:t>
      </w:r>
      <w:r w:rsidRPr="00015D6B">
        <w:rPr>
          <w:rFonts w:eastAsia="Calibri"/>
          <w:color w:val="000000"/>
          <w:lang w:val="en-ZA"/>
        </w:rPr>
        <w:t>ate</w:t>
      </w:r>
      <w:r w:rsidR="00D34E36"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k</w:t>
      </w:r>
      <w:r w:rsidRPr="00015D6B">
        <w:rPr>
          <w:rFonts w:eastAsia="Calibri"/>
          <w:color w:val="000000"/>
          <w:lang w:val="en-ZA"/>
        </w:rPr>
        <w:t xml:space="preserve">) </w:t>
      </w:r>
      <w:r w:rsidRPr="00015D6B">
        <w:rPr>
          <w:rFonts w:eastAsia="Calibri"/>
          <w:color w:val="000000"/>
          <w:lang w:val="en-ZA"/>
        </w:rPr>
        <w:tab/>
      </w:r>
      <w:r w:rsidR="00D34E36" w:rsidRPr="00015D6B">
        <w:rPr>
          <w:rFonts w:eastAsia="Calibri"/>
          <w:color w:val="000000"/>
          <w:lang w:val="en-ZA"/>
        </w:rPr>
        <w:t>d</w:t>
      </w:r>
      <w:r w:rsidRPr="00015D6B">
        <w:rPr>
          <w:rFonts w:eastAsia="Calibri"/>
          <w:color w:val="000000"/>
          <w:lang w:val="en-ZA"/>
        </w:rPr>
        <w:t>ecision (</w:t>
      </w:r>
      <w:r w:rsidR="00D34E36" w:rsidRPr="00015D6B">
        <w:rPr>
          <w:rFonts w:eastAsia="Calibri"/>
          <w:color w:val="000000"/>
          <w:lang w:val="en-ZA"/>
        </w:rPr>
        <w:t>a</w:t>
      </w:r>
      <w:r w:rsidRPr="00015D6B">
        <w:rPr>
          <w:rFonts w:eastAsia="Calibri"/>
          <w:color w:val="000000"/>
          <w:lang w:val="en-ZA"/>
        </w:rPr>
        <w:t>pproved/</w:t>
      </w:r>
      <w:r w:rsidR="000F639C" w:rsidRPr="00015D6B">
        <w:rPr>
          <w:rFonts w:eastAsia="Calibri"/>
          <w:color w:val="000000"/>
          <w:lang w:val="en-ZA"/>
        </w:rPr>
        <w:t>on appeal/</w:t>
      </w:r>
      <w:r w:rsidR="00D34E36" w:rsidRPr="00015D6B">
        <w:rPr>
          <w:rFonts w:eastAsia="Calibri"/>
          <w:color w:val="000000"/>
          <w:lang w:val="en-ZA"/>
        </w:rPr>
        <w:t>n</w:t>
      </w:r>
      <w:r w:rsidRPr="00015D6B">
        <w:rPr>
          <w:rFonts w:eastAsia="Calibri"/>
          <w:color w:val="000000"/>
          <w:lang w:val="en-ZA"/>
        </w:rPr>
        <w:t xml:space="preserve">ot </w:t>
      </w:r>
      <w:r w:rsidR="00D34E36" w:rsidRPr="00015D6B">
        <w:rPr>
          <w:rFonts w:eastAsia="Calibri"/>
          <w:color w:val="000000"/>
          <w:lang w:val="en-ZA"/>
        </w:rPr>
        <w:t>a</w:t>
      </w:r>
      <w:r w:rsidRPr="00015D6B">
        <w:rPr>
          <w:rFonts w:eastAsia="Calibri"/>
          <w:color w:val="000000"/>
          <w:lang w:val="en-ZA"/>
        </w:rPr>
        <w:t>pproved)</w:t>
      </w:r>
      <w:r w:rsidR="00D34E36"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85A66" w:rsidRPr="00015D6B">
        <w:rPr>
          <w:rFonts w:eastAsia="Calibri"/>
          <w:color w:val="000000"/>
          <w:lang w:val="en-ZA"/>
        </w:rPr>
        <w:t>l</w:t>
      </w:r>
      <w:r w:rsidRPr="00015D6B">
        <w:rPr>
          <w:rFonts w:eastAsia="Calibri"/>
          <w:color w:val="000000"/>
          <w:lang w:val="en-ZA"/>
        </w:rPr>
        <w:t>)</w:t>
      </w:r>
      <w:r w:rsidRPr="00015D6B">
        <w:rPr>
          <w:rFonts w:eastAsia="Calibri"/>
          <w:color w:val="000000"/>
          <w:lang w:val="en-ZA"/>
        </w:rPr>
        <w:tab/>
      </w:r>
      <w:r w:rsidR="00D34E36" w:rsidRPr="00015D6B">
        <w:rPr>
          <w:rFonts w:eastAsia="Calibri"/>
          <w:color w:val="000000"/>
          <w:lang w:val="en-ZA"/>
        </w:rPr>
        <w:t>d</w:t>
      </w:r>
      <w:r w:rsidRPr="00015D6B">
        <w:rPr>
          <w:rFonts w:eastAsia="Calibri"/>
          <w:color w:val="000000"/>
          <w:lang w:val="en-ZA"/>
        </w:rPr>
        <w:t xml:space="preserve">ecision </w:t>
      </w:r>
      <w:r w:rsidR="00D34E36" w:rsidRPr="00015D6B">
        <w:rPr>
          <w:rFonts w:eastAsia="Calibri"/>
          <w:color w:val="000000"/>
          <w:lang w:val="en-ZA"/>
        </w:rPr>
        <w:t>d</w:t>
      </w:r>
      <w:r w:rsidRPr="00015D6B">
        <w:rPr>
          <w:rFonts w:eastAsia="Calibri"/>
          <w:color w:val="000000"/>
          <w:lang w:val="en-ZA"/>
        </w:rPr>
        <w:t>ate</w:t>
      </w:r>
      <w:r w:rsidR="00D34E36" w:rsidRPr="00015D6B">
        <w:rPr>
          <w:rFonts w:eastAsia="Calibri"/>
          <w:color w:val="000000"/>
          <w:lang w:val="en-ZA"/>
        </w:rPr>
        <w:t>.</w:t>
      </w:r>
    </w:p>
    <w:p w:rsidR="00D547C0" w:rsidRPr="00E12000" w:rsidRDefault="000F639C" w:rsidP="00130348">
      <w:pPr>
        <w:pStyle w:val="NoSpacing"/>
        <w:numPr>
          <w:ilvl w:val="0"/>
          <w:numId w:val="3"/>
        </w:numPr>
        <w:spacing w:line="360" w:lineRule="auto"/>
        <w:ind w:left="426" w:hanging="426"/>
        <w:jc w:val="both"/>
        <w:rPr>
          <w:rFonts w:ascii="Arial" w:hAnsi="Arial" w:cs="Arial"/>
          <w:b/>
        </w:rPr>
      </w:pPr>
      <w:r>
        <w:rPr>
          <w:rFonts w:ascii="Arial" w:hAnsi="Arial" w:cs="Arial"/>
          <w:b/>
        </w:rPr>
        <w:t>C</w:t>
      </w:r>
      <w:r w:rsidR="00D547C0" w:rsidRPr="00E12000">
        <w:rPr>
          <w:rFonts w:ascii="Arial" w:hAnsi="Arial" w:cs="Arial"/>
          <w:b/>
        </w:rPr>
        <w:t xml:space="preserve">onsolidation of amendment </w:t>
      </w:r>
      <w:r>
        <w:rPr>
          <w:rFonts w:ascii="Arial" w:hAnsi="Arial" w:cs="Arial"/>
          <w:b/>
        </w:rPr>
        <w:t xml:space="preserve">of land use </w:t>
      </w:r>
      <w:r w:rsidR="00D547C0" w:rsidRPr="00E12000">
        <w:rPr>
          <w:rFonts w:ascii="Arial" w:hAnsi="Arial" w:cs="Arial"/>
          <w:b/>
        </w:rPr>
        <w:t xml:space="preserve">scheme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(1)</w:t>
      </w:r>
      <w:r w:rsidRPr="00015D6B">
        <w:rPr>
          <w:rFonts w:eastAsia="Calibri"/>
          <w:color w:val="000000"/>
        </w:rPr>
        <w:tab/>
        <w:t xml:space="preserve">The Municipality may of its own accord in order to consolidate an amendment </w:t>
      </w:r>
      <w:r w:rsidR="000F639C" w:rsidRPr="00015D6B">
        <w:rPr>
          <w:rFonts w:eastAsia="Calibri"/>
          <w:color w:val="000000"/>
        </w:rPr>
        <w:t xml:space="preserve">of a land use </w:t>
      </w:r>
      <w:r w:rsidRPr="00015D6B">
        <w:rPr>
          <w:rFonts w:eastAsia="Calibri"/>
          <w:color w:val="000000"/>
        </w:rPr>
        <w:t xml:space="preserve">scheme or map, annexure or schedule of the approved land use scheme, of more than one </w:t>
      </w:r>
      <w:r w:rsidR="000F639C" w:rsidRPr="00015D6B">
        <w:rPr>
          <w:rFonts w:eastAsia="Calibri"/>
          <w:color w:val="000000"/>
        </w:rPr>
        <w:t>portion of land</w:t>
      </w:r>
      <w:r w:rsidRPr="00015D6B">
        <w:rPr>
          <w:rFonts w:eastAsia="Calibri"/>
          <w:color w:val="000000"/>
        </w:rPr>
        <w:t xml:space="preserve">, prepare a certified copy of documentation as the Municipality may require, for purposes of consolidating the said amendment scheme, which consolidated amendment scheme </w:t>
      </w:r>
      <w:r w:rsidR="000F639C" w:rsidRPr="00015D6B">
        <w:rPr>
          <w:rFonts w:eastAsia="Calibri"/>
          <w:color w:val="000000"/>
        </w:rPr>
        <w:t>is in operation</w:t>
      </w:r>
      <w:r w:rsidRPr="00015D6B">
        <w:rPr>
          <w:rFonts w:eastAsia="Calibri"/>
          <w:color w:val="000000"/>
        </w:rPr>
        <w:t xml:space="preserve"> from the date of the signing thereof provided that: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 xml:space="preserve">(a) </w:t>
      </w:r>
      <w:r w:rsidRPr="00015D6B">
        <w:rPr>
          <w:rFonts w:eastAsia="Calibri"/>
          <w:color w:val="000000"/>
          <w:lang w:val="en-ZA"/>
        </w:rPr>
        <w:tab/>
        <w:t xml:space="preserve">such consolidation </w:t>
      </w:r>
      <w:r w:rsidR="00ED458A" w:rsidRPr="00015D6B">
        <w:rPr>
          <w:rFonts w:eastAsia="Calibri"/>
          <w:color w:val="000000"/>
          <w:lang w:val="en-ZA"/>
        </w:rPr>
        <w:t>must</w:t>
      </w:r>
      <w:r w:rsidRPr="00015D6B">
        <w:rPr>
          <w:rFonts w:eastAsia="Calibri"/>
          <w:color w:val="000000"/>
          <w:lang w:val="en-ZA"/>
        </w:rPr>
        <w:t xml:space="preserve"> not take away any land use rights granted in terms of an approved land use scheme, for purposes of implementation of the land use rights</w:t>
      </w:r>
      <w:r w:rsidR="00C91BEE"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after the Municipality has signed and certified a consolidation amendment scheme, it must publish it in the </w:t>
      </w:r>
      <w:r w:rsidRPr="00015D6B">
        <w:rPr>
          <w:rFonts w:eastAsia="Calibri"/>
          <w:i/>
          <w:color w:val="000000"/>
          <w:lang w:val="en-ZA"/>
        </w:rPr>
        <w:t>Provincial Gazette</w:t>
      </w:r>
      <w:r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(2)</w:t>
      </w:r>
      <w:r w:rsidRPr="00015D6B">
        <w:rPr>
          <w:rFonts w:eastAsia="Calibri"/>
          <w:color w:val="000000"/>
        </w:rPr>
        <w:tab/>
        <w:t>Where as a result of repealed legislation, the demarcation of municipal boundaries or defunct processes it is necessary in the opinion of the Municipality for certain areas where land use rights are governed through a process, other than a land use scheme; the Municipality may for purposes of including such land use rights into a land use scheme prepare an amendment scheme and incorporate it into the land use scheme.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lastRenderedPageBreak/>
        <w:t>(3)</w:t>
      </w:r>
      <w:r w:rsidRPr="00015D6B">
        <w:rPr>
          <w:rFonts w:eastAsia="Calibri"/>
          <w:color w:val="000000"/>
        </w:rPr>
        <w:tab/>
        <w:t>The provisions of sections 15 to 2</w:t>
      </w:r>
      <w:r w:rsidR="00C91BEE" w:rsidRPr="00015D6B">
        <w:rPr>
          <w:rFonts w:eastAsia="Calibri"/>
          <w:color w:val="000000"/>
        </w:rPr>
        <w:t>9</w:t>
      </w:r>
      <w:r w:rsidRPr="00015D6B">
        <w:rPr>
          <w:rFonts w:eastAsia="Calibri"/>
          <w:color w:val="000000"/>
        </w:rPr>
        <w:t xml:space="preserve"> apply, with the necessary changes, to the review or amendment of an existing land use scheme.</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4</w:t>
      </w:r>
    </w:p>
    <w:p w:rsidR="00D547C0" w:rsidRDefault="00D547C0" w:rsidP="0027534A">
      <w:pPr>
        <w:pStyle w:val="NoSpacing"/>
        <w:spacing w:line="360" w:lineRule="auto"/>
        <w:jc w:val="center"/>
        <w:rPr>
          <w:rFonts w:ascii="Arial" w:hAnsi="Arial" w:cs="Arial"/>
          <w:b/>
        </w:rPr>
      </w:pPr>
      <w:r>
        <w:rPr>
          <w:rFonts w:ascii="Arial" w:hAnsi="Arial" w:cs="Arial"/>
          <w:b/>
        </w:rPr>
        <w:t>INSTITUTIONAL STRUCTURE FOR LAND USE MANAGEMENT DECISIONS</w:t>
      </w:r>
    </w:p>
    <w:p w:rsidR="00D547C0" w:rsidRDefault="00D547C0" w:rsidP="00130348">
      <w:pPr>
        <w:pStyle w:val="NoSpacing"/>
        <w:spacing w:line="360" w:lineRule="auto"/>
        <w:jc w:val="center"/>
        <w:rPr>
          <w:rFonts w:ascii="Arial" w:hAnsi="Arial" w:cs="Arial"/>
          <w:b/>
        </w:rPr>
      </w:pPr>
      <w:r>
        <w:rPr>
          <w:rFonts w:ascii="Arial" w:hAnsi="Arial" w:cs="Arial"/>
          <w:b/>
        </w:rPr>
        <w:t>Part A: Division of Functions</w:t>
      </w:r>
    </w:p>
    <w:p w:rsidR="00033C4A" w:rsidRDefault="00033C4A" w:rsidP="00B31659">
      <w:pPr>
        <w:pStyle w:val="NoSpacing"/>
        <w:numPr>
          <w:ilvl w:val="0"/>
          <w:numId w:val="3"/>
        </w:numPr>
        <w:spacing w:line="360" w:lineRule="auto"/>
        <w:ind w:left="426" w:hanging="426"/>
        <w:jc w:val="both"/>
        <w:rPr>
          <w:rFonts w:ascii="Arial" w:hAnsi="Arial" w:cs="Arial"/>
          <w:b/>
        </w:rPr>
      </w:pPr>
      <w:r>
        <w:rPr>
          <w:rFonts w:ascii="Arial" w:hAnsi="Arial" w:cs="Arial"/>
          <w:b/>
        </w:rPr>
        <w:t>Categori</w:t>
      </w:r>
      <w:r w:rsidR="000E4938">
        <w:rPr>
          <w:rFonts w:ascii="Arial" w:hAnsi="Arial" w:cs="Arial"/>
          <w:b/>
        </w:rPr>
        <w:t>e</w:t>
      </w:r>
      <w:r>
        <w:rPr>
          <w:rFonts w:ascii="Arial" w:hAnsi="Arial" w:cs="Arial"/>
          <w:b/>
        </w:rPr>
        <w:t xml:space="preserve">s of applications for purposes of </w:t>
      </w:r>
      <w:r w:rsidRPr="00F71DC6">
        <w:rPr>
          <w:rFonts w:ascii="Arial" w:hAnsi="Arial" w:cs="Arial"/>
          <w:b/>
        </w:rPr>
        <w:t>section</w:t>
      </w:r>
      <w:r>
        <w:rPr>
          <w:rFonts w:ascii="Arial" w:hAnsi="Arial" w:cs="Arial"/>
          <w:b/>
        </w:rPr>
        <w:t xml:space="preserve"> 35(3) of Act</w:t>
      </w:r>
    </w:p>
    <w:p w:rsidR="000E4938" w:rsidRDefault="004758D5" w:rsidP="00F71DC6">
      <w:pPr>
        <w:tabs>
          <w:tab w:val="left" w:pos="993"/>
          <w:tab w:val="left" w:pos="1134"/>
        </w:tabs>
        <w:spacing w:line="360" w:lineRule="auto"/>
        <w:ind w:firstLine="426"/>
      </w:pPr>
      <w:r>
        <w:t>(1)</w:t>
      </w:r>
      <w:r>
        <w:tab/>
      </w:r>
      <w:r w:rsidR="000E4938">
        <w:t xml:space="preserve">The Council must, </w:t>
      </w:r>
      <w:r w:rsidR="00A14CDD">
        <w:t xml:space="preserve">subject to subsection 4, </w:t>
      </w:r>
      <w:r w:rsidR="000E4938">
        <w:t xml:space="preserve">by resolution, </w:t>
      </w:r>
      <w:r w:rsidR="00781C34">
        <w:t>categorise applications to be considered by the Land Development Officer and applications to be referred to the Municipal Planning Tribunal.</w:t>
      </w:r>
    </w:p>
    <w:p w:rsidR="000E4938" w:rsidRDefault="00781C34" w:rsidP="00F71DC6">
      <w:pPr>
        <w:tabs>
          <w:tab w:val="left" w:pos="993"/>
          <w:tab w:val="left" w:pos="1134"/>
        </w:tabs>
        <w:spacing w:line="360" w:lineRule="auto"/>
        <w:ind w:firstLine="426"/>
      </w:pPr>
      <w:r>
        <w:t>(2)</w:t>
      </w:r>
      <w:r>
        <w:tab/>
        <w:t>When categorising applications contemplated in subsection (1), the Council must take cognisance of the aspects referred to in regulation 15(2) of the Regulations.</w:t>
      </w:r>
    </w:p>
    <w:p w:rsidR="00F61191" w:rsidRDefault="00F61191" w:rsidP="00F71DC6">
      <w:pPr>
        <w:tabs>
          <w:tab w:val="left" w:pos="993"/>
          <w:tab w:val="left" w:pos="1134"/>
        </w:tabs>
        <w:spacing w:line="360" w:lineRule="auto"/>
        <w:ind w:firstLine="426"/>
      </w:pPr>
      <w:r>
        <w:t>(3)</w:t>
      </w:r>
      <w:r>
        <w:tab/>
        <w:t xml:space="preserve">If the Council does not categorise applications contemplated in subsection (1), regulation 15(1) of the Regulations apply. </w:t>
      </w:r>
    </w:p>
    <w:p w:rsidR="00A14CDD" w:rsidRDefault="00A14CDD" w:rsidP="00F71DC6">
      <w:pPr>
        <w:tabs>
          <w:tab w:val="left" w:pos="993"/>
          <w:tab w:val="left" w:pos="1134"/>
        </w:tabs>
        <w:spacing w:after="120" w:line="360" w:lineRule="auto"/>
        <w:ind w:firstLine="425"/>
      </w:pPr>
      <w:r>
        <w:t>(4)</w:t>
      </w:r>
      <w:r>
        <w:tab/>
        <w:t>If the municipality is a member of a joint or district Municipal Planning Tribunal by virtue of an agreement concluded in terms of section 34 of the Act, and the agreement does not contain a categorisation as contemplated in section 35(3) of the Act, the Council must, by resolution, categorise applications to be considered by the Land Development Officer and applications to be referred to the Municipal Planning Tribunal.</w:t>
      </w:r>
    </w:p>
    <w:p w:rsidR="00033C4A" w:rsidRDefault="00033C4A" w:rsidP="00033C4A">
      <w:pPr>
        <w:pStyle w:val="NoSpacing"/>
        <w:spacing w:line="360" w:lineRule="auto"/>
        <w:jc w:val="center"/>
        <w:rPr>
          <w:rFonts w:ascii="Arial" w:hAnsi="Arial" w:cs="Arial"/>
          <w:b/>
        </w:rPr>
      </w:pPr>
      <w:r>
        <w:rPr>
          <w:rFonts w:ascii="Arial" w:hAnsi="Arial" w:cs="Arial"/>
          <w:b/>
        </w:rPr>
        <w:t>Part B: Land Development Officer</w:t>
      </w:r>
    </w:p>
    <w:p w:rsidR="00033C4A" w:rsidRPr="00645A9D" w:rsidRDefault="00033C4A" w:rsidP="00033C4A">
      <w:pPr>
        <w:pStyle w:val="NoSpacing"/>
        <w:numPr>
          <w:ilvl w:val="0"/>
          <w:numId w:val="3"/>
        </w:numPr>
        <w:spacing w:line="360" w:lineRule="auto"/>
        <w:ind w:left="426" w:hanging="426"/>
        <w:jc w:val="both"/>
        <w:rPr>
          <w:rFonts w:ascii="Arial" w:hAnsi="Arial" w:cs="Arial"/>
          <w:b/>
        </w:rPr>
      </w:pPr>
      <w:r>
        <w:rPr>
          <w:rFonts w:ascii="Arial" w:hAnsi="Arial" w:cs="Arial"/>
          <w:b/>
        </w:rPr>
        <w:t>Designation and functions of Land Development Officer</w:t>
      </w:r>
    </w:p>
    <w:p w:rsidR="00033C4A" w:rsidRPr="00015D6B" w:rsidRDefault="00033C4A" w:rsidP="00033C4A">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Municipality must, in writing, determine that the incumbent of a particular post on the Municipality’s post </w:t>
      </w:r>
      <w:r w:rsidR="00824576" w:rsidRPr="00015D6B">
        <w:rPr>
          <w:rFonts w:eastAsia="Calibri"/>
          <w:color w:val="000000"/>
          <w:lang w:val="en-ZA"/>
        </w:rPr>
        <w:t>establishment</w:t>
      </w:r>
      <w:r w:rsidRPr="00015D6B">
        <w:rPr>
          <w:rFonts w:eastAsia="Calibri"/>
          <w:color w:val="000000"/>
          <w:lang w:val="en-ZA"/>
        </w:rPr>
        <w:t xml:space="preserve"> is the Land Development Officer of the Municipality. </w:t>
      </w:r>
    </w:p>
    <w:p w:rsidR="00033C4A" w:rsidRPr="00A66CAD" w:rsidRDefault="00033C4A" w:rsidP="00033C4A">
      <w:pPr>
        <w:tabs>
          <w:tab w:val="left" w:pos="993"/>
        </w:tabs>
        <w:autoSpaceDE w:val="0"/>
        <w:autoSpaceDN w:val="0"/>
        <w:adjustRightInd w:val="0"/>
        <w:spacing w:after="120" w:line="360" w:lineRule="auto"/>
        <w:ind w:firstLine="425"/>
        <w:rPr>
          <w:color w:val="000000"/>
        </w:rPr>
      </w:pPr>
      <w:r w:rsidRPr="00015D6B">
        <w:rPr>
          <w:rFonts w:eastAsia="Calibri"/>
          <w:color w:val="000000"/>
          <w:lang w:val="en-ZA"/>
        </w:rPr>
        <w:t>(2)</w:t>
      </w:r>
      <w:r w:rsidRPr="00015D6B">
        <w:rPr>
          <w:rFonts w:eastAsia="Calibri"/>
          <w:color w:val="000000"/>
          <w:lang w:val="en-ZA"/>
        </w:rPr>
        <w:tab/>
        <w:t>The Land Development Officer must:</w:t>
      </w:r>
    </w:p>
    <w:p w:rsidR="00033C4A" w:rsidRDefault="00033C4A" w:rsidP="00033C4A">
      <w:pPr>
        <w:tabs>
          <w:tab w:val="left" w:pos="993"/>
        </w:tabs>
        <w:autoSpaceDE w:val="0"/>
        <w:autoSpaceDN w:val="0"/>
        <w:adjustRightInd w:val="0"/>
        <w:spacing w:after="120" w:line="360" w:lineRule="auto"/>
        <w:ind w:left="1418" w:hanging="425"/>
        <w:rPr>
          <w:color w:val="000000"/>
        </w:rPr>
      </w:pPr>
      <w:r w:rsidRPr="00015D6B">
        <w:rPr>
          <w:rFonts w:eastAsia="Calibri"/>
          <w:color w:val="000000"/>
          <w:lang w:val="en-ZA"/>
        </w:rPr>
        <w:t>(a)</w:t>
      </w:r>
      <w:r w:rsidRPr="00015D6B">
        <w:rPr>
          <w:rFonts w:eastAsia="Calibri"/>
          <w:color w:val="000000"/>
          <w:lang w:val="en-ZA"/>
        </w:rPr>
        <w:tab/>
        <w:t>assist the Municipality in the management of applications submitted to the Municipality;</w:t>
      </w:r>
    </w:p>
    <w:p w:rsidR="00033C4A" w:rsidRPr="00015D6B" w:rsidRDefault="00033C4A" w:rsidP="00033C4A">
      <w:pPr>
        <w:tabs>
          <w:tab w:val="left" w:pos="993"/>
        </w:tabs>
        <w:autoSpaceDE w:val="0"/>
        <w:autoSpaceDN w:val="0"/>
        <w:adjustRightInd w:val="0"/>
        <w:spacing w:after="120" w:line="360" w:lineRule="auto"/>
        <w:ind w:left="1418" w:hanging="425"/>
        <w:rPr>
          <w:rFonts w:eastAsia="Calibri"/>
          <w:color w:val="000000"/>
          <w:lang w:val="en-ZA"/>
        </w:rPr>
      </w:pPr>
      <w:r w:rsidRPr="00015D6B">
        <w:rPr>
          <w:rFonts w:eastAsia="Calibri"/>
          <w:color w:val="000000"/>
          <w:lang w:val="en-ZA"/>
        </w:rPr>
        <w:t>(b)</w:t>
      </w:r>
      <w:r w:rsidRPr="00015D6B">
        <w:rPr>
          <w:rFonts w:eastAsia="Calibri"/>
          <w:color w:val="000000"/>
          <w:lang w:val="en-ZA"/>
        </w:rPr>
        <w:tab/>
        <w:t>consider and determine categories of applications contemplated in section</w:t>
      </w:r>
      <w:r w:rsidR="00C91BEE" w:rsidRPr="00015D6B">
        <w:rPr>
          <w:rFonts w:eastAsia="Calibri"/>
          <w:color w:val="000000"/>
          <w:lang w:val="en-ZA"/>
        </w:rPr>
        <w:t xml:space="preserve"> 31(1)</w:t>
      </w:r>
      <w:r w:rsidRPr="00015D6B">
        <w:rPr>
          <w:rFonts w:eastAsia="Calibri"/>
          <w:color w:val="000000"/>
          <w:lang w:val="en-ZA"/>
        </w:rPr>
        <w:t>.</w:t>
      </w:r>
    </w:p>
    <w:p w:rsidR="00CC6BDC" w:rsidRPr="00015D6B" w:rsidRDefault="00CC6BDC" w:rsidP="00F71DC6">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The Land Development Officer may refer any application that he or she may decide in terms of section 31, to the Municipal Planning Tribunal.</w:t>
      </w:r>
    </w:p>
    <w:p w:rsidR="00D547C0" w:rsidRDefault="00D547C0" w:rsidP="00130348">
      <w:pPr>
        <w:pStyle w:val="NoSpacing"/>
        <w:spacing w:line="360" w:lineRule="auto"/>
        <w:jc w:val="center"/>
        <w:rPr>
          <w:rFonts w:ascii="Arial" w:hAnsi="Arial" w:cs="Arial"/>
          <w:b/>
        </w:rPr>
      </w:pPr>
      <w:r>
        <w:rPr>
          <w:rFonts w:ascii="Arial" w:hAnsi="Arial" w:cs="Arial"/>
          <w:b/>
        </w:rPr>
        <w:t>Part C: Establishment of Municipal Planning Tribunal for Local Municipal Area</w:t>
      </w:r>
    </w:p>
    <w:p w:rsidR="00D547C0" w:rsidRPr="00645A9D" w:rsidRDefault="000F2E94">
      <w:pPr>
        <w:pStyle w:val="NoSpacing"/>
        <w:numPr>
          <w:ilvl w:val="0"/>
          <w:numId w:val="3"/>
        </w:numPr>
        <w:spacing w:line="360" w:lineRule="auto"/>
        <w:ind w:left="426" w:hanging="426"/>
        <w:jc w:val="both"/>
        <w:rPr>
          <w:rFonts w:ascii="Arial" w:hAnsi="Arial" w:cs="Arial"/>
          <w:b/>
        </w:rPr>
      </w:pPr>
      <w:r>
        <w:rPr>
          <w:rFonts w:ascii="Arial" w:hAnsi="Arial" w:cs="Arial"/>
          <w:b/>
        </w:rPr>
        <w:t xml:space="preserve">Establishment </w:t>
      </w:r>
      <w:r w:rsidR="00D547C0">
        <w:rPr>
          <w:rFonts w:ascii="Arial" w:hAnsi="Arial" w:cs="Arial"/>
          <w:b/>
        </w:rPr>
        <w:t xml:space="preserve">of </w:t>
      </w:r>
      <w:r w:rsidR="00D547C0" w:rsidRPr="00645A9D">
        <w:rPr>
          <w:rFonts w:ascii="Arial" w:hAnsi="Arial" w:cs="Arial"/>
          <w:b/>
        </w:rPr>
        <w:t>Municipal Planning Tribunal</w:t>
      </w:r>
      <w:r w:rsidR="00D547C0">
        <w:rPr>
          <w:rFonts w:ascii="Arial" w:hAnsi="Arial" w:cs="Arial"/>
          <w:b/>
        </w:rPr>
        <w:t xml:space="preserve"> for local municipal area</w:t>
      </w:r>
    </w:p>
    <w:p w:rsidR="00EC4AC0" w:rsidRDefault="00C56F2D" w:rsidP="00EC4AC0">
      <w:pPr>
        <w:pStyle w:val="NoSpacing"/>
        <w:spacing w:line="360" w:lineRule="auto"/>
        <w:jc w:val="both"/>
        <w:rPr>
          <w:rFonts w:ascii="Arial" w:hAnsi="Arial" w:cs="Arial"/>
        </w:rPr>
      </w:pPr>
      <w:r w:rsidRPr="0098646B">
        <w:rPr>
          <w:rFonts w:ascii="Arial" w:hAnsi="Arial" w:cs="Arial"/>
        </w:rPr>
        <w:t xml:space="preserve">If the </w:t>
      </w:r>
      <w:r w:rsidR="0098646B" w:rsidRPr="0098646B">
        <w:rPr>
          <w:rFonts w:ascii="Arial" w:hAnsi="Arial" w:cs="Arial"/>
        </w:rPr>
        <w:t>municipality</w:t>
      </w:r>
      <w:r w:rsidRPr="0098646B">
        <w:rPr>
          <w:rFonts w:ascii="Arial" w:hAnsi="Arial" w:cs="Arial"/>
        </w:rPr>
        <w:t xml:space="preserve"> is a party to an agreement to establish a joint</w:t>
      </w:r>
      <w:r w:rsidR="00C92A02" w:rsidRPr="0098646B">
        <w:rPr>
          <w:rFonts w:ascii="Arial" w:hAnsi="Arial" w:cs="Arial"/>
        </w:rPr>
        <w:t xml:space="preserve"> or district</w:t>
      </w:r>
      <w:r w:rsidRPr="0098646B">
        <w:rPr>
          <w:rFonts w:ascii="Arial" w:hAnsi="Arial" w:cs="Arial"/>
        </w:rPr>
        <w:t xml:space="preserve"> </w:t>
      </w:r>
      <w:r w:rsidR="00C92A02" w:rsidRPr="0098646B">
        <w:rPr>
          <w:rFonts w:ascii="Arial" w:hAnsi="Arial" w:cs="Arial"/>
        </w:rPr>
        <w:t xml:space="preserve">Municipal Planning Tribunal </w:t>
      </w:r>
      <w:r w:rsidRPr="0098646B">
        <w:rPr>
          <w:rFonts w:ascii="Arial" w:hAnsi="Arial" w:cs="Arial"/>
        </w:rPr>
        <w:t xml:space="preserve">as contemplated in section 34 of the Act, and the agreement is terminated or municipality withdraws from the agreement in accordance with the provisions thereof, the Kagisano Molopo </w:t>
      </w:r>
      <w:r w:rsidR="00C92A02" w:rsidRPr="0098646B">
        <w:rPr>
          <w:rFonts w:ascii="Arial" w:hAnsi="Arial" w:cs="Arial"/>
        </w:rPr>
        <w:t xml:space="preserve">Municipal Planning </w:t>
      </w:r>
      <w:r w:rsidRPr="0098646B">
        <w:rPr>
          <w:rFonts w:ascii="Arial" w:hAnsi="Arial" w:cs="Arial"/>
        </w:rPr>
        <w:t>Tribunal is established for the municipal area of the municipality, in compliance with section 35 of the Act and the provisions of this part will apply to the Kag</w:t>
      </w:r>
      <w:r w:rsidR="008D4172" w:rsidRPr="0098646B">
        <w:rPr>
          <w:rFonts w:ascii="Arial" w:hAnsi="Arial" w:cs="Arial"/>
        </w:rPr>
        <w:t>isano Molopo Munic</w:t>
      </w:r>
      <w:r w:rsidR="00A429F9" w:rsidRPr="0098646B">
        <w:rPr>
          <w:rFonts w:ascii="Arial" w:hAnsi="Arial" w:cs="Arial"/>
        </w:rPr>
        <w:t>i</w:t>
      </w:r>
      <w:r w:rsidR="008D4172" w:rsidRPr="0098646B">
        <w:rPr>
          <w:rFonts w:ascii="Arial" w:hAnsi="Arial" w:cs="Arial"/>
        </w:rPr>
        <w:t>pal Planning T</w:t>
      </w:r>
      <w:r w:rsidRPr="0098646B">
        <w:rPr>
          <w:rFonts w:ascii="Arial" w:hAnsi="Arial" w:cs="Arial"/>
        </w:rPr>
        <w:t>ribunal</w:t>
      </w:r>
      <w:r w:rsidR="008D4172" w:rsidRPr="0098646B">
        <w:rPr>
          <w:rFonts w:ascii="Arial" w:hAnsi="Arial" w:cs="Arial"/>
        </w:rPr>
        <w:t xml:space="preserve">. </w:t>
      </w:r>
    </w:p>
    <w:p w:rsidR="00C404C5" w:rsidRDefault="00C404C5" w:rsidP="00EC4AC0">
      <w:pPr>
        <w:pStyle w:val="NoSpacing"/>
        <w:spacing w:line="360" w:lineRule="auto"/>
        <w:jc w:val="both"/>
        <w:rPr>
          <w:rFonts w:ascii="Arial" w:hAnsi="Arial" w:cs="Arial"/>
        </w:rPr>
      </w:pPr>
    </w:p>
    <w:p w:rsidR="00C404C5" w:rsidRPr="0098646B" w:rsidRDefault="00C404C5" w:rsidP="00EC4AC0">
      <w:pPr>
        <w:pStyle w:val="NoSpacing"/>
        <w:spacing w:line="360" w:lineRule="auto"/>
        <w:jc w:val="both"/>
        <w:rPr>
          <w:rFonts w:ascii="Arial" w:hAnsi="Arial" w:cs="Arial"/>
        </w:rPr>
      </w:pPr>
    </w:p>
    <w:p w:rsidR="000F2E94" w:rsidRPr="00EC4AC0" w:rsidRDefault="00EC4AC0" w:rsidP="00EC4AC0">
      <w:pPr>
        <w:pStyle w:val="NoSpacing"/>
        <w:spacing w:line="360" w:lineRule="auto"/>
        <w:jc w:val="both"/>
      </w:pPr>
      <w:r w:rsidRPr="00EC4AC0">
        <w:rPr>
          <w:rFonts w:ascii="Arial" w:hAnsi="Arial" w:cs="Arial"/>
        </w:rPr>
        <w:lastRenderedPageBreak/>
        <w:t xml:space="preserve">34 </w:t>
      </w:r>
      <w:r w:rsidR="000F2E94" w:rsidRPr="00EC4AC0">
        <w:rPr>
          <w:rFonts w:ascii="Arial" w:hAnsi="Arial" w:cs="Arial"/>
          <w:b/>
        </w:rPr>
        <w:t>Composition of Municipal Planning Tribunal for local municipal area</w:t>
      </w:r>
    </w:p>
    <w:p w:rsidR="00D547C0" w:rsidRPr="001B0E4C" w:rsidRDefault="00D547C0" w:rsidP="003931FA">
      <w:pPr>
        <w:tabs>
          <w:tab w:val="left" w:pos="993"/>
        </w:tabs>
        <w:autoSpaceDE w:val="0"/>
        <w:autoSpaceDN w:val="0"/>
        <w:adjustRightInd w:val="0"/>
        <w:spacing w:after="120" w:line="360" w:lineRule="auto"/>
        <w:ind w:firstLine="425"/>
      </w:pPr>
      <w:r>
        <w:t>(</w:t>
      </w:r>
      <w:r w:rsidR="000F2E94">
        <w:t>1</w:t>
      </w:r>
      <w:r>
        <w:t>)</w:t>
      </w:r>
      <w:r>
        <w:tab/>
      </w:r>
      <w:r w:rsidR="00C92A02">
        <w:t xml:space="preserve">If the Municipality is a party to an agreement to establish a joint or district Municipal Planning Tribunal as contemplated in section 34 of the Act, and the agreement is </w:t>
      </w:r>
      <w:r w:rsidR="00C92A02" w:rsidRPr="0098646B">
        <w:t xml:space="preserve">terminated or the Municipality withdraws from the agreement in accordance with the provisions thereof, </w:t>
      </w:r>
      <w:r w:rsidR="00FF5FB6" w:rsidRPr="0098646B">
        <w:t xml:space="preserve">the </w:t>
      </w:r>
      <w:r w:rsidR="00C92A02" w:rsidRPr="0098646B">
        <w:t xml:space="preserve"> Kagisano Molopo </w:t>
      </w:r>
      <w:r w:rsidR="00853112" w:rsidRPr="0098646B">
        <w:rPr>
          <w:lang w:val="en-US" w:bidi="he-IL"/>
        </w:rPr>
        <w:t xml:space="preserve"> </w:t>
      </w:r>
      <w:r w:rsidRPr="0098646B">
        <w:rPr>
          <w:lang w:val="en-US" w:bidi="he-IL"/>
        </w:rPr>
        <w:t xml:space="preserve">Municipal Planning Tribunal </w:t>
      </w:r>
      <w:r w:rsidR="005B6B2D" w:rsidRPr="0098646B">
        <w:rPr>
          <w:lang w:val="en-US" w:bidi="he-IL"/>
        </w:rPr>
        <w:t xml:space="preserve">must </w:t>
      </w:r>
      <w:r w:rsidR="00A85789" w:rsidRPr="0098646B">
        <w:rPr>
          <w:lang w:val="en-US" w:bidi="he-IL"/>
        </w:rPr>
        <w:t xml:space="preserve">consist </w:t>
      </w:r>
      <w:r w:rsidRPr="0098646B">
        <w:rPr>
          <w:lang w:val="en-US" w:bidi="he-IL"/>
        </w:rPr>
        <w:t xml:space="preserve">of </w:t>
      </w:r>
      <w:r w:rsidR="00EA4EF1" w:rsidRPr="0098646B">
        <w:rPr>
          <w:lang w:val="en-US" w:bidi="he-IL"/>
        </w:rPr>
        <w:t xml:space="preserve">between 5 and </w:t>
      </w:r>
      <w:r w:rsidR="00EB142B" w:rsidRPr="0098646B">
        <w:rPr>
          <w:lang w:val="en-US" w:bidi="he-IL"/>
        </w:rPr>
        <w:t xml:space="preserve">16 </w:t>
      </w:r>
      <w:r w:rsidRPr="0098646B">
        <w:rPr>
          <w:lang w:val="en-US" w:bidi="he-IL"/>
        </w:rPr>
        <w:t xml:space="preserve">members </w:t>
      </w:r>
      <w:r w:rsidR="0071179F" w:rsidRPr="0098646B">
        <w:rPr>
          <w:lang w:val="en-US" w:bidi="he-IL"/>
        </w:rPr>
        <w:t>of which</w:t>
      </w:r>
      <w:r w:rsidR="00C91BEE" w:rsidRPr="0098646B">
        <w:rPr>
          <w:lang w:val="en-US" w:bidi="he-IL"/>
        </w:rPr>
        <w:t xml:space="preserve"> </w:t>
      </w:r>
      <w:r w:rsidR="0071179F" w:rsidRPr="0098646B">
        <w:t xml:space="preserve">three members must be </w:t>
      </w:r>
      <w:r w:rsidRPr="0098646B">
        <w:t>in the full-time service of the Municipality</w:t>
      </w:r>
      <w:r w:rsidR="0071179F" w:rsidRPr="0098646B">
        <w:t xml:space="preserve"> and the remaining members must be appointed </w:t>
      </w:r>
      <w:r w:rsidR="00B31659" w:rsidRPr="0098646B">
        <w:t>from the following:</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w:t>
      </w:r>
      <w:r w:rsidR="00D547C0" w:rsidRPr="000A1BE8">
        <w:rPr>
          <w:rFonts w:ascii="Arial" w:hAnsi="Arial" w:cs="Arial"/>
        </w:rPr>
        <w:t xml:space="preserve">person </w:t>
      </w:r>
      <w:r w:rsidR="00EB142B">
        <w:rPr>
          <w:rFonts w:ascii="Arial" w:hAnsi="Arial" w:cs="Arial"/>
        </w:rPr>
        <w:t xml:space="preserve">who </w:t>
      </w:r>
      <w:r>
        <w:rPr>
          <w:rFonts w:ascii="Arial" w:hAnsi="Arial" w:cs="Arial"/>
        </w:rPr>
        <w:t>is</w:t>
      </w:r>
      <w:r w:rsidR="00EB142B">
        <w:rPr>
          <w:rFonts w:ascii="Arial" w:hAnsi="Arial" w:cs="Arial"/>
        </w:rPr>
        <w:t xml:space="preserve"> </w:t>
      </w:r>
      <w:r w:rsidR="00D547C0" w:rsidRPr="000A1BE8">
        <w:rPr>
          <w:rFonts w:ascii="Arial" w:hAnsi="Arial" w:cs="Arial"/>
        </w:rPr>
        <w:t>registered as a professional</w:t>
      </w:r>
      <w:r w:rsidR="00EC09C0">
        <w:rPr>
          <w:rFonts w:ascii="Arial" w:hAnsi="Arial" w:cs="Arial"/>
        </w:rPr>
        <w:t xml:space="preserve"> planner</w:t>
      </w:r>
      <w:r w:rsidR="00D547C0" w:rsidRPr="000A1BE8">
        <w:rPr>
          <w:rFonts w:ascii="Arial" w:hAnsi="Arial" w:cs="Arial"/>
        </w:rPr>
        <w:t xml:space="preserve"> with the South African Council for the Planning Profession in terms of the Planning Profession Act, </w:t>
      </w:r>
      <w:r w:rsidR="00D547C0">
        <w:rPr>
          <w:rFonts w:ascii="Arial" w:hAnsi="Arial" w:cs="Arial"/>
        </w:rPr>
        <w:t xml:space="preserve">2002 (Act No. </w:t>
      </w:r>
      <w:r w:rsidR="00D547C0" w:rsidRPr="000A1BE8">
        <w:rPr>
          <w:rFonts w:ascii="Arial" w:hAnsi="Arial" w:cs="Arial"/>
        </w:rPr>
        <w:t>36 of 2002</w:t>
      </w:r>
      <w:r w:rsidR="00D547C0">
        <w:rPr>
          <w:rFonts w:ascii="Arial" w:hAnsi="Arial" w:cs="Arial"/>
        </w:rPr>
        <w:t>)</w:t>
      </w:r>
      <w:r w:rsidR="00D547C0" w:rsidRPr="000A1BE8">
        <w:rPr>
          <w:rFonts w:ascii="Arial" w:hAnsi="Arial" w:cs="Arial"/>
        </w:rPr>
        <w:t>;</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D547C0" w:rsidRPr="000A1BE8">
        <w:rPr>
          <w:rFonts w:ascii="Arial" w:hAnsi="Arial" w:cs="Arial"/>
        </w:rPr>
        <w:t xml:space="preserve">registered as a professional with the Engineering Council of South Africa in terms of the Engineering Profession Act, </w:t>
      </w:r>
      <w:r w:rsidR="00D547C0">
        <w:rPr>
          <w:rFonts w:ascii="Arial" w:hAnsi="Arial" w:cs="Arial"/>
        </w:rPr>
        <w:t xml:space="preserve">2000 (Act No. </w:t>
      </w:r>
      <w:r w:rsidR="00D547C0" w:rsidRPr="000A1BE8">
        <w:rPr>
          <w:rFonts w:ascii="Arial" w:hAnsi="Arial" w:cs="Arial"/>
        </w:rPr>
        <w:t>46 of 2000</w:t>
      </w:r>
      <w:r w:rsidR="00D547C0">
        <w:rPr>
          <w:rFonts w:ascii="Arial" w:hAnsi="Arial" w:cs="Arial"/>
        </w:rPr>
        <w:t>)</w:t>
      </w:r>
      <w:r w:rsidR="00D547C0" w:rsidRPr="000A1BE8">
        <w:rPr>
          <w:rFonts w:ascii="Arial" w:hAnsi="Arial" w:cs="Arial"/>
        </w:rPr>
        <w:t>;</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t>
      </w:r>
      <w:r w:rsidR="00D547C0">
        <w:rPr>
          <w:rFonts w:ascii="Arial" w:hAnsi="Arial" w:cs="Arial"/>
        </w:rPr>
        <w:t xml:space="preserve">with financial experience relevant to land development and land use and who is </w:t>
      </w:r>
      <w:r w:rsidR="00D547C0" w:rsidRPr="000A1BE8">
        <w:rPr>
          <w:rFonts w:ascii="Arial" w:hAnsi="Arial" w:cs="Arial"/>
        </w:rPr>
        <w:t xml:space="preserve">registered with a recognised voluntary association or registered in terms of the Auditing Profession Act, </w:t>
      </w:r>
      <w:r w:rsidR="00D547C0">
        <w:rPr>
          <w:rFonts w:ascii="Arial" w:hAnsi="Arial" w:cs="Arial"/>
        </w:rPr>
        <w:t xml:space="preserve">2005 (Act No. </w:t>
      </w:r>
      <w:r w:rsidR="00D547C0" w:rsidRPr="000A1BE8">
        <w:rPr>
          <w:rFonts w:ascii="Arial" w:hAnsi="Arial" w:cs="Arial"/>
        </w:rPr>
        <w:t>26 of 2005</w:t>
      </w:r>
      <w:r w:rsidR="00D547C0">
        <w:rPr>
          <w:rFonts w:ascii="Arial" w:hAnsi="Arial" w:cs="Arial"/>
        </w:rPr>
        <w:t>)</w:t>
      </w:r>
      <w:r w:rsidR="00D547C0" w:rsidRPr="000A1BE8">
        <w:rPr>
          <w:rFonts w:ascii="Arial" w:hAnsi="Arial" w:cs="Arial"/>
        </w:rPr>
        <w:t>;</w:t>
      </w:r>
    </w:p>
    <w:p w:rsidR="00D547C0"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D547C0" w:rsidRPr="000A1BE8">
        <w:rPr>
          <w:rFonts w:ascii="Arial" w:hAnsi="Arial" w:cs="Arial"/>
        </w:rPr>
        <w:t xml:space="preserve">either admitted as an attorney in terms of the Attorneys Act, </w:t>
      </w:r>
      <w:r w:rsidR="00D547C0">
        <w:rPr>
          <w:rFonts w:ascii="Arial" w:hAnsi="Arial" w:cs="Arial"/>
        </w:rPr>
        <w:t xml:space="preserve">1979 (Act No. </w:t>
      </w:r>
      <w:r w:rsidR="00D547C0" w:rsidRPr="000A1BE8">
        <w:rPr>
          <w:rFonts w:ascii="Arial" w:hAnsi="Arial" w:cs="Arial"/>
        </w:rPr>
        <w:t>53 of 1979</w:t>
      </w:r>
      <w:r w:rsidR="00D547C0">
        <w:rPr>
          <w:rFonts w:ascii="Arial" w:hAnsi="Arial" w:cs="Arial"/>
        </w:rPr>
        <w:t>)</w:t>
      </w:r>
      <w:r w:rsidR="00D547C0" w:rsidRPr="000A1BE8">
        <w:rPr>
          <w:rFonts w:ascii="Arial" w:hAnsi="Arial" w:cs="Arial"/>
        </w:rPr>
        <w:t xml:space="preserve"> or admitted as advocate of the Supreme Court in terms of the Admission of Advocates Act, </w:t>
      </w:r>
      <w:r w:rsidR="00D547C0">
        <w:rPr>
          <w:rFonts w:ascii="Arial" w:hAnsi="Arial" w:cs="Arial"/>
        </w:rPr>
        <w:t xml:space="preserve">1964 (Act No. </w:t>
      </w:r>
      <w:r w:rsidR="00D547C0" w:rsidRPr="000A1BE8">
        <w:rPr>
          <w:rFonts w:ascii="Arial" w:hAnsi="Arial" w:cs="Arial"/>
        </w:rPr>
        <w:t>74 of 1964</w:t>
      </w:r>
      <w:r w:rsidR="00D547C0">
        <w:rPr>
          <w:rFonts w:ascii="Arial" w:hAnsi="Arial" w:cs="Arial"/>
        </w:rPr>
        <w:t>)</w:t>
      </w:r>
      <w:r w:rsidR="00D547C0" w:rsidRPr="000A1BE8">
        <w:rPr>
          <w:rFonts w:ascii="Arial" w:hAnsi="Arial" w:cs="Arial"/>
        </w:rPr>
        <w:t xml:space="preserve">; </w:t>
      </w:r>
    </w:p>
    <w:p w:rsidR="00EB142B"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EB142B" w:rsidRPr="00C05C38">
        <w:rPr>
          <w:rFonts w:ascii="Arial" w:hAnsi="Arial" w:cs="Arial"/>
        </w:rPr>
        <w:t xml:space="preserve">registered as </w:t>
      </w:r>
      <w:r>
        <w:rPr>
          <w:rFonts w:ascii="Arial" w:hAnsi="Arial" w:cs="Arial"/>
        </w:rPr>
        <w:t xml:space="preserve">a </w:t>
      </w:r>
      <w:r w:rsidR="00EB142B" w:rsidRPr="00C05C38">
        <w:rPr>
          <w:rFonts w:ascii="Arial" w:hAnsi="Arial" w:cs="Arial"/>
        </w:rPr>
        <w:t>professional land surveyor in terms of the Professional and Technical Surveyors' Act, 1984 (Act No. 40 of 1984), or a geomatics professional in the branch of land surveying in terms of the Geomatics Profession Act, 2013 (Act No. 19 of 2013);</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EB142B">
        <w:rPr>
          <w:rFonts w:ascii="Arial" w:hAnsi="Arial" w:cs="Arial"/>
        </w:rPr>
        <w:t xml:space="preserve">registered as </w:t>
      </w:r>
      <w:r w:rsidR="00D547C0" w:rsidRPr="000A1BE8">
        <w:rPr>
          <w:rFonts w:ascii="Arial" w:hAnsi="Arial" w:cs="Arial"/>
        </w:rPr>
        <w:t xml:space="preserve">an environmental assessment practitioner with a </w:t>
      </w:r>
      <w:r w:rsidR="00EB142B">
        <w:rPr>
          <w:rFonts w:ascii="Arial" w:hAnsi="Arial" w:cs="Arial"/>
        </w:rPr>
        <w:t>relevant professional body</w:t>
      </w:r>
      <w:r w:rsidR="00D547C0">
        <w:rPr>
          <w:rFonts w:ascii="Arial" w:hAnsi="Arial" w:cs="Arial"/>
        </w:rPr>
        <w:t xml:space="preserve">; and </w:t>
      </w:r>
    </w:p>
    <w:p w:rsidR="00D547C0" w:rsidRDefault="00D547C0" w:rsidP="00862B1B">
      <w:pPr>
        <w:pStyle w:val="ListParagraph"/>
        <w:numPr>
          <w:ilvl w:val="0"/>
          <w:numId w:val="27"/>
        </w:numPr>
        <w:tabs>
          <w:tab w:val="left" w:pos="1560"/>
        </w:tabs>
        <w:spacing w:after="120" w:line="360" w:lineRule="auto"/>
        <w:ind w:left="1559" w:hanging="567"/>
        <w:contextualSpacing w:val="0"/>
        <w:jc w:val="both"/>
        <w:rPr>
          <w:rFonts w:ascii="Arial" w:hAnsi="Arial" w:cs="Arial"/>
        </w:rPr>
      </w:pPr>
      <w:r w:rsidRPr="001B0E4C">
        <w:rPr>
          <w:rFonts w:ascii="Arial" w:hAnsi="Arial" w:cs="Arial"/>
        </w:rPr>
        <w:t>any other person who has knowledge and experience of spatial planning, land use management and land development or the law related thereto.</w:t>
      </w:r>
    </w:p>
    <w:p w:rsidR="00A85789" w:rsidRDefault="00A85789" w:rsidP="00A85789">
      <w:pPr>
        <w:tabs>
          <w:tab w:val="left" w:pos="993"/>
        </w:tabs>
        <w:autoSpaceDE w:val="0"/>
        <w:autoSpaceDN w:val="0"/>
        <w:adjustRightInd w:val="0"/>
        <w:spacing w:after="120" w:line="360" w:lineRule="auto"/>
        <w:ind w:firstLine="425"/>
      </w:pPr>
      <w:r>
        <w:t>(</w:t>
      </w:r>
      <w:r w:rsidR="000F2E94">
        <w:t>2</w:t>
      </w:r>
      <w:r>
        <w:t>)</w:t>
      </w:r>
      <w:r>
        <w:tab/>
      </w:r>
      <w:r w:rsidRPr="00973A4F">
        <w:t xml:space="preserve">The </w:t>
      </w:r>
      <w:r w:rsidR="004D3F98">
        <w:t xml:space="preserve">persons in the full-time service of the Municipality </w:t>
      </w:r>
      <w:r>
        <w:t xml:space="preserve">referred to in </w:t>
      </w:r>
      <w:r w:rsidRPr="001C1162">
        <w:t>subsection</w:t>
      </w:r>
      <w:r>
        <w:t xml:space="preserve"> (</w:t>
      </w:r>
      <w:r w:rsidR="000F2E94">
        <w:t>1</w:t>
      </w:r>
      <w:r>
        <w:t>)</w:t>
      </w:r>
      <w:r w:rsidR="001C1162">
        <w:t xml:space="preserve"> </w:t>
      </w:r>
      <w:r>
        <w:t xml:space="preserve">must have at least </w:t>
      </w:r>
      <w:r w:rsidR="00037AF7">
        <w:t xml:space="preserve">three </w:t>
      </w:r>
      <w:r>
        <w:t>years’ experience in the field in which they are performing their services.</w:t>
      </w:r>
    </w:p>
    <w:p w:rsidR="003F2D11" w:rsidRDefault="003F2D11" w:rsidP="00A85789">
      <w:pPr>
        <w:tabs>
          <w:tab w:val="left" w:pos="993"/>
        </w:tabs>
        <w:spacing w:after="120" w:line="360" w:lineRule="auto"/>
        <w:ind w:firstLine="426"/>
      </w:pPr>
      <w:r>
        <w:t>(</w:t>
      </w:r>
      <w:r w:rsidR="00863F8A">
        <w:t>3</w:t>
      </w:r>
      <w:r>
        <w:t>)</w:t>
      </w:r>
      <w:r>
        <w:tab/>
        <w:t xml:space="preserve">The persons referred to in </w:t>
      </w:r>
      <w:r w:rsidRPr="001C1162">
        <w:t>subsection</w:t>
      </w:r>
      <w:r>
        <w:t xml:space="preserve"> (</w:t>
      </w:r>
      <w:r w:rsidR="000F2E94">
        <w:t>1</w:t>
      </w:r>
      <w:r>
        <w:t>)(</w:t>
      </w:r>
      <w:r w:rsidR="00B31659">
        <w:t>a</w:t>
      </w:r>
      <w:r>
        <w:t xml:space="preserve">) to (g) must – </w:t>
      </w:r>
    </w:p>
    <w:p w:rsidR="003F2D11" w:rsidRDefault="003F2D11" w:rsidP="003F2D11">
      <w:pPr>
        <w:tabs>
          <w:tab w:val="left" w:pos="1560"/>
        </w:tabs>
        <w:spacing w:after="120" w:line="360" w:lineRule="auto"/>
        <w:ind w:left="1560" w:hanging="567"/>
      </w:pPr>
      <w:r>
        <w:t>(a)</w:t>
      </w:r>
      <w:r>
        <w:tab/>
        <w:t>demonstrate knowledge of spatial plannin</w:t>
      </w:r>
      <w:r w:rsidR="00645D0F">
        <w:t>g, land use management and land development of the law related thereto;</w:t>
      </w:r>
    </w:p>
    <w:p w:rsidR="00A85789" w:rsidRDefault="003F2D11" w:rsidP="003F2D11">
      <w:pPr>
        <w:tabs>
          <w:tab w:val="left" w:pos="1560"/>
        </w:tabs>
        <w:spacing w:after="120" w:line="360" w:lineRule="auto"/>
        <w:ind w:left="1560" w:hanging="567"/>
      </w:pPr>
      <w:r>
        <w:t>(b)</w:t>
      </w:r>
      <w:r>
        <w:tab/>
        <w:t xml:space="preserve">have at least five years’ practical experience in the discipline within which they are registered or in the case of a person referred to in </w:t>
      </w:r>
      <w:r w:rsidRPr="001C1162">
        <w:t>subsection</w:t>
      </w:r>
      <w:r>
        <w:t xml:space="preserve"> (</w:t>
      </w:r>
      <w:r w:rsidR="000F2E94">
        <w:t>1</w:t>
      </w:r>
      <w:r>
        <w:t>)(g) in the discipline in which he or she is practising;</w:t>
      </w:r>
    </w:p>
    <w:p w:rsidR="00645D0F" w:rsidRDefault="00645D0F" w:rsidP="00645D0F">
      <w:pPr>
        <w:tabs>
          <w:tab w:val="left" w:pos="1560"/>
        </w:tabs>
        <w:spacing w:after="120" w:line="360" w:lineRule="auto"/>
        <w:ind w:left="1560" w:hanging="567"/>
      </w:pPr>
      <w:r>
        <w:lastRenderedPageBreak/>
        <w:t>(c)</w:t>
      </w:r>
      <w:r>
        <w:tab/>
        <w:t>demonstrate leadership in his or her profession or vocation or in community organisations.</w:t>
      </w:r>
    </w:p>
    <w:p w:rsidR="000F2E94" w:rsidRPr="00645A9D" w:rsidRDefault="000F2E94" w:rsidP="00EC4AC0">
      <w:pPr>
        <w:pStyle w:val="NoSpacing"/>
        <w:numPr>
          <w:ilvl w:val="0"/>
          <w:numId w:val="84"/>
        </w:numPr>
        <w:spacing w:line="360" w:lineRule="auto"/>
        <w:ind w:left="426" w:hanging="426"/>
        <w:jc w:val="both"/>
        <w:rPr>
          <w:rFonts w:ascii="Arial" w:hAnsi="Arial" w:cs="Arial"/>
          <w:b/>
        </w:rPr>
      </w:pPr>
      <w:r>
        <w:rPr>
          <w:rFonts w:ascii="Arial" w:hAnsi="Arial" w:cs="Arial"/>
          <w:b/>
        </w:rPr>
        <w:t>Nomination procedure</w:t>
      </w:r>
    </w:p>
    <w:p w:rsidR="00D01F17" w:rsidRPr="00015D6B" w:rsidRDefault="000F2E94" w:rsidP="000F2E94">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Municipality must </w:t>
      </w:r>
      <w:r w:rsidR="00D01F17" w:rsidRPr="00015D6B">
        <w:rPr>
          <w:rFonts w:eastAsia="Calibri"/>
          <w:color w:val="000000"/>
          <w:lang w:val="en-ZA"/>
        </w:rPr>
        <w:t>-</w:t>
      </w:r>
      <w:r w:rsidR="00863F8A" w:rsidRPr="00015D6B">
        <w:rPr>
          <w:rFonts w:eastAsia="Calibri"/>
          <w:color w:val="000000"/>
          <w:lang w:val="en-ZA"/>
        </w:rPr>
        <w:t xml:space="preserve"> </w:t>
      </w:r>
    </w:p>
    <w:p w:rsidR="00D01F17" w:rsidRPr="00015D6B" w:rsidRDefault="00D01F17" w:rsidP="00D01F17">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r>
      <w:r w:rsidR="00863F8A" w:rsidRPr="00015D6B">
        <w:rPr>
          <w:rFonts w:eastAsia="Calibri"/>
          <w:color w:val="000000"/>
          <w:lang w:val="en-ZA"/>
        </w:rPr>
        <w:t>in the case of the first appointment of members to the</w:t>
      </w:r>
      <w:r w:rsidR="00C92A02">
        <w:rPr>
          <w:rFonts w:eastAsia="Calibri"/>
          <w:color w:val="000000"/>
          <w:lang w:val="en-ZA"/>
        </w:rPr>
        <w:t xml:space="preserve"> Kagisano Molopo</w:t>
      </w:r>
      <w:r w:rsidR="00863F8A" w:rsidRPr="00015D6B">
        <w:rPr>
          <w:rFonts w:eastAsia="Calibri"/>
          <w:color w:val="000000"/>
          <w:lang w:val="en-ZA"/>
        </w:rPr>
        <w:t xml:space="preserve"> Municipal Planning Tribunal, </w:t>
      </w:r>
      <w:r w:rsidRPr="00015D6B">
        <w:rPr>
          <w:rFonts w:eastAsia="Calibri"/>
          <w:color w:val="000000"/>
          <w:lang w:val="en-ZA"/>
        </w:rPr>
        <w:t xml:space="preserve">invite and call for nominations as contemplated in Part B </w:t>
      </w:r>
      <w:r w:rsidR="00863F8A" w:rsidRPr="00015D6B">
        <w:rPr>
          <w:rFonts w:eastAsia="Calibri"/>
          <w:color w:val="000000"/>
          <w:lang w:val="en-ZA"/>
        </w:rPr>
        <w:t>of Chapter 2 of the Regulations as soon as possible after the approval of the Regulations by the Minister</w:t>
      </w:r>
      <w:r w:rsidRPr="00015D6B">
        <w:rPr>
          <w:rFonts w:eastAsia="Calibri"/>
          <w:color w:val="000000"/>
          <w:lang w:val="en-ZA"/>
        </w:rPr>
        <w:t>;</w:t>
      </w:r>
      <w:r w:rsidR="00863F8A" w:rsidRPr="00015D6B">
        <w:rPr>
          <w:rFonts w:eastAsia="Calibri"/>
          <w:color w:val="000000"/>
          <w:lang w:val="en-ZA"/>
        </w:rPr>
        <w:t xml:space="preserve"> and</w:t>
      </w:r>
    </w:p>
    <w:p w:rsidR="000F2E94" w:rsidRDefault="00863F8A" w:rsidP="00863F8A">
      <w:pPr>
        <w:tabs>
          <w:tab w:val="left" w:pos="1560"/>
        </w:tabs>
        <w:autoSpaceDE w:val="0"/>
        <w:autoSpaceDN w:val="0"/>
        <w:adjustRightInd w:val="0"/>
        <w:spacing w:after="120" w:line="360" w:lineRule="auto"/>
        <w:ind w:left="1560" w:hanging="567"/>
      </w:pPr>
      <w:r w:rsidRPr="00015D6B">
        <w:rPr>
          <w:rFonts w:eastAsia="Calibri"/>
          <w:color w:val="000000"/>
          <w:lang w:val="en-ZA"/>
        </w:rPr>
        <w:t>(b)</w:t>
      </w:r>
      <w:r w:rsidRPr="00015D6B">
        <w:rPr>
          <w:rFonts w:eastAsia="Calibri"/>
          <w:color w:val="000000"/>
          <w:lang w:val="en-ZA"/>
        </w:rPr>
        <w:tab/>
        <w:t xml:space="preserve">in the case of the subsequent appointment of members to the Municipal Planning Tribunal, </w:t>
      </w:r>
      <w:r w:rsidR="000F2E94" w:rsidRPr="00015D6B">
        <w:rPr>
          <w:rFonts w:eastAsia="Calibri"/>
          <w:color w:val="000000"/>
          <w:lang w:val="en-ZA"/>
        </w:rPr>
        <w:t xml:space="preserve">90 days before the expiry of the term of office of the members serving on the Municipal Planning Tribunal, invite and call for nominations as contemplated in Part B of the </w:t>
      </w:r>
      <w:r w:rsidR="000F2E94" w:rsidRPr="00CC5300">
        <w:t>Regulations</w:t>
      </w:r>
      <w:r w:rsidR="00E330F1">
        <w:t>.</w:t>
      </w:r>
    </w:p>
    <w:p w:rsidR="00863F8A" w:rsidRPr="00015D6B" w:rsidRDefault="00863F8A" w:rsidP="00BF7F6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invitation to the organs of state and non-governmental organisations contemplated in regulation </w:t>
      </w:r>
      <w:r w:rsidR="00BF7F6C" w:rsidRPr="00015D6B">
        <w:rPr>
          <w:rFonts w:eastAsia="Calibri"/>
          <w:color w:val="000000"/>
          <w:lang w:val="en-ZA"/>
        </w:rPr>
        <w:t xml:space="preserve">3(2)(a) of the Regulations must be addressed to the organs of state and non-governmental organisations and must be in the form contemplated in Schedule </w:t>
      </w:r>
      <w:r w:rsidR="00ED458A" w:rsidRPr="00015D6B">
        <w:rPr>
          <w:rFonts w:eastAsia="Calibri"/>
          <w:color w:val="000000"/>
          <w:lang w:val="en-ZA"/>
        </w:rPr>
        <w:t>1</w:t>
      </w:r>
      <w:r w:rsidR="00BF7F6C" w:rsidRPr="00015D6B">
        <w:rPr>
          <w:rFonts w:eastAsia="Calibri"/>
          <w:color w:val="000000"/>
          <w:lang w:val="en-ZA"/>
        </w:rPr>
        <w:t xml:space="preserve"> together with any other information deemed necessary by the Municipality.</w:t>
      </w:r>
    </w:p>
    <w:p w:rsidR="00BF7F6C" w:rsidRPr="00015D6B" w:rsidRDefault="00BF7F6C" w:rsidP="00BF7F6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call for nominations to persons in their individual capacity </w:t>
      </w:r>
      <w:r w:rsidR="00EF74E2" w:rsidRPr="00015D6B">
        <w:rPr>
          <w:rFonts w:eastAsia="Calibri"/>
          <w:color w:val="000000"/>
          <w:lang w:val="en-ZA"/>
        </w:rPr>
        <w:t xml:space="preserve">contemplated in regulation 3(2)(b) of the Regulations </w:t>
      </w:r>
      <w:r w:rsidRPr="00015D6B">
        <w:rPr>
          <w:rFonts w:eastAsia="Calibri"/>
          <w:color w:val="000000"/>
          <w:lang w:val="en-ZA"/>
        </w:rPr>
        <w:t xml:space="preserve">must be in the form contemplated in Schedule </w:t>
      </w:r>
      <w:r w:rsidR="00ED458A" w:rsidRPr="00015D6B">
        <w:rPr>
          <w:rFonts w:eastAsia="Calibri"/>
          <w:color w:val="000000"/>
          <w:lang w:val="en-ZA"/>
        </w:rPr>
        <w:t>2</w:t>
      </w:r>
      <w:r w:rsidRPr="00015D6B">
        <w:rPr>
          <w:rFonts w:eastAsia="Calibri"/>
          <w:color w:val="000000"/>
          <w:lang w:val="en-ZA"/>
        </w:rPr>
        <w:t xml:space="preserve"> and</w:t>
      </w:r>
      <w:r w:rsidR="00EF74E2" w:rsidRPr="00015D6B">
        <w:rPr>
          <w:rFonts w:eastAsia="Calibri"/>
          <w:color w:val="000000"/>
          <w:lang w:val="en-ZA"/>
        </w:rPr>
        <w:t xml:space="preserve"> </w:t>
      </w:r>
      <w:r w:rsidRPr="00015D6B">
        <w:rPr>
          <w:rFonts w:eastAsia="Calibri"/>
          <w:color w:val="000000"/>
          <w:lang w:val="en-ZA"/>
        </w:rPr>
        <w:t xml:space="preserve">– </w:t>
      </w:r>
    </w:p>
    <w:p w:rsidR="00BF7F6C" w:rsidRPr="00015D6B" w:rsidRDefault="00EF74E2" w:rsidP="00EF74E2">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r>
      <w:r w:rsidRPr="00015D6B">
        <w:rPr>
          <w:rFonts w:eastAsia="Calibri"/>
          <w:color w:val="000000"/>
          <w:lang w:val="en-ZA"/>
        </w:rPr>
        <w:t xml:space="preserve">must be </w:t>
      </w:r>
      <w:r w:rsidRPr="00015D6B">
        <w:rPr>
          <w:rFonts w:eastAsia="Calibri"/>
          <w:color w:val="000000"/>
        </w:rPr>
        <w:t xml:space="preserve">published in one local newspaper that is circulated in the municipal area in two </w:t>
      </w:r>
      <w:r w:rsidR="00666A5E" w:rsidRPr="00015D6B">
        <w:rPr>
          <w:rFonts w:eastAsia="Calibri"/>
          <w:color w:val="000000"/>
        </w:rPr>
        <w:t>official languages</w:t>
      </w:r>
      <w:r w:rsidR="00666A5E">
        <w:t xml:space="preserve">, having regard to language preferences and usage within its municipal area, as contemplated in </w:t>
      </w:r>
      <w:r w:rsidR="00666A5E" w:rsidRPr="001C1162">
        <w:t>section 2</w:t>
      </w:r>
      <w:r w:rsidR="00666A5E">
        <w:t>1 of the Municipal Systems Act</w:t>
      </w:r>
      <w:r w:rsidRPr="00015D6B">
        <w:rPr>
          <w:rFonts w:eastAsia="Calibri"/>
          <w:color w:val="000000"/>
        </w:rPr>
        <w:t>;</w:t>
      </w:r>
    </w:p>
    <w:p w:rsidR="00EF74E2" w:rsidRPr="00015D6B" w:rsidRDefault="00EF74E2" w:rsidP="00EF74E2">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may be submitted to the various professional bodies which registers persons referred to in section 3</w:t>
      </w:r>
      <w:r w:rsidR="001C1162" w:rsidRPr="00015D6B">
        <w:rPr>
          <w:rFonts w:eastAsia="Calibri"/>
          <w:color w:val="000000"/>
        </w:rPr>
        <w:t>4</w:t>
      </w:r>
      <w:r w:rsidRPr="00015D6B">
        <w:rPr>
          <w:rFonts w:eastAsia="Calibri"/>
          <w:color w:val="000000"/>
        </w:rPr>
        <w:t>(1) with a request to distribute the call for nominations to their members and to advertise it on their respective websites;</w:t>
      </w:r>
    </w:p>
    <w:p w:rsidR="00EF74E2" w:rsidRPr="00015D6B" w:rsidRDefault="00EF74E2" w:rsidP="00EF74E2">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(c)</w:t>
      </w:r>
      <w:r w:rsidRPr="00015D6B">
        <w:rPr>
          <w:rFonts w:eastAsia="Calibri"/>
          <w:color w:val="000000"/>
        </w:rPr>
        <w:tab/>
        <w:t xml:space="preserve">may advertise the call for nominations on the municipal website; and </w:t>
      </w:r>
    </w:p>
    <w:p w:rsidR="00EF74E2" w:rsidRPr="00015D6B" w:rsidRDefault="00EF74E2" w:rsidP="00EF74E2">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(d)</w:t>
      </w:r>
      <w:r w:rsidRPr="00015D6B">
        <w:rPr>
          <w:rFonts w:eastAsia="Calibri"/>
          <w:color w:val="000000"/>
        </w:rPr>
        <w:tab/>
        <w:t xml:space="preserve">utilise any other method and media it deems necessary to advertise the call for nominations. </w:t>
      </w:r>
    </w:p>
    <w:p w:rsidR="00AB4BD2" w:rsidRPr="00645A9D" w:rsidRDefault="00AB4BD2" w:rsidP="00EC4AC0">
      <w:pPr>
        <w:pStyle w:val="NoSpacing"/>
        <w:numPr>
          <w:ilvl w:val="0"/>
          <w:numId w:val="84"/>
        </w:numPr>
        <w:spacing w:line="360" w:lineRule="auto"/>
        <w:ind w:left="426" w:hanging="426"/>
        <w:jc w:val="both"/>
        <w:rPr>
          <w:rFonts w:ascii="Arial" w:hAnsi="Arial" w:cs="Arial"/>
          <w:b/>
        </w:rPr>
      </w:pPr>
      <w:r>
        <w:rPr>
          <w:rFonts w:ascii="Arial" w:hAnsi="Arial" w:cs="Arial"/>
          <w:b/>
        </w:rPr>
        <w:t>Submission of nomination</w:t>
      </w:r>
    </w:p>
    <w:p w:rsidR="00EA46E0" w:rsidRPr="00015D6B" w:rsidRDefault="00F86925" w:rsidP="00F86925">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(1)</w:t>
      </w:r>
      <w:r w:rsidRPr="00015D6B">
        <w:rPr>
          <w:rFonts w:eastAsia="Calibri"/>
          <w:color w:val="000000"/>
        </w:rPr>
        <w:tab/>
        <w:t xml:space="preserve">The nomination must be in writing </w:t>
      </w:r>
      <w:r w:rsidR="00EA46E0" w:rsidRPr="00015D6B">
        <w:rPr>
          <w:rFonts w:eastAsia="Calibri"/>
          <w:color w:val="000000"/>
        </w:rPr>
        <w:t>and be addressed to the Municipal Manager.</w:t>
      </w:r>
    </w:p>
    <w:p w:rsidR="00EA46E0" w:rsidRPr="00015D6B" w:rsidRDefault="00EA46E0" w:rsidP="00F86925">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(2)</w:t>
      </w:r>
      <w:r w:rsidRPr="00015D6B">
        <w:rPr>
          <w:rFonts w:eastAsia="Calibri"/>
          <w:color w:val="000000"/>
        </w:rPr>
        <w:tab/>
        <w:t xml:space="preserve">The nomination must consist of – </w:t>
      </w:r>
    </w:p>
    <w:p w:rsidR="00AB4BD2" w:rsidRPr="00015D6B" w:rsidRDefault="00EA46E0" w:rsidP="00EA46E0">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the completed declaration contained i</w:t>
      </w:r>
      <w:r w:rsidR="00F86925" w:rsidRPr="00015D6B">
        <w:rPr>
          <w:rFonts w:eastAsia="Calibri"/>
          <w:color w:val="000000"/>
        </w:rPr>
        <w:t xml:space="preserve">n the form contemplated in Schedule </w:t>
      </w:r>
      <w:r w:rsidR="00ED458A" w:rsidRPr="00015D6B">
        <w:rPr>
          <w:rFonts w:eastAsia="Calibri"/>
          <w:color w:val="000000"/>
        </w:rPr>
        <w:t>2</w:t>
      </w:r>
      <w:r w:rsidR="00F86925" w:rsidRPr="00015D6B">
        <w:rPr>
          <w:rFonts w:eastAsia="Calibri"/>
          <w:color w:val="000000"/>
        </w:rPr>
        <w:t xml:space="preserve"> and all pertinent information must be provided within t</w:t>
      </w:r>
      <w:r w:rsidRPr="00015D6B">
        <w:rPr>
          <w:rFonts w:eastAsia="Calibri"/>
          <w:color w:val="000000"/>
        </w:rPr>
        <w:t>he space provided on the form;</w:t>
      </w:r>
    </w:p>
    <w:p w:rsidR="00EA46E0" w:rsidRPr="00015D6B" w:rsidRDefault="00EA46E0" w:rsidP="00EA46E0">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r>
      <w:r w:rsidR="00334B59" w:rsidRPr="00015D6B">
        <w:rPr>
          <w:rFonts w:eastAsia="Calibri"/>
          <w:color w:val="000000"/>
        </w:rPr>
        <w:t xml:space="preserve">the completed declaration of interest form contemplated in Schedule </w:t>
      </w:r>
      <w:r w:rsidR="00ED458A" w:rsidRPr="00015D6B">
        <w:rPr>
          <w:rFonts w:eastAsia="Calibri"/>
          <w:color w:val="000000"/>
        </w:rPr>
        <w:t>3</w:t>
      </w:r>
      <w:r w:rsidRPr="00015D6B">
        <w:rPr>
          <w:rFonts w:eastAsia="Calibri"/>
          <w:color w:val="000000"/>
        </w:rPr>
        <w:t>;</w:t>
      </w:r>
    </w:p>
    <w:p w:rsidR="00EA46E0" w:rsidRPr="00015D6B" w:rsidRDefault="00EA46E0" w:rsidP="00EA46E0">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(c)</w:t>
      </w:r>
      <w:r w:rsidRPr="00015D6B">
        <w:rPr>
          <w:rFonts w:eastAsia="Calibri"/>
          <w:color w:val="000000"/>
        </w:rPr>
        <w:tab/>
        <w:t xml:space="preserve">the motivation by the nominator contemplated in subsection (3)(a); and </w:t>
      </w:r>
    </w:p>
    <w:p w:rsidR="00EA46E0" w:rsidRPr="00015D6B" w:rsidRDefault="00EA46E0" w:rsidP="00EA46E0">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(d)</w:t>
      </w:r>
      <w:r w:rsidRPr="00015D6B">
        <w:rPr>
          <w:rFonts w:eastAsia="Calibri"/>
          <w:color w:val="000000"/>
        </w:rPr>
        <w:tab/>
        <w:t xml:space="preserve">the </w:t>
      </w:r>
      <w:r w:rsidR="008D40B0" w:rsidRPr="00015D6B">
        <w:rPr>
          <w:rFonts w:eastAsia="Calibri"/>
          <w:color w:val="000000"/>
        </w:rPr>
        <w:t xml:space="preserve">summarised </w:t>
      </w:r>
      <w:r w:rsidRPr="00EA46E0">
        <w:rPr>
          <w:color w:val="3B3B3B"/>
          <w:lang w:eastAsia="en-ZA"/>
        </w:rPr>
        <w:t>curriculum vitae</w:t>
      </w:r>
      <w:r>
        <w:rPr>
          <w:color w:val="3B3B3B"/>
          <w:lang w:eastAsia="en-ZA"/>
        </w:rPr>
        <w:t xml:space="preserve"> of the nominee contemplated in </w:t>
      </w:r>
      <w:r w:rsidRPr="001C1162">
        <w:rPr>
          <w:color w:val="3B3B3B"/>
          <w:lang w:eastAsia="en-ZA"/>
        </w:rPr>
        <w:t>subsection (</w:t>
      </w:r>
      <w:r>
        <w:rPr>
          <w:color w:val="3B3B3B"/>
          <w:lang w:eastAsia="en-ZA"/>
        </w:rPr>
        <w:t>3)(b).</w:t>
      </w:r>
    </w:p>
    <w:p w:rsidR="007972D8" w:rsidRPr="00015D6B" w:rsidRDefault="007972D8" w:rsidP="00F86925">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lastRenderedPageBreak/>
        <w:t>(</w:t>
      </w:r>
      <w:r w:rsidR="00EA46E0" w:rsidRPr="00015D6B">
        <w:rPr>
          <w:rFonts w:eastAsia="Calibri"/>
          <w:color w:val="000000"/>
        </w:rPr>
        <w:t>3</w:t>
      </w:r>
      <w:r w:rsidRPr="00015D6B">
        <w:rPr>
          <w:rFonts w:eastAsia="Calibri"/>
          <w:color w:val="000000"/>
        </w:rPr>
        <w:t>)</w:t>
      </w:r>
      <w:r w:rsidRPr="00015D6B">
        <w:rPr>
          <w:rFonts w:eastAsia="Calibri"/>
          <w:color w:val="000000"/>
        </w:rPr>
        <w:tab/>
        <w:t xml:space="preserve">In addition to the requirements for the call for nominations contemplated in regulation 3(6) of the Regulations, the nomination must request – </w:t>
      </w:r>
    </w:p>
    <w:p w:rsidR="007972D8" w:rsidRPr="00015D6B" w:rsidRDefault="007972D8" w:rsidP="007972D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(a)</w:t>
      </w:r>
      <w:r w:rsidRPr="00015D6B">
        <w:rPr>
          <w:rFonts w:eastAsia="Calibri"/>
          <w:color w:val="000000"/>
        </w:rPr>
        <w:tab/>
        <w:t>a motivation by the nominator for the appointment of the nominee to the Municipal Planning Tribunal which motivation must not be less than 50 words or more than 250 words</w:t>
      </w:r>
      <w:r w:rsidR="00EA46E0" w:rsidRPr="00015D6B">
        <w:rPr>
          <w:rFonts w:eastAsia="Calibri"/>
          <w:color w:val="000000"/>
        </w:rPr>
        <w:t xml:space="preserve">; and </w:t>
      </w:r>
    </w:p>
    <w:p w:rsidR="00EA46E0" w:rsidRPr="00015D6B" w:rsidRDefault="00EA46E0" w:rsidP="007972D8">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(b)</w:t>
      </w:r>
      <w:r w:rsidRPr="00015D6B">
        <w:rPr>
          <w:rFonts w:eastAsia="Calibri"/>
          <w:color w:val="000000"/>
        </w:rPr>
        <w:tab/>
        <w:t>a</w:t>
      </w:r>
      <w:r w:rsidR="00DA56E7" w:rsidRPr="00015D6B">
        <w:rPr>
          <w:rFonts w:eastAsia="Calibri"/>
          <w:color w:val="000000"/>
        </w:rPr>
        <w:t xml:space="preserve"> </w:t>
      </w:r>
      <w:r w:rsidR="008D40B0" w:rsidRPr="00015D6B">
        <w:rPr>
          <w:rFonts w:eastAsia="Calibri"/>
          <w:color w:val="000000"/>
        </w:rPr>
        <w:t xml:space="preserve">summarised </w:t>
      </w:r>
      <w:r w:rsidRPr="00015D6B">
        <w:rPr>
          <w:rFonts w:eastAsia="Calibri"/>
          <w:color w:val="000000"/>
        </w:rPr>
        <w:t xml:space="preserve">curriculum vitae of the nominee </w:t>
      </w:r>
    </w:p>
    <w:p w:rsidR="008D4172" w:rsidRPr="00015D6B" w:rsidRDefault="008D4172" w:rsidP="009F35FD">
      <w:pPr>
        <w:tabs>
          <w:tab w:val="left" w:pos="1560"/>
        </w:tabs>
        <w:autoSpaceDE w:val="0"/>
        <w:autoSpaceDN w:val="0"/>
        <w:adjustRightInd w:val="0"/>
        <w:spacing w:after="120" w:line="360" w:lineRule="auto"/>
        <w:ind w:left="1560" w:hanging="567"/>
        <w:rPr>
          <w:rFonts w:eastAsia="Calibri"/>
          <w:color w:val="000000"/>
        </w:rPr>
      </w:pPr>
      <w:r w:rsidRPr="00015D6B">
        <w:rPr>
          <w:rFonts w:eastAsia="Calibri"/>
          <w:color w:val="000000"/>
        </w:rPr>
        <w:t>(c</w:t>
      </w:r>
      <w:r w:rsidR="00AC3AC6" w:rsidRPr="00015D6B">
        <w:rPr>
          <w:rFonts w:eastAsia="Calibri"/>
          <w:color w:val="000000"/>
        </w:rPr>
        <w:t>)</w:t>
      </w:r>
      <w:r w:rsidR="009F35FD">
        <w:rPr>
          <w:rFonts w:eastAsia="Calibri"/>
          <w:color w:val="000000"/>
        </w:rPr>
        <w:t xml:space="preserve">   </w:t>
      </w:r>
      <w:r w:rsidR="00AC3AC6" w:rsidRPr="00015D6B">
        <w:rPr>
          <w:rFonts w:eastAsia="Calibri"/>
          <w:color w:val="000000"/>
        </w:rPr>
        <w:t xml:space="preserve"> certified copies of formal </w:t>
      </w:r>
      <w:r w:rsidR="00C92A02" w:rsidRPr="00015D6B">
        <w:rPr>
          <w:rFonts w:eastAsia="Calibri"/>
          <w:color w:val="000000"/>
        </w:rPr>
        <w:t>qualifications</w:t>
      </w:r>
      <w:r w:rsidR="00AC3AC6" w:rsidRPr="00015D6B">
        <w:rPr>
          <w:rFonts w:eastAsia="Calibri"/>
          <w:color w:val="000000"/>
        </w:rPr>
        <w:t>.</w:t>
      </w:r>
    </w:p>
    <w:p w:rsidR="00F86925" w:rsidRPr="00645A9D" w:rsidRDefault="00F86925" w:rsidP="00EC4AC0">
      <w:pPr>
        <w:pStyle w:val="NoSpacing"/>
        <w:numPr>
          <w:ilvl w:val="0"/>
          <w:numId w:val="84"/>
        </w:numPr>
        <w:spacing w:line="360" w:lineRule="auto"/>
        <w:ind w:left="426" w:hanging="426"/>
        <w:jc w:val="both"/>
        <w:rPr>
          <w:rFonts w:ascii="Arial" w:hAnsi="Arial" w:cs="Arial"/>
          <w:b/>
        </w:rPr>
      </w:pPr>
      <w:r>
        <w:rPr>
          <w:rFonts w:ascii="Arial" w:hAnsi="Arial" w:cs="Arial"/>
          <w:b/>
        </w:rPr>
        <w:t>Initial screening of nomination by Municipality</w:t>
      </w:r>
    </w:p>
    <w:p w:rsidR="00AB4BD2" w:rsidRPr="00015D6B" w:rsidRDefault="00713BE1" w:rsidP="00F1440E">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(1)</w:t>
      </w:r>
      <w:r w:rsidRPr="00015D6B">
        <w:rPr>
          <w:rFonts w:eastAsia="Calibri"/>
          <w:color w:val="000000"/>
        </w:rPr>
        <w:tab/>
        <w:t>After the expiry date for nominations the Municipality must screen all of the nominations received by it to determine whether the nominations comply with the provisions of section 35.</w:t>
      </w:r>
    </w:p>
    <w:p w:rsidR="00713BE1" w:rsidRDefault="00713BE1" w:rsidP="00F1440E">
      <w:pPr>
        <w:tabs>
          <w:tab w:val="left" w:pos="993"/>
        </w:tabs>
        <w:autoSpaceDE w:val="0"/>
        <w:autoSpaceDN w:val="0"/>
        <w:adjustRightInd w:val="0"/>
        <w:spacing w:after="120" w:line="360" w:lineRule="auto"/>
        <w:ind w:firstLine="426"/>
      </w:pPr>
      <w:r w:rsidRPr="00015D6B">
        <w:rPr>
          <w:rFonts w:eastAsia="Calibri"/>
          <w:color w:val="000000"/>
        </w:rPr>
        <w:t>(2)</w:t>
      </w:r>
      <w:r w:rsidRPr="00015D6B">
        <w:rPr>
          <w:rFonts w:eastAsia="Calibri"/>
          <w:color w:val="000000"/>
        </w:rPr>
        <w:tab/>
        <w:t xml:space="preserve">The nominations that are incomplete or do not comply with the provisions of section 35 must be </w:t>
      </w:r>
      <w:r>
        <w:t>rejected by the Municipality.</w:t>
      </w:r>
    </w:p>
    <w:p w:rsidR="00713BE1" w:rsidRDefault="00713BE1" w:rsidP="00F1440E">
      <w:pPr>
        <w:tabs>
          <w:tab w:val="left" w:pos="993"/>
        </w:tabs>
        <w:autoSpaceDE w:val="0"/>
        <w:autoSpaceDN w:val="0"/>
        <w:adjustRightInd w:val="0"/>
        <w:spacing w:after="120" w:line="360" w:lineRule="auto"/>
        <w:ind w:firstLine="426"/>
      </w:pPr>
      <w:r>
        <w:t>(3)</w:t>
      </w:r>
      <w:r>
        <w:tab/>
        <w:t xml:space="preserve">Every nomination that is complete and that complies with the provisions of </w:t>
      </w:r>
      <w:r w:rsidRPr="001C1162">
        <w:t>section</w:t>
      </w:r>
      <w:r>
        <w:t xml:space="preserve"> 35 must be subjected to verification by the Municipality.</w:t>
      </w:r>
    </w:p>
    <w:p w:rsidR="0097561D" w:rsidRDefault="00713BE1" w:rsidP="00F1440E">
      <w:pPr>
        <w:tabs>
          <w:tab w:val="left" w:pos="993"/>
        </w:tabs>
        <w:autoSpaceDE w:val="0"/>
        <w:autoSpaceDN w:val="0"/>
        <w:adjustRightInd w:val="0"/>
        <w:spacing w:after="120" w:line="360" w:lineRule="auto"/>
        <w:ind w:firstLine="426"/>
      </w:pPr>
      <w:r>
        <w:t>(4)</w:t>
      </w:r>
      <w:r>
        <w:tab/>
        <w:t xml:space="preserve">If, after the verification of the information by the Municipality, the nominee is ineligible </w:t>
      </w:r>
      <w:r w:rsidR="0097561D">
        <w:t xml:space="preserve">for appointment due to the fact that he or she – </w:t>
      </w:r>
    </w:p>
    <w:p w:rsidR="0097561D" w:rsidRDefault="0097561D" w:rsidP="0097561D">
      <w:pPr>
        <w:tabs>
          <w:tab w:val="left" w:pos="1560"/>
        </w:tabs>
        <w:autoSpaceDE w:val="0"/>
        <w:autoSpaceDN w:val="0"/>
        <w:adjustRightInd w:val="0"/>
        <w:spacing w:after="120" w:line="360" w:lineRule="auto"/>
        <w:ind w:left="1560" w:hanging="567"/>
      </w:pPr>
      <w:r>
        <w:t>(a)</w:t>
      </w:r>
      <w:r>
        <w:tab/>
        <w:t>was not duly nominated;</w:t>
      </w:r>
    </w:p>
    <w:p w:rsidR="0097561D" w:rsidRDefault="0097561D" w:rsidP="0097561D">
      <w:pPr>
        <w:tabs>
          <w:tab w:val="left" w:pos="1560"/>
        </w:tabs>
        <w:autoSpaceDE w:val="0"/>
        <w:autoSpaceDN w:val="0"/>
        <w:adjustRightInd w:val="0"/>
        <w:spacing w:after="120" w:line="360" w:lineRule="auto"/>
        <w:ind w:left="1560" w:hanging="567"/>
      </w:pPr>
      <w:r>
        <w:t>(b)</w:t>
      </w:r>
      <w:r>
        <w:tab/>
        <w:t xml:space="preserve">is disqualified from appointment as contemplated in </w:t>
      </w:r>
      <w:r w:rsidRPr="001C1162">
        <w:t>section</w:t>
      </w:r>
      <w:r>
        <w:t xml:space="preserve"> 38 of the Act; </w:t>
      </w:r>
    </w:p>
    <w:p w:rsidR="0097561D" w:rsidRDefault="0097561D" w:rsidP="0097561D">
      <w:pPr>
        <w:tabs>
          <w:tab w:val="left" w:pos="1560"/>
        </w:tabs>
        <w:autoSpaceDE w:val="0"/>
        <w:autoSpaceDN w:val="0"/>
        <w:adjustRightInd w:val="0"/>
        <w:spacing w:after="120" w:line="360" w:lineRule="auto"/>
        <w:ind w:left="1560" w:hanging="567"/>
      </w:pPr>
      <w:r>
        <w:t>(c)</w:t>
      </w:r>
      <w:r>
        <w:tab/>
        <w:t xml:space="preserve">does not possess the knowledge or experience as required in terms of </w:t>
      </w:r>
      <w:r w:rsidRPr="001C1162">
        <w:t>section</w:t>
      </w:r>
      <w:r>
        <w:t xml:space="preserve"> 3</w:t>
      </w:r>
      <w:r w:rsidR="001C1162">
        <w:t>4</w:t>
      </w:r>
      <w:r>
        <w:t>(3); or</w:t>
      </w:r>
    </w:p>
    <w:p w:rsidR="0097561D" w:rsidRDefault="0097561D" w:rsidP="0097561D">
      <w:pPr>
        <w:tabs>
          <w:tab w:val="left" w:pos="1560"/>
        </w:tabs>
        <w:autoSpaceDE w:val="0"/>
        <w:autoSpaceDN w:val="0"/>
        <w:adjustRightInd w:val="0"/>
        <w:spacing w:after="120" w:line="360" w:lineRule="auto"/>
        <w:ind w:left="1560" w:hanging="567"/>
      </w:pPr>
      <w:r>
        <w:t>(d)</w:t>
      </w:r>
      <w:r>
        <w:tab/>
        <w:t xml:space="preserve">is not registered with the professional councils or voluntary bodies contemplated </w:t>
      </w:r>
      <w:r w:rsidRPr="001C1162">
        <w:t>in section</w:t>
      </w:r>
      <w:r>
        <w:t xml:space="preserve"> 3</w:t>
      </w:r>
      <w:r w:rsidR="001C1162">
        <w:t>4</w:t>
      </w:r>
      <w:r>
        <w:t>(1), if applicable,</w:t>
      </w:r>
    </w:p>
    <w:p w:rsidR="00713BE1" w:rsidRDefault="00713BE1" w:rsidP="0097561D">
      <w:pPr>
        <w:tabs>
          <w:tab w:val="left" w:pos="1560"/>
        </w:tabs>
        <w:autoSpaceDE w:val="0"/>
        <w:autoSpaceDN w:val="0"/>
        <w:adjustRightInd w:val="0"/>
        <w:spacing w:after="120" w:line="360" w:lineRule="auto"/>
      </w:pPr>
      <w:r>
        <w:t>the nomination must be rejected</w:t>
      </w:r>
      <w:r w:rsidR="0097561D">
        <w:t xml:space="preserve"> and </w:t>
      </w:r>
      <w:r w:rsidR="00F6687D">
        <w:t>must</w:t>
      </w:r>
      <w:r w:rsidR="0097561D">
        <w:t xml:space="preserve"> not be considered by the evaluation panel contemplated in </w:t>
      </w:r>
      <w:r w:rsidR="0097561D" w:rsidRPr="001C1162">
        <w:t>section</w:t>
      </w:r>
      <w:r w:rsidR="0097561D">
        <w:t xml:space="preserve"> 3</w:t>
      </w:r>
      <w:r w:rsidR="001C1162">
        <w:t>8</w:t>
      </w:r>
      <w:r w:rsidR="0097561D">
        <w:t>.</w:t>
      </w:r>
    </w:p>
    <w:p w:rsidR="00713BE1" w:rsidRDefault="00713BE1" w:rsidP="00F1440E">
      <w:pPr>
        <w:tabs>
          <w:tab w:val="left" w:pos="993"/>
        </w:tabs>
        <w:autoSpaceDE w:val="0"/>
        <w:autoSpaceDN w:val="0"/>
        <w:adjustRightInd w:val="0"/>
        <w:spacing w:after="120" w:line="360" w:lineRule="auto"/>
        <w:ind w:firstLine="426"/>
      </w:pPr>
      <w:r>
        <w:t>(5)</w:t>
      </w:r>
      <w:r>
        <w:tab/>
        <w:t xml:space="preserve">Every nomination that has been verified </w:t>
      </w:r>
      <w:r w:rsidR="0097561D">
        <w:t xml:space="preserve">by the Municipality </w:t>
      </w:r>
      <w:r>
        <w:t xml:space="preserve">and </w:t>
      </w:r>
      <w:r w:rsidR="0097561D">
        <w:t xml:space="preserve">the nominee </w:t>
      </w:r>
      <w:r w:rsidR="00ED25D4">
        <w:t xml:space="preserve">found to be </w:t>
      </w:r>
      <w:r w:rsidR="0097561D">
        <w:t>eligible for appointment to the Municipal Planning Tribunal</w:t>
      </w:r>
      <w:r w:rsidR="00ED25D4">
        <w:t>,</w:t>
      </w:r>
      <w:r w:rsidR="0097561D">
        <w:t xml:space="preserve"> </w:t>
      </w:r>
      <w:r>
        <w:t>must be considered by the evaluation p</w:t>
      </w:r>
      <w:r w:rsidR="0097561D">
        <w:t xml:space="preserve">anel contemplated in </w:t>
      </w:r>
      <w:r w:rsidR="0097561D" w:rsidRPr="001C1162">
        <w:t>section</w:t>
      </w:r>
      <w:r w:rsidR="0097561D">
        <w:t xml:space="preserve"> 3</w:t>
      </w:r>
      <w:r w:rsidR="001C1162">
        <w:t>8</w:t>
      </w:r>
      <w:r w:rsidR="0097561D">
        <w:t>.</w:t>
      </w:r>
    </w:p>
    <w:p w:rsidR="00ED25D4" w:rsidRDefault="00ED25D4" w:rsidP="00F1440E">
      <w:pPr>
        <w:tabs>
          <w:tab w:val="left" w:pos="993"/>
        </w:tabs>
        <w:autoSpaceDE w:val="0"/>
        <w:autoSpaceDN w:val="0"/>
        <w:adjustRightInd w:val="0"/>
        <w:spacing w:after="120" w:line="360" w:lineRule="auto"/>
        <w:ind w:firstLine="426"/>
      </w:pPr>
      <w:r>
        <w:t>(6)</w:t>
      </w:r>
      <w:r>
        <w:tab/>
        <w:t xml:space="preserve">The screening and verification process contained in this </w:t>
      </w:r>
      <w:r w:rsidRPr="001C1162">
        <w:t>section must</w:t>
      </w:r>
      <w:r>
        <w:t xml:space="preserve"> be completed within 30 days from the expiry date for nominations.</w:t>
      </w:r>
    </w:p>
    <w:p w:rsidR="0097561D" w:rsidRPr="00645A9D" w:rsidRDefault="007B3A95" w:rsidP="00EC4AC0">
      <w:pPr>
        <w:pStyle w:val="NoSpacing"/>
        <w:numPr>
          <w:ilvl w:val="0"/>
          <w:numId w:val="84"/>
        </w:numPr>
        <w:spacing w:line="360" w:lineRule="auto"/>
        <w:ind w:left="426" w:hanging="426"/>
        <w:jc w:val="both"/>
        <w:rPr>
          <w:rFonts w:ascii="Arial" w:hAnsi="Arial" w:cs="Arial"/>
          <w:b/>
        </w:rPr>
      </w:pPr>
      <w:r>
        <w:rPr>
          <w:rFonts w:ascii="Arial" w:hAnsi="Arial" w:cs="Arial"/>
          <w:b/>
        </w:rPr>
        <w:t>Evaluation panel</w:t>
      </w:r>
    </w:p>
    <w:p w:rsidR="0097561D" w:rsidRPr="00015D6B" w:rsidRDefault="00ED25D4" w:rsidP="00ED25D4">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(1)</w:t>
      </w:r>
      <w:r w:rsidRPr="00015D6B">
        <w:rPr>
          <w:rFonts w:eastAsia="Calibri"/>
          <w:color w:val="000000"/>
        </w:rPr>
        <w:tab/>
        <w:t>The e</w:t>
      </w:r>
      <w:r w:rsidR="0097561D" w:rsidRPr="00015D6B">
        <w:rPr>
          <w:rFonts w:eastAsia="Calibri"/>
          <w:color w:val="000000"/>
        </w:rPr>
        <w:t xml:space="preserve">valuation panel </w:t>
      </w:r>
      <w:r w:rsidRPr="00015D6B">
        <w:rPr>
          <w:rFonts w:eastAsia="Calibri"/>
          <w:color w:val="000000"/>
        </w:rPr>
        <w:t xml:space="preserve">contemplated in regulation 3(1)(g) read with regulation 3(11) of the Regulations, </w:t>
      </w:r>
      <w:r w:rsidR="0097561D" w:rsidRPr="00015D6B">
        <w:rPr>
          <w:rFonts w:eastAsia="Calibri"/>
          <w:color w:val="000000"/>
        </w:rPr>
        <w:t>consists of five officials in the employ of the Municipality</w:t>
      </w:r>
      <w:r w:rsidR="00193BFB" w:rsidRPr="00015D6B">
        <w:rPr>
          <w:rFonts w:eastAsia="Calibri"/>
          <w:color w:val="000000"/>
        </w:rPr>
        <w:t xml:space="preserve"> appointed by the Municipal Manager</w:t>
      </w:r>
      <w:r w:rsidR="0097561D" w:rsidRPr="00015D6B">
        <w:rPr>
          <w:rFonts w:eastAsia="Calibri"/>
          <w:color w:val="000000"/>
        </w:rPr>
        <w:t xml:space="preserve">. </w:t>
      </w:r>
    </w:p>
    <w:p w:rsidR="0097561D" w:rsidRPr="00015D6B" w:rsidRDefault="00ED25D4" w:rsidP="00ED25D4">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lastRenderedPageBreak/>
        <w:t>(2)</w:t>
      </w:r>
      <w:r w:rsidRPr="00015D6B">
        <w:rPr>
          <w:rFonts w:eastAsia="Calibri"/>
          <w:color w:val="000000"/>
        </w:rPr>
        <w:tab/>
        <w:t xml:space="preserve">The evaluation panel must evaluate all nominations </w:t>
      </w:r>
      <w:r w:rsidR="00193BFB" w:rsidRPr="00015D6B">
        <w:rPr>
          <w:rFonts w:eastAsia="Calibri"/>
          <w:color w:val="000000"/>
        </w:rPr>
        <w:t xml:space="preserve">within 30 days of receipt of the verified nominations </w:t>
      </w:r>
      <w:r w:rsidRPr="00015D6B">
        <w:rPr>
          <w:rFonts w:eastAsia="Calibri"/>
          <w:color w:val="000000"/>
        </w:rPr>
        <w:t xml:space="preserve">and must submit a report with their recommendations to the Council for consideration. </w:t>
      </w:r>
    </w:p>
    <w:p w:rsidR="00ED25D4" w:rsidRPr="00645A9D" w:rsidRDefault="00ED25D4" w:rsidP="00EC4AC0">
      <w:pPr>
        <w:pStyle w:val="NoSpacing"/>
        <w:numPr>
          <w:ilvl w:val="0"/>
          <w:numId w:val="84"/>
        </w:numPr>
        <w:spacing w:line="360" w:lineRule="auto"/>
        <w:ind w:left="426" w:hanging="426"/>
        <w:jc w:val="both"/>
        <w:rPr>
          <w:rFonts w:ascii="Arial" w:hAnsi="Arial" w:cs="Arial"/>
          <w:b/>
        </w:rPr>
      </w:pPr>
      <w:r>
        <w:rPr>
          <w:rFonts w:ascii="Arial" w:hAnsi="Arial" w:cs="Arial"/>
          <w:b/>
        </w:rPr>
        <w:t>Appointment of members to Municipal Planning Tribunal by Council</w:t>
      </w:r>
    </w:p>
    <w:p w:rsidR="00D93DB0" w:rsidRPr="00015D6B" w:rsidRDefault="00193BFB" w:rsidP="00193BFB">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(1)</w:t>
      </w:r>
      <w:r w:rsidRPr="00015D6B">
        <w:rPr>
          <w:rFonts w:eastAsia="Calibri"/>
          <w:color w:val="000000"/>
        </w:rPr>
        <w:tab/>
        <w:t>Upon receipt of the report, the Council must consider the recommendations made by the evaluation panel and thereafter appoint the members to the Municipal Planning Tribunal.</w:t>
      </w:r>
    </w:p>
    <w:p w:rsidR="00193BFB" w:rsidRPr="00015D6B" w:rsidRDefault="00193BFB" w:rsidP="00193BFB">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(2)</w:t>
      </w:r>
      <w:r w:rsidRPr="00015D6B">
        <w:rPr>
          <w:rFonts w:eastAsia="Calibri"/>
          <w:color w:val="000000"/>
        </w:rPr>
        <w:tab/>
        <w:t xml:space="preserve">After appointment of the members to the Municipal Planning Tribunal, the Council must designate a chairperson </w:t>
      </w:r>
      <w:r w:rsidR="009C1468" w:rsidRPr="00015D6B">
        <w:rPr>
          <w:rFonts w:eastAsia="Calibri"/>
          <w:color w:val="000000"/>
        </w:rPr>
        <w:t>from the officials referred to in section 3</w:t>
      </w:r>
      <w:r w:rsidR="001C1162" w:rsidRPr="00015D6B">
        <w:rPr>
          <w:rFonts w:eastAsia="Calibri"/>
          <w:color w:val="000000"/>
        </w:rPr>
        <w:t>4</w:t>
      </w:r>
      <w:r w:rsidR="009C1468" w:rsidRPr="00015D6B">
        <w:rPr>
          <w:rFonts w:eastAsia="Calibri"/>
          <w:color w:val="000000"/>
        </w:rPr>
        <w:t xml:space="preserve">(1) </w:t>
      </w:r>
      <w:r w:rsidRPr="00015D6B">
        <w:rPr>
          <w:rFonts w:eastAsia="Calibri"/>
          <w:color w:val="000000"/>
        </w:rPr>
        <w:t xml:space="preserve">and a deputy chairperson from the members so appointed. </w:t>
      </w:r>
    </w:p>
    <w:p w:rsidR="00193BFB" w:rsidRPr="00015D6B" w:rsidRDefault="00193BFB" w:rsidP="00193BFB">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(3)</w:t>
      </w:r>
      <w:r w:rsidRPr="00015D6B">
        <w:rPr>
          <w:rFonts w:eastAsia="Calibri"/>
          <w:color w:val="000000"/>
        </w:rPr>
        <w:tab/>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Default="00193BFB" w:rsidP="00193BFB">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(4)</w:t>
      </w:r>
      <w:r w:rsidRPr="00015D6B">
        <w:rPr>
          <w:rFonts w:eastAsia="Calibri"/>
          <w:color w:val="000000"/>
        </w:rPr>
        <w:tab/>
        <w:t>The Municipal Manager must, when he or she publishes the notice of the commencement date of the operations of the first Municipal Planning Tribunal contemplated in section</w:t>
      </w:r>
      <w:r w:rsidR="00EB30C3" w:rsidRPr="00015D6B">
        <w:rPr>
          <w:rFonts w:eastAsia="Calibri"/>
          <w:color w:val="000000"/>
        </w:rPr>
        <w:t xml:space="preserve"> 44</w:t>
      </w:r>
      <w:r w:rsidRPr="00015D6B">
        <w:rPr>
          <w:rFonts w:eastAsia="Calibri"/>
          <w:color w:val="000000"/>
        </w:rPr>
        <w:t>, publish the names of the members of the Municipal Planning Tribunal and their term office in the same notice.</w:t>
      </w:r>
    </w:p>
    <w:p w:rsidR="00D547C0" w:rsidRPr="001B0E4C" w:rsidRDefault="00D547C0" w:rsidP="00EC4AC0">
      <w:pPr>
        <w:pStyle w:val="NoSpacing"/>
        <w:numPr>
          <w:ilvl w:val="0"/>
          <w:numId w:val="84"/>
        </w:numPr>
        <w:spacing w:line="360" w:lineRule="auto"/>
        <w:ind w:left="426" w:hanging="426"/>
        <w:jc w:val="both"/>
        <w:rPr>
          <w:rFonts w:ascii="Arial" w:hAnsi="Arial" w:cs="Arial"/>
          <w:b/>
        </w:rPr>
      </w:pPr>
      <w:r w:rsidRPr="001B0E4C">
        <w:rPr>
          <w:rFonts w:ascii="Arial" w:hAnsi="Arial" w:cs="Arial"/>
          <w:b/>
        </w:rPr>
        <w:t xml:space="preserve">Term of office and conditions of service of members of Municipal Planning Tribunal for municipal area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000F2E94" w:rsidRPr="00015D6B">
        <w:rPr>
          <w:rFonts w:eastAsia="Calibri"/>
          <w:color w:val="000000"/>
          <w:lang w:val="en-ZA"/>
        </w:rPr>
        <w:tab/>
      </w:r>
      <w:r w:rsidRPr="00015D6B">
        <w:rPr>
          <w:rFonts w:eastAsia="Calibri"/>
          <w:color w:val="000000"/>
          <w:lang w:val="en-ZA"/>
        </w:rPr>
        <w:t>A member of the Municipal Planning Tribunal appointed in terms of this Chapter is appointed for a term of five years, which is renewable once for a further period of five years</w:t>
      </w:r>
      <w:r w:rsidR="00AC3AC6" w:rsidRPr="00015D6B">
        <w:rPr>
          <w:rFonts w:eastAsia="Calibri"/>
          <w:color w:val="000000"/>
          <w:lang w:val="en-ZA"/>
        </w:rPr>
        <w:t xml:space="preserve">, or such shorter period as the </w:t>
      </w:r>
      <w:r w:rsidR="005023BB" w:rsidRPr="00015D6B">
        <w:rPr>
          <w:rFonts w:eastAsia="Calibri"/>
          <w:color w:val="000000"/>
          <w:lang w:val="en-ZA"/>
        </w:rPr>
        <w:t>municipal council may determine.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office of a member becomes vacant if that member - </w:t>
      </w:r>
    </w:p>
    <w:p w:rsidR="00D547C0" w:rsidRPr="00015D6B" w:rsidRDefault="00D547C0" w:rsidP="00D95ADD">
      <w:pPr>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is absent from two consecutive meetings of the Municipal Planning Tribunal without the leave of the chairperson of the Municipal Planning Tribunal; </w:t>
      </w:r>
    </w:p>
    <w:p w:rsidR="00D547C0" w:rsidRPr="00015D6B" w:rsidRDefault="00D547C0" w:rsidP="00D95ADD">
      <w:pPr>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tenders his or her resignation in writing to the chairperson of the Municipal Planning Tribunal; </w:t>
      </w:r>
    </w:p>
    <w:p w:rsidR="00D547C0" w:rsidRPr="00015D6B" w:rsidRDefault="00D547C0" w:rsidP="00D95ADD">
      <w:pPr>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is removed from the Municipal Planning Tribunal under subsection (3); or </w:t>
      </w:r>
    </w:p>
    <w:p w:rsidR="00D547C0" w:rsidRPr="00015D6B" w:rsidRDefault="00D547C0" w:rsidP="00D95ADD">
      <w:pPr>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dies</w:t>
      </w:r>
      <w:r w:rsidR="00550E0B" w:rsidRPr="00015D6B">
        <w:rPr>
          <w:rFonts w:eastAsia="Calibri"/>
          <w:color w:val="000000"/>
          <w:lang w:val="en-ZA"/>
        </w:rPr>
        <w:t xml:space="preserve"> or becomes permanently incapacitated</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Council may remove a member of the Municipal Planning Tribunal if - </w:t>
      </w:r>
    </w:p>
    <w:p w:rsidR="00D547C0" w:rsidRPr="00015D6B" w:rsidRDefault="00D547C0" w:rsidP="00D95ADD">
      <w:pPr>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sufficient reasons exist for his or her removal; </w:t>
      </w:r>
    </w:p>
    <w:p w:rsidR="00D547C0" w:rsidRPr="00015D6B" w:rsidRDefault="00D547C0" w:rsidP="00D95ADD">
      <w:pPr>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a member contravenes the code of conduct </w:t>
      </w:r>
      <w:r w:rsidR="000238CC" w:rsidRPr="00015D6B">
        <w:rPr>
          <w:rFonts w:eastAsia="Calibri"/>
          <w:iCs/>
          <w:color w:val="000000"/>
          <w:lang w:val="en-ZA"/>
        </w:rPr>
        <w:t>contemplated</w:t>
      </w:r>
      <w:r w:rsidRPr="00015D6B">
        <w:rPr>
          <w:rFonts w:eastAsia="Calibri"/>
          <w:iCs/>
          <w:color w:val="000000"/>
          <w:lang w:val="en-ZA"/>
        </w:rPr>
        <w:t xml:space="preserve"> in </w:t>
      </w:r>
      <w:r w:rsidR="000238CC" w:rsidRPr="00015D6B">
        <w:rPr>
          <w:rFonts w:eastAsia="Calibri"/>
          <w:iCs/>
          <w:color w:val="000000"/>
          <w:lang w:val="en-ZA"/>
        </w:rPr>
        <w:t xml:space="preserve">Schedule </w:t>
      </w:r>
      <w:r w:rsidR="00ED458A" w:rsidRPr="00015D6B">
        <w:rPr>
          <w:rFonts w:eastAsia="Calibri"/>
          <w:iCs/>
          <w:color w:val="000000"/>
          <w:lang w:val="en-ZA"/>
        </w:rPr>
        <w:t>4</w:t>
      </w:r>
      <w:r w:rsidRPr="00015D6B">
        <w:rPr>
          <w:rFonts w:eastAsia="Calibri"/>
          <w:iCs/>
          <w:color w:val="000000"/>
          <w:lang w:val="en-ZA"/>
        </w:rPr>
        <w:t xml:space="preserve">; </w:t>
      </w:r>
    </w:p>
    <w:p w:rsidR="00D547C0" w:rsidRPr="00015D6B" w:rsidRDefault="00D547C0" w:rsidP="00D95ADD">
      <w:pPr>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a member becomes subject to a disqualification as contemplated in section 38(1) of the Act.</w:t>
      </w:r>
    </w:p>
    <w:p w:rsidR="00D547C0" w:rsidRPr="00015D6B" w:rsidRDefault="00D547C0" w:rsidP="005023BB">
      <w:pPr>
        <w:autoSpaceDE w:val="0"/>
        <w:autoSpaceDN w:val="0"/>
        <w:adjustRightInd w:val="0"/>
        <w:spacing w:after="120" w:line="360" w:lineRule="auto"/>
        <w:jc w:val="left"/>
        <w:rPr>
          <w:rFonts w:eastAsia="Calibri"/>
          <w:color w:val="000000"/>
          <w:lang w:val="en-ZA"/>
        </w:rPr>
      </w:pPr>
      <w:r w:rsidRPr="0014485C">
        <w:rPr>
          <w:rFonts w:eastAsia="Calibri"/>
          <w:color w:val="000000"/>
          <w:lang w:val="en-ZA"/>
        </w:rPr>
        <w:t>after giving the member an opportunity to be heard.</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 </w:t>
      </w:r>
      <w:r w:rsidR="004D3F98" w:rsidRPr="00015D6B">
        <w:rPr>
          <w:rFonts w:eastAsia="Calibri"/>
          <w:color w:val="000000"/>
          <w:lang w:val="en-ZA"/>
        </w:rPr>
        <w:t>person in the full-time service of the M</w:t>
      </w:r>
      <w:r w:rsidRPr="00015D6B">
        <w:rPr>
          <w:rFonts w:eastAsia="Calibri"/>
          <w:color w:val="000000"/>
          <w:lang w:val="en-ZA"/>
        </w:rPr>
        <w:t xml:space="preserve">unicipality contemplated in section </w:t>
      </w:r>
      <w:r w:rsidR="006D239D" w:rsidRPr="00015D6B">
        <w:rPr>
          <w:rFonts w:eastAsia="Calibri"/>
          <w:color w:val="000000"/>
          <w:lang w:val="en-ZA"/>
        </w:rPr>
        <w:t>3</w:t>
      </w:r>
      <w:r w:rsidR="00EB30C3" w:rsidRPr="00015D6B">
        <w:rPr>
          <w:rFonts w:eastAsia="Calibri"/>
          <w:color w:val="000000"/>
          <w:lang w:val="en-ZA"/>
        </w:rPr>
        <w:t>4</w:t>
      </w:r>
      <w:r w:rsidRPr="00015D6B">
        <w:rPr>
          <w:rFonts w:eastAsia="Calibri"/>
          <w:color w:val="000000"/>
          <w:lang w:val="en-ZA"/>
        </w:rPr>
        <w:t>(</w:t>
      </w:r>
      <w:r w:rsidR="006D239D" w:rsidRPr="00015D6B">
        <w:rPr>
          <w:rFonts w:eastAsia="Calibri"/>
          <w:color w:val="000000"/>
          <w:lang w:val="en-ZA"/>
        </w:rPr>
        <w:t>1</w:t>
      </w:r>
      <w:r w:rsidRPr="00015D6B">
        <w:rPr>
          <w:rFonts w:eastAsia="Calibri"/>
          <w:color w:val="000000"/>
          <w:lang w:val="en-ZA"/>
        </w:rPr>
        <w:t xml:space="preserve">) who serves on the Municipal Planning Tribunal – </w:t>
      </w:r>
    </w:p>
    <w:p w:rsidR="00D547C0" w:rsidRDefault="00D547C0" w:rsidP="00130348">
      <w:pPr>
        <w:tabs>
          <w:tab w:val="left" w:pos="1560"/>
        </w:tabs>
        <w:spacing w:after="240" w:line="360" w:lineRule="auto"/>
        <w:ind w:left="1560" w:hanging="567"/>
        <w:contextualSpacing/>
      </w:pPr>
      <w:r>
        <w:lastRenderedPageBreak/>
        <w:t>(a)</w:t>
      </w:r>
      <w:r>
        <w:tab/>
        <w:t xml:space="preserve">may only serve as member of the Municipal Planning Tribunal for as long as he or she is in the </w:t>
      </w:r>
      <w:r w:rsidR="004D3F98">
        <w:t>full-time service</w:t>
      </w:r>
      <w:r>
        <w:t xml:space="preserve"> of the </w:t>
      </w:r>
      <w:r w:rsidR="00F4657E">
        <w:t>M</w:t>
      </w:r>
      <w:r>
        <w:t>unicipality;</w:t>
      </w:r>
    </w:p>
    <w:p w:rsidR="00D547C0" w:rsidRDefault="00D547C0" w:rsidP="00130348">
      <w:pPr>
        <w:tabs>
          <w:tab w:val="left" w:pos="1560"/>
        </w:tabs>
        <w:spacing w:line="360" w:lineRule="auto"/>
        <w:ind w:left="1560" w:hanging="567"/>
        <w:contextualSpacing/>
      </w:pPr>
      <w:r>
        <w:t>(b)</w:t>
      </w:r>
      <w:r>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130348">
      <w:pPr>
        <w:tabs>
          <w:tab w:val="left" w:pos="1560"/>
        </w:tabs>
        <w:spacing w:line="360" w:lineRule="auto"/>
        <w:ind w:left="1560" w:hanging="567"/>
        <w:contextualSpacing/>
      </w:pPr>
      <w:r>
        <w:t>(c)</w:t>
      </w:r>
      <w:r>
        <w:tab/>
        <w:t xml:space="preserve">who is found guilty of misconduct under the collective agreement applicable to employees of the Municipality </w:t>
      </w:r>
      <w:r w:rsidR="00ED458A">
        <w:t>must</w:t>
      </w:r>
      <w:r>
        <w:t xml:space="preserve"> immediately be disqualified from serving on the Municipal Planning Tribunal.</w:t>
      </w:r>
    </w:p>
    <w:p w:rsidR="00D547C0" w:rsidRDefault="00EB30C3" w:rsidP="00130348">
      <w:pPr>
        <w:pStyle w:val="NoSpacing"/>
        <w:tabs>
          <w:tab w:val="left" w:pos="567"/>
        </w:tabs>
        <w:spacing w:line="360" w:lineRule="auto"/>
        <w:ind w:firstLine="142"/>
        <w:jc w:val="both"/>
        <w:rPr>
          <w:rFonts w:ascii="Arial" w:hAnsi="Arial" w:cs="Arial"/>
        </w:rPr>
      </w:pPr>
      <w:r>
        <w:rPr>
          <w:rFonts w:ascii="Arial" w:hAnsi="Arial" w:cs="Arial"/>
        </w:rPr>
        <w:t>(5)</w:t>
      </w:r>
      <w:r>
        <w:rPr>
          <w:rFonts w:ascii="Arial" w:hAnsi="Arial" w:cs="Arial"/>
        </w:rPr>
        <w:tab/>
        <w:t>A person appointed by the M</w:t>
      </w:r>
      <w:r w:rsidR="00D547C0">
        <w:rPr>
          <w:rFonts w:ascii="Arial" w:hAnsi="Arial" w:cs="Arial"/>
        </w:rPr>
        <w:t xml:space="preserve">unicipality in terms of </w:t>
      </w:r>
      <w:r w:rsidR="00D547C0" w:rsidRPr="00EB30C3">
        <w:rPr>
          <w:rFonts w:ascii="Arial" w:hAnsi="Arial" w:cs="Arial"/>
        </w:rPr>
        <w:t>section 3</w:t>
      </w:r>
      <w:r>
        <w:rPr>
          <w:rFonts w:ascii="Arial" w:hAnsi="Arial" w:cs="Arial"/>
        </w:rPr>
        <w:t>4</w:t>
      </w:r>
      <w:r w:rsidR="00D547C0">
        <w:rPr>
          <w:rFonts w:ascii="Arial" w:hAnsi="Arial" w:cs="Arial"/>
        </w:rPr>
        <w:t>(</w:t>
      </w:r>
      <w:r w:rsidR="006D239D">
        <w:rPr>
          <w:rFonts w:ascii="Arial" w:hAnsi="Arial" w:cs="Arial"/>
        </w:rPr>
        <w:t>1</w:t>
      </w:r>
      <w:r w:rsidR="00D547C0">
        <w:rPr>
          <w:rFonts w:ascii="Arial" w:hAnsi="Arial" w:cs="Arial"/>
        </w:rPr>
        <w:t>)(</w:t>
      </w:r>
      <w:r>
        <w:rPr>
          <w:rFonts w:ascii="Arial" w:hAnsi="Arial" w:cs="Arial"/>
        </w:rPr>
        <w:t>a</w:t>
      </w:r>
      <w:r w:rsidR="00D547C0">
        <w:rPr>
          <w:rFonts w:ascii="Arial" w:hAnsi="Arial" w:cs="Arial"/>
        </w:rPr>
        <w:t>) to (</w:t>
      </w:r>
      <w:r>
        <w:rPr>
          <w:rFonts w:ascii="Arial" w:hAnsi="Arial" w:cs="Arial"/>
        </w:rPr>
        <w:t>g</w:t>
      </w:r>
      <w:r w:rsidR="00D547C0">
        <w:rPr>
          <w:rFonts w:ascii="Arial" w:hAnsi="Arial" w:cs="Arial"/>
        </w:rPr>
        <w:t xml:space="preserve">) to the Municipal Planning Tribunal - </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is not an employee on the staff establishment of t</w:t>
      </w:r>
      <w:r w:rsidR="00EB30C3">
        <w:rPr>
          <w:rFonts w:ascii="Arial" w:hAnsi="Arial" w:cs="Arial"/>
        </w:rPr>
        <w:t>he M</w:t>
      </w:r>
      <w:r>
        <w:rPr>
          <w:rFonts w:ascii="Arial" w:hAnsi="Arial" w:cs="Arial"/>
        </w:rPr>
        <w:t>unicipality;</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 xml:space="preserve">if that person is an employee of an organ of state as contemplated in regulation 3(2)(a) of the </w:t>
      </w:r>
      <w:r w:rsidRPr="00CC5300">
        <w:rPr>
          <w:rFonts w:ascii="Arial" w:hAnsi="Arial" w:cs="Arial"/>
        </w:rPr>
        <w:t>Regulations</w:t>
      </w:r>
      <w:r>
        <w:rPr>
          <w:rFonts w:ascii="Arial" w:hAnsi="Arial" w:cs="Arial"/>
        </w:rPr>
        <w:t>,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performs the specific tasks allocated by the chairperson of the Municipal Planning Tribunal to him or her for a decision hearing of the Municipal Planning Tribunal ;</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sits at such meetings of the Municipal Planning Tribunal that requires his or her relevant knowledge and experience as determined by the chairperson of the Municipal Planning Tribunal;</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 xml:space="preserve">in the case of a person referred to in regulation 3(2)(b) of the </w:t>
      </w:r>
      <w:r w:rsidR="00523408">
        <w:rPr>
          <w:rFonts w:ascii="Arial" w:hAnsi="Arial" w:cs="Arial"/>
        </w:rPr>
        <w:t>R</w:t>
      </w:r>
      <w:r w:rsidRPr="00CC5300">
        <w:rPr>
          <w:rFonts w:ascii="Arial" w:hAnsi="Arial" w:cs="Arial"/>
        </w:rPr>
        <w:t>egulations</w:t>
      </w:r>
      <w:r>
        <w:rPr>
          <w:rFonts w:ascii="Arial" w:hAnsi="Arial" w:cs="Arial"/>
        </w:rPr>
        <w:t xml:space="preserve"> is entitled to a seating and travel allowance for each meeting of the Municipal Planning Tribunal that he or she sits on determined annually by the </w:t>
      </w:r>
      <w:r w:rsidR="00F4657E">
        <w:rPr>
          <w:rFonts w:ascii="Arial" w:hAnsi="Arial" w:cs="Arial"/>
        </w:rPr>
        <w:t>M</w:t>
      </w:r>
      <w:r>
        <w:rPr>
          <w:rFonts w:ascii="Arial" w:hAnsi="Arial" w:cs="Arial"/>
        </w:rPr>
        <w:t>unicipality in accordance with the Act;</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 xml:space="preserve">is not entitled to paid overtime, annual leave, sick leave, maternity leave, family responsibility leave, study leave, special leave, performance bonus, medical scheme contribution by </w:t>
      </w:r>
      <w:r w:rsidR="00F4657E">
        <w:rPr>
          <w:rFonts w:ascii="Arial" w:hAnsi="Arial" w:cs="Arial"/>
        </w:rPr>
        <w:t>the M</w:t>
      </w:r>
      <w:r>
        <w:rPr>
          <w:rFonts w:ascii="Arial" w:hAnsi="Arial" w:cs="Arial"/>
        </w:rPr>
        <w:t>unicipality, pension, motor vehicle or any other benefit which a municipal employee is entitled to.</w:t>
      </w:r>
    </w:p>
    <w:p w:rsidR="00D547C0" w:rsidRPr="008E5D8C" w:rsidRDefault="00D547C0" w:rsidP="00130348">
      <w:pPr>
        <w:pStyle w:val="NoSpacing"/>
        <w:tabs>
          <w:tab w:val="left" w:pos="993"/>
        </w:tabs>
        <w:spacing w:after="120" w:line="360" w:lineRule="auto"/>
        <w:ind w:firstLine="426"/>
        <w:jc w:val="both"/>
        <w:rPr>
          <w:rFonts w:ascii="Arial" w:hAnsi="Arial" w:cs="Arial"/>
        </w:rPr>
      </w:pPr>
      <w:r w:rsidRPr="008E5D8C">
        <w:rPr>
          <w:rFonts w:ascii="Arial" w:hAnsi="Arial" w:cs="Arial"/>
        </w:rPr>
        <w:t>(</w:t>
      </w:r>
      <w:r>
        <w:rPr>
          <w:rFonts w:ascii="Arial" w:hAnsi="Arial" w:cs="Arial"/>
        </w:rPr>
        <w:t>6</w:t>
      </w:r>
      <w:r w:rsidRPr="008E5D8C">
        <w:rPr>
          <w:rFonts w:ascii="Arial" w:hAnsi="Arial" w:cs="Arial"/>
        </w:rPr>
        <w:t>)</w:t>
      </w:r>
      <w:r w:rsidRPr="008E5D8C">
        <w:rPr>
          <w:rFonts w:ascii="Arial" w:hAnsi="Arial" w:cs="Arial"/>
        </w:rPr>
        <w:tab/>
        <w:t xml:space="preserve">All members of the Municipal Planning Tribunal </w:t>
      </w:r>
      <w:r w:rsidR="00152302">
        <w:rPr>
          <w:rFonts w:ascii="Arial" w:hAnsi="Arial" w:cs="Arial"/>
        </w:rPr>
        <w:t>must</w:t>
      </w:r>
      <w:r w:rsidRPr="008E5D8C">
        <w:rPr>
          <w:rFonts w:ascii="Arial" w:hAnsi="Arial" w:cs="Arial"/>
        </w:rPr>
        <w:t xml:space="preserve"> sign </w:t>
      </w:r>
      <w:r>
        <w:rPr>
          <w:rFonts w:ascii="Arial" w:hAnsi="Arial" w:cs="Arial"/>
        </w:rPr>
        <w:t xml:space="preserve">the </w:t>
      </w:r>
      <w:r w:rsidRPr="008E5D8C">
        <w:rPr>
          <w:rFonts w:ascii="Arial" w:hAnsi="Arial" w:cs="Arial"/>
        </w:rPr>
        <w:t>Code of Conduct</w:t>
      </w:r>
      <w:r>
        <w:rPr>
          <w:rFonts w:ascii="Arial" w:hAnsi="Arial" w:cs="Arial"/>
        </w:rPr>
        <w:t xml:space="preserve"> contain</w:t>
      </w:r>
      <w:r w:rsidR="00152302">
        <w:rPr>
          <w:rFonts w:ascii="Arial" w:hAnsi="Arial" w:cs="Arial"/>
        </w:rPr>
        <w:t>ed</w:t>
      </w:r>
      <w:r>
        <w:rPr>
          <w:rFonts w:ascii="Arial" w:hAnsi="Arial" w:cs="Arial"/>
        </w:rPr>
        <w:t xml:space="preserve"> in Schedule </w:t>
      </w:r>
      <w:r w:rsidR="00ED458A">
        <w:rPr>
          <w:rFonts w:ascii="Arial" w:hAnsi="Arial" w:cs="Arial"/>
        </w:rPr>
        <w:t>4</w:t>
      </w:r>
      <w:r>
        <w:rPr>
          <w:rFonts w:ascii="Arial" w:hAnsi="Arial" w:cs="Arial"/>
        </w:rPr>
        <w:t xml:space="preserve"> before taking up a seat on the Municipal Planning Tribunal.</w:t>
      </w:r>
    </w:p>
    <w:p w:rsidR="00D547C0" w:rsidRDefault="00D547C0" w:rsidP="00130348">
      <w:pPr>
        <w:pStyle w:val="NoSpacing"/>
        <w:tabs>
          <w:tab w:val="left" w:pos="993"/>
        </w:tabs>
        <w:spacing w:after="120" w:line="360" w:lineRule="auto"/>
        <w:ind w:firstLine="425"/>
        <w:jc w:val="both"/>
        <w:rPr>
          <w:rFonts w:ascii="Arial" w:hAnsi="Arial" w:cs="Arial"/>
        </w:rPr>
      </w:pPr>
      <w:r>
        <w:rPr>
          <w:rFonts w:ascii="Arial" w:hAnsi="Arial" w:cs="Arial"/>
        </w:rPr>
        <w:t>(7)</w:t>
      </w:r>
      <w:r>
        <w:rPr>
          <w:rFonts w:ascii="Arial" w:hAnsi="Arial" w:cs="Arial"/>
        </w:rPr>
        <w:tab/>
      </w:r>
      <w:r w:rsidRPr="008E5D8C">
        <w:rPr>
          <w:rFonts w:ascii="Arial" w:hAnsi="Arial" w:cs="Arial"/>
        </w:rPr>
        <w:t xml:space="preserve">All members serving on the Municipal Planning Tribunal </w:t>
      </w:r>
      <w:r w:rsidR="00152302">
        <w:rPr>
          <w:rFonts w:ascii="Arial" w:hAnsi="Arial" w:cs="Arial"/>
        </w:rPr>
        <w:t>must</w:t>
      </w:r>
      <w:r w:rsidRPr="008E5D8C">
        <w:rPr>
          <w:rFonts w:ascii="Arial" w:hAnsi="Arial" w:cs="Arial"/>
        </w:rPr>
        <w:t xml:space="preserve"> adhere to ethics adopted and applied by the Municipality and </w:t>
      </w:r>
      <w:r w:rsidR="00152302">
        <w:rPr>
          <w:rFonts w:ascii="Arial" w:hAnsi="Arial" w:cs="Arial"/>
        </w:rPr>
        <w:t>must</w:t>
      </w:r>
      <w:r w:rsidRPr="008E5D8C">
        <w:rPr>
          <w:rFonts w:ascii="Arial" w:hAnsi="Arial" w:cs="Arial"/>
        </w:rPr>
        <w:t xml:space="preserve"> conduct themselves in a manner that will not bring the name of the Municipality into disrepute.</w:t>
      </w:r>
    </w:p>
    <w:p w:rsidR="00D547C0" w:rsidRDefault="00D547C0" w:rsidP="00130348">
      <w:pPr>
        <w:pStyle w:val="NoSpacing"/>
        <w:tabs>
          <w:tab w:val="left" w:pos="993"/>
        </w:tabs>
        <w:spacing w:after="120" w:line="360" w:lineRule="auto"/>
        <w:ind w:firstLine="425"/>
        <w:jc w:val="both"/>
        <w:rPr>
          <w:rFonts w:ascii="Arial" w:hAnsi="Arial" w:cs="Arial"/>
        </w:rPr>
      </w:pPr>
      <w:r>
        <w:rPr>
          <w:rFonts w:ascii="Arial" w:hAnsi="Arial" w:cs="Arial"/>
        </w:rPr>
        <w:t>(8)</w:t>
      </w:r>
      <w:r>
        <w:rPr>
          <w:rFonts w:ascii="Arial" w:hAnsi="Arial" w:cs="Arial"/>
        </w:rPr>
        <w:tab/>
      </w:r>
      <w:r w:rsidRPr="008E5D8C">
        <w:rPr>
          <w:rFonts w:ascii="Arial" w:hAnsi="Arial" w:cs="Arial"/>
        </w:rPr>
        <w:t xml:space="preserve">The </w:t>
      </w:r>
      <w:r>
        <w:rPr>
          <w:rFonts w:ascii="Arial" w:hAnsi="Arial" w:cs="Arial"/>
        </w:rPr>
        <w:t xml:space="preserve">members of the </w:t>
      </w:r>
      <w:r w:rsidRPr="008E5D8C">
        <w:rPr>
          <w:rFonts w:ascii="Arial" w:hAnsi="Arial" w:cs="Arial"/>
        </w:rPr>
        <w:t>Municipal Planning Tribunal</w:t>
      </w:r>
      <w:r w:rsidR="00152302">
        <w:rPr>
          <w:rFonts w:ascii="Arial" w:hAnsi="Arial" w:cs="Arial"/>
        </w:rPr>
        <w:t>,</w:t>
      </w:r>
      <w:r w:rsidRPr="008E5D8C">
        <w:rPr>
          <w:rFonts w:ascii="Arial" w:hAnsi="Arial" w:cs="Arial"/>
        </w:rPr>
        <w:t xml:space="preserve"> in the execution of</w:t>
      </w:r>
      <w:r>
        <w:rPr>
          <w:rFonts w:ascii="Arial" w:hAnsi="Arial" w:cs="Arial"/>
        </w:rPr>
        <w:t xml:space="preserve"> their </w:t>
      </w:r>
      <w:r w:rsidRPr="008E5D8C">
        <w:rPr>
          <w:rFonts w:ascii="Arial" w:hAnsi="Arial" w:cs="Arial"/>
        </w:rPr>
        <w:t>duties</w:t>
      </w:r>
      <w:r w:rsidR="00152302">
        <w:rPr>
          <w:rFonts w:ascii="Arial" w:hAnsi="Arial" w:cs="Arial"/>
        </w:rPr>
        <w:t>,</w:t>
      </w:r>
      <w:r w:rsidRPr="008E5D8C">
        <w:rPr>
          <w:rFonts w:ascii="Arial" w:hAnsi="Arial" w:cs="Arial"/>
        </w:rPr>
        <w:t xml:space="preserve"> </w:t>
      </w:r>
      <w:r w:rsidR="00152302">
        <w:rPr>
          <w:rFonts w:ascii="Arial" w:hAnsi="Arial" w:cs="Arial"/>
        </w:rPr>
        <w:t>must</w:t>
      </w:r>
      <w:r w:rsidRPr="008E5D8C">
        <w:rPr>
          <w:rFonts w:ascii="Arial" w:hAnsi="Arial" w:cs="Arial"/>
        </w:rPr>
        <w:t xml:space="preserve"> comply with the provisions of the </w:t>
      </w:r>
      <w:r>
        <w:rPr>
          <w:rFonts w:ascii="Arial" w:hAnsi="Arial" w:cs="Arial"/>
        </w:rPr>
        <w:t>Act, provincial legislation, th</w:t>
      </w:r>
      <w:r w:rsidR="001B5103">
        <w:rPr>
          <w:rFonts w:ascii="Arial" w:hAnsi="Arial" w:cs="Arial"/>
        </w:rPr>
        <w:t xml:space="preserve">is </w:t>
      </w:r>
      <w:r>
        <w:rPr>
          <w:rFonts w:ascii="Arial" w:hAnsi="Arial" w:cs="Arial"/>
        </w:rPr>
        <w:t xml:space="preserve">By-law and the </w:t>
      </w:r>
      <w:r w:rsidRPr="008E5D8C">
        <w:rPr>
          <w:rFonts w:ascii="Arial" w:hAnsi="Arial" w:cs="Arial"/>
        </w:rPr>
        <w:t xml:space="preserve">Promotion of Administrative Justice Act, 2000 (Act </w:t>
      </w:r>
      <w:r>
        <w:rPr>
          <w:rFonts w:ascii="Arial" w:hAnsi="Arial" w:cs="Arial"/>
        </w:rPr>
        <w:t>N</w:t>
      </w:r>
      <w:r w:rsidRPr="008E5D8C">
        <w:rPr>
          <w:rFonts w:ascii="Arial" w:hAnsi="Arial" w:cs="Arial"/>
        </w:rPr>
        <w:t>o. 3 of 2000)</w:t>
      </w:r>
      <w:r>
        <w:rPr>
          <w:rFonts w:ascii="Arial" w:hAnsi="Arial" w:cs="Arial"/>
        </w:rPr>
        <w:t>.</w:t>
      </w:r>
    </w:p>
    <w:p w:rsidR="00D547C0" w:rsidRPr="008E5D8C" w:rsidRDefault="00D547C0" w:rsidP="00EC4AC0">
      <w:pPr>
        <w:pStyle w:val="NoSpacing"/>
        <w:numPr>
          <w:ilvl w:val="0"/>
          <w:numId w:val="84"/>
        </w:numPr>
        <w:spacing w:line="360" w:lineRule="auto"/>
        <w:ind w:left="426" w:hanging="426"/>
        <w:jc w:val="both"/>
        <w:rPr>
          <w:rFonts w:ascii="Arial" w:hAnsi="Arial" w:cs="Arial"/>
          <w:b/>
        </w:rPr>
      </w:pPr>
      <w:r w:rsidRPr="008E5D8C">
        <w:rPr>
          <w:rFonts w:ascii="Arial" w:hAnsi="Arial" w:cs="Arial"/>
          <w:b/>
        </w:rPr>
        <w:lastRenderedPageBreak/>
        <w:t>Vacancy</w:t>
      </w:r>
      <w:r w:rsidR="00CA7A14">
        <w:rPr>
          <w:rFonts w:ascii="Arial" w:hAnsi="Arial" w:cs="Arial"/>
          <w:b/>
        </w:rPr>
        <w:t xml:space="preserve"> and </w:t>
      </w:r>
      <w:r w:rsidR="0066673E">
        <w:rPr>
          <w:rFonts w:ascii="Arial" w:hAnsi="Arial" w:cs="Arial"/>
          <w:b/>
        </w:rPr>
        <w:t>increase of number of members of Municipal Planning Tribunal</w:t>
      </w:r>
    </w:p>
    <w:p w:rsidR="00D547C0" w:rsidRPr="00015D6B" w:rsidRDefault="00D547C0" w:rsidP="0098646B">
      <w:pPr>
        <w:tabs>
          <w:tab w:val="left" w:pos="993"/>
        </w:tabs>
        <w:autoSpaceDE w:val="0"/>
        <w:autoSpaceDN w:val="0"/>
        <w:adjustRightInd w:val="0"/>
        <w:spacing w:after="120" w:line="360" w:lineRule="auto"/>
        <w:ind w:left="720" w:hanging="29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 vacancy on the </w:t>
      </w:r>
      <w:r w:rsidR="00193BFB" w:rsidRPr="00015D6B">
        <w:rPr>
          <w:rFonts w:eastAsia="Calibri"/>
          <w:color w:val="000000"/>
          <w:lang w:val="en-ZA"/>
        </w:rPr>
        <w:t xml:space="preserve">Municipal Planning </w:t>
      </w:r>
      <w:r w:rsidRPr="00015D6B">
        <w:rPr>
          <w:rFonts w:eastAsia="Calibri"/>
          <w:color w:val="000000"/>
          <w:lang w:val="en-ZA"/>
        </w:rPr>
        <w:t>Tribunal must be filled by the Council in terms of section 3</w:t>
      </w:r>
      <w:r w:rsidR="00EB30C3" w:rsidRPr="00015D6B">
        <w:rPr>
          <w:rFonts w:eastAsia="Calibri"/>
          <w:color w:val="000000"/>
          <w:lang w:val="en-ZA"/>
        </w:rPr>
        <w:t>4</w:t>
      </w:r>
      <w:r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 member who is appointed by virtue of subsection (1) </w:t>
      </w:r>
      <w:r w:rsidR="0066673E" w:rsidRPr="00015D6B">
        <w:rPr>
          <w:rFonts w:eastAsia="Calibri"/>
          <w:color w:val="000000"/>
          <w:lang w:val="en-ZA"/>
        </w:rPr>
        <w:t xml:space="preserve">in a vacant seat </w:t>
      </w:r>
      <w:r w:rsidRPr="00015D6B">
        <w:rPr>
          <w:rFonts w:eastAsia="Calibri"/>
          <w:color w:val="000000"/>
          <w:lang w:val="en-ZA"/>
        </w:rPr>
        <w:t xml:space="preserve">holds office for the unexpired portion of the period for which the member he or she replaces was appointed. </w:t>
      </w:r>
    </w:p>
    <w:p w:rsidR="00CA7A14" w:rsidRPr="00015D6B" w:rsidRDefault="00E442E6"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Municipality may, </w:t>
      </w:r>
      <w:r w:rsidR="00446E78" w:rsidRPr="00015D6B">
        <w:rPr>
          <w:rFonts w:eastAsia="Calibri"/>
          <w:color w:val="000000"/>
          <w:lang w:val="en-ZA"/>
        </w:rPr>
        <w:t xml:space="preserve">during an existing term of office of the Municipal Planning Tribunal and </w:t>
      </w:r>
      <w:r w:rsidRPr="00015D6B">
        <w:rPr>
          <w:rFonts w:eastAsia="Calibri"/>
          <w:color w:val="000000"/>
          <w:lang w:val="en-ZA"/>
        </w:rPr>
        <w:t xml:space="preserve">after a review of the operations of the Municipal Planning Tribunal, increase the number of members appointed in terms of this Part and </w:t>
      </w:r>
      <w:r w:rsidR="0066673E" w:rsidRPr="00015D6B">
        <w:rPr>
          <w:rFonts w:eastAsia="Calibri"/>
          <w:color w:val="000000"/>
          <w:lang w:val="en-ZA"/>
        </w:rPr>
        <w:t>in appointing such additional members</w:t>
      </w:r>
      <w:r w:rsidR="00446E78" w:rsidRPr="00015D6B">
        <w:rPr>
          <w:rFonts w:eastAsia="Calibri"/>
          <w:color w:val="000000"/>
          <w:lang w:val="en-ZA"/>
        </w:rPr>
        <w:t>, it</w:t>
      </w:r>
      <w:r w:rsidR="0066673E" w:rsidRPr="00015D6B">
        <w:rPr>
          <w:rFonts w:eastAsia="Calibri"/>
          <w:color w:val="000000"/>
          <w:lang w:val="en-ZA"/>
        </w:rPr>
        <w:t xml:space="preserve"> must adhere to the provisions of sections 3</w:t>
      </w:r>
      <w:r w:rsidR="00EB30C3" w:rsidRPr="00015D6B">
        <w:rPr>
          <w:rFonts w:eastAsia="Calibri"/>
          <w:color w:val="000000"/>
          <w:lang w:val="en-ZA"/>
        </w:rPr>
        <w:t>4</w:t>
      </w:r>
      <w:r w:rsidR="0066673E" w:rsidRPr="00015D6B">
        <w:rPr>
          <w:rFonts w:eastAsia="Calibri"/>
          <w:color w:val="000000"/>
          <w:lang w:val="en-ZA"/>
        </w:rPr>
        <w:t xml:space="preserve"> to 3</w:t>
      </w:r>
      <w:r w:rsidR="00EB30C3" w:rsidRPr="00015D6B">
        <w:rPr>
          <w:rFonts w:eastAsia="Calibri"/>
          <w:color w:val="000000"/>
          <w:lang w:val="en-ZA"/>
        </w:rPr>
        <w:t>9</w:t>
      </w:r>
      <w:r w:rsidR="0066673E" w:rsidRPr="00015D6B">
        <w:rPr>
          <w:rFonts w:eastAsia="Calibri"/>
          <w:color w:val="000000"/>
          <w:lang w:val="en-ZA"/>
        </w:rPr>
        <w:t>.</w:t>
      </w:r>
    </w:p>
    <w:p w:rsidR="0066673E" w:rsidRPr="00015D6B" w:rsidRDefault="0066673E"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In appointing such additional members the Municipality must ensure that the total number of members of the Municipal Planning Tribunal does not exceed 16 members as contemplated in section 34.</w:t>
      </w:r>
    </w:p>
    <w:p w:rsidR="0066673E" w:rsidRDefault="0066673E"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A member who is appointed by virtue of subsection (3) holds office for the unexpired portion of the period that the </w:t>
      </w:r>
      <w:r w:rsidR="00446E78" w:rsidRPr="00015D6B">
        <w:rPr>
          <w:rFonts w:eastAsia="Calibri"/>
          <w:color w:val="000000"/>
          <w:lang w:val="en-ZA"/>
        </w:rPr>
        <w:t xml:space="preserve">current members of the </w:t>
      </w:r>
      <w:r w:rsidRPr="00015D6B">
        <w:rPr>
          <w:rFonts w:eastAsia="Calibri"/>
          <w:color w:val="000000"/>
          <w:lang w:val="en-ZA"/>
        </w:rPr>
        <w:t xml:space="preserve">Municipal Planning Tribunal </w:t>
      </w:r>
      <w:r w:rsidR="00446E78" w:rsidRPr="00015D6B">
        <w:rPr>
          <w:rFonts w:eastAsia="Calibri"/>
          <w:color w:val="000000"/>
          <w:lang w:val="en-ZA"/>
        </w:rPr>
        <w:t xml:space="preserve">hold office. </w:t>
      </w:r>
    </w:p>
    <w:p w:rsidR="00D547C0" w:rsidRPr="007546F4" w:rsidRDefault="00D547C0" w:rsidP="00EC4AC0">
      <w:pPr>
        <w:pStyle w:val="NoSpacing"/>
        <w:numPr>
          <w:ilvl w:val="0"/>
          <w:numId w:val="84"/>
        </w:numPr>
        <w:spacing w:line="360" w:lineRule="auto"/>
        <w:ind w:left="426" w:hanging="426"/>
        <w:jc w:val="both"/>
        <w:rPr>
          <w:rFonts w:ascii="Arial" w:hAnsi="Arial" w:cs="Arial"/>
          <w:b/>
        </w:rPr>
      </w:pPr>
      <w:r w:rsidRPr="007546F4">
        <w:rPr>
          <w:rFonts w:ascii="Arial" w:hAnsi="Arial" w:cs="Arial"/>
          <w:b/>
        </w:rPr>
        <w:t xml:space="preserve">Proceedings of Municipal Planning Tribunal for municipal area </w:t>
      </w:r>
    </w:p>
    <w:p w:rsidR="00D93DB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 Planning Tribunal must </w:t>
      </w:r>
      <w:r w:rsidR="00193BFB" w:rsidRPr="00015D6B">
        <w:rPr>
          <w:rFonts w:eastAsia="Calibri"/>
          <w:color w:val="000000"/>
          <w:lang w:val="en-ZA"/>
        </w:rPr>
        <w:t>operate in accordance with the operational procedures determined by the Municipality.</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A quorum for a meeting of the Municipal Planning Tribunal or its committees is a majority of the members appointed for that decision meeting</w:t>
      </w:r>
      <w:r w:rsidR="00152302" w:rsidRPr="00015D6B">
        <w:rPr>
          <w:rFonts w:eastAsia="Calibri"/>
          <w:color w:val="000000"/>
          <w:lang w:val="en-ZA"/>
        </w:rPr>
        <w:t xml:space="preserve"> and present at that decision meeting</w:t>
      </w:r>
      <w:r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Decisions of the Municipal Planning Tribunal are taken by resolution of a majority of all the members present at a meeting of Municipal Planning Tribunal, and in the event of an equality of votes on any matter, the person presiding at the meeting in question will have a deciding vote in addition to his or her deliberative vote as a member of the Municipal Planning Tribunal.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Meetings of the Municipal Planning Tribunal must be held at the times and places determined by the chairperson of the Municipal Planning Tribunal in accordance with the </w:t>
      </w:r>
      <w:r w:rsidR="00193BFB" w:rsidRPr="00015D6B">
        <w:rPr>
          <w:rFonts w:eastAsia="Calibri"/>
          <w:color w:val="000000"/>
          <w:lang w:val="en-ZA"/>
        </w:rPr>
        <w:t xml:space="preserve">operational procedures of the Municipal Planning </w:t>
      </w:r>
      <w:r w:rsidRPr="00015D6B">
        <w:rPr>
          <w:rFonts w:eastAsia="Calibri"/>
          <w:color w:val="000000"/>
          <w:lang w:val="en-ZA"/>
        </w:rPr>
        <w:t>Tribunal but meetings must be held at least once per month, if there are applications to consider.</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t>(5)</w:t>
      </w:r>
      <w:r>
        <w:tab/>
        <w:t>The chairperson may arrange multiple Municipal Planning Tribunal meetings on the same day constituted from different members of the Municipal Planning Tribunal</w:t>
      </w:r>
      <w:r w:rsidRPr="00015D6B">
        <w:rPr>
          <w:rFonts w:eastAsia="Calibri"/>
          <w:color w:val="000000"/>
          <w:lang w:val="en-ZA"/>
        </w:rPr>
        <w:t xml:space="preserve"> and must designate a presiding officer for each of the meetings. </w:t>
      </w:r>
    </w:p>
    <w:p w:rsidR="00666A5E" w:rsidRPr="00015D6B" w:rsidRDefault="00666A5E" w:rsidP="00666A5E">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(6)</w:t>
      </w:r>
      <w:r w:rsidRPr="00015D6B">
        <w:rPr>
          <w:rFonts w:eastAsia="Calibri"/>
          <w:color w:val="000000"/>
          <w:lang w:val="en-ZA"/>
        </w:rPr>
        <w:tab/>
        <w:t>If an employee of the Municipality makes a recommendation to the Municipal Planning Tribunal regarding an application, that employee may not sit as a member of the Municipal Planning Tribunal while that application is being considered and determined by the Municipal Planning Tribunal but such employee may serve as a technical adviser to the Municipal Planning Tribunal.</w:t>
      </w:r>
    </w:p>
    <w:p w:rsidR="00D547C0" w:rsidRPr="007546F4"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Tribunal of record</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lastRenderedPageBreak/>
        <w:t>(1)</w:t>
      </w:r>
      <w:r w:rsidRPr="00015D6B">
        <w:rPr>
          <w:rFonts w:eastAsia="Calibri"/>
          <w:color w:val="000000"/>
          <w:lang w:val="en-ZA"/>
        </w:rPr>
        <w:tab/>
        <w:t xml:space="preserve">The Municipal Planning Tribunal is a Tribunal of record and must record all proceedings, but is not obliged to provide the in -committee discussions to any member of the public or any person or body.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 xml:space="preserve">(2) The Municipality must make the record of the Municipal Planning Tribunal available to any person upon </w:t>
      </w:r>
      <w:r w:rsidR="009C1468" w:rsidRPr="00015D6B">
        <w:rPr>
          <w:rFonts w:eastAsia="Calibri"/>
          <w:color w:val="000000"/>
          <w:lang w:val="en-ZA"/>
        </w:rPr>
        <w:t xml:space="preserve">request and </w:t>
      </w:r>
      <w:r w:rsidRPr="00015D6B">
        <w:rPr>
          <w:rFonts w:eastAsia="Calibri"/>
          <w:color w:val="000000"/>
          <w:lang w:val="en-ZA"/>
        </w:rPr>
        <w:t xml:space="preserve">payment of </w:t>
      </w:r>
      <w:r w:rsidR="009636EC" w:rsidRPr="00015D6B">
        <w:rPr>
          <w:rFonts w:eastAsia="Calibri"/>
          <w:color w:val="000000"/>
          <w:lang w:val="en-ZA"/>
        </w:rPr>
        <w:t>the fee approved by the Council</w:t>
      </w:r>
      <w:r w:rsidR="00033C4A" w:rsidRPr="00015D6B">
        <w:rPr>
          <w:rFonts w:eastAsia="Calibri"/>
          <w:color w:val="000000"/>
          <w:lang w:val="en-ZA"/>
        </w:rPr>
        <w:t xml:space="preserve"> and</w:t>
      </w:r>
      <w:r w:rsidR="009C1468" w:rsidRPr="00015D6B">
        <w:rPr>
          <w:rFonts w:eastAsia="Calibri"/>
          <w:color w:val="000000"/>
          <w:lang w:val="en-ZA"/>
        </w:rPr>
        <w:t xml:space="preserve"> in accordance with the provisions of its Promotion of Access to Information By-Law</w:t>
      </w:r>
      <w:r w:rsidR="00B31659" w:rsidRPr="00015D6B">
        <w:rPr>
          <w:rFonts w:eastAsia="Calibri"/>
          <w:color w:val="000000"/>
          <w:lang w:val="en-ZA"/>
        </w:rPr>
        <w:t xml:space="preserve"> or policy</w:t>
      </w:r>
      <w:r w:rsidR="009C1468" w:rsidRPr="00015D6B">
        <w:rPr>
          <w:rFonts w:eastAsia="Calibri"/>
          <w:color w:val="000000"/>
          <w:lang w:val="en-ZA"/>
        </w:rPr>
        <w:t>, if applicable</w:t>
      </w:r>
      <w:r w:rsidRPr="00015D6B">
        <w:rPr>
          <w:rFonts w:eastAsia="Calibri"/>
          <w:color w:val="000000"/>
          <w:lang w:val="en-ZA"/>
        </w:rPr>
        <w:t>.</w:t>
      </w:r>
    </w:p>
    <w:p w:rsidR="005023BB" w:rsidRPr="00015D6B" w:rsidRDefault="005023BB"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 xml:space="preserve">(3) </w:t>
      </w:r>
      <w:r w:rsidR="003371AC">
        <w:rPr>
          <w:rFonts w:eastAsia="Calibri"/>
          <w:color w:val="000000"/>
          <w:lang w:val="en-ZA"/>
        </w:rPr>
        <w:t>T</w:t>
      </w:r>
      <w:r w:rsidRPr="00015D6B">
        <w:rPr>
          <w:rFonts w:eastAsia="Calibri"/>
          <w:color w:val="000000"/>
          <w:lang w:val="en-ZA"/>
        </w:rPr>
        <w:t>he records should be in hard copy and electronic format.</w:t>
      </w:r>
    </w:p>
    <w:p w:rsidR="00D95ADD" w:rsidRPr="00645A9D" w:rsidRDefault="00D95ADD" w:rsidP="00EC4AC0">
      <w:pPr>
        <w:pStyle w:val="NoSpacing"/>
        <w:numPr>
          <w:ilvl w:val="0"/>
          <w:numId w:val="84"/>
        </w:numPr>
        <w:spacing w:line="360" w:lineRule="auto"/>
        <w:ind w:left="426" w:hanging="426"/>
        <w:jc w:val="both"/>
        <w:rPr>
          <w:rFonts w:ascii="Arial" w:hAnsi="Arial" w:cs="Arial"/>
          <w:b/>
        </w:rPr>
      </w:pPr>
      <w:r>
        <w:rPr>
          <w:rFonts w:ascii="Arial" w:hAnsi="Arial" w:cs="Arial"/>
          <w:b/>
        </w:rPr>
        <w:t xml:space="preserve">Commencement date of operations of </w:t>
      </w:r>
      <w:r w:rsidRPr="00645A9D">
        <w:rPr>
          <w:rFonts w:ascii="Arial" w:hAnsi="Arial" w:cs="Arial"/>
          <w:b/>
        </w:rPr>
        <w:t>Municipal Planning Tribunal</w:t>
      </w:r>
      <w:r>
        <w:rPr>
          <w:rFonts w:ascii="Arial" w:hAnsi="Arial" w:cs="Arial"/>
          <w:b/>
        </w:rPr>
        <w:t xml:space="preserve"> for local municipal area</w:t>
      </w:r>
    </w:p>
    <w:p w:rsidR="00D95ADD" w:rsidRPr="00015D6B" w:rsidRDefault="00D95ADD" w:rsidP="00D95ADD">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 Manager must within 30 days of the first appointment of members to the Municipal Planning Tribunal - </w:t>
      </w:r>
    </w:p>
    <w:p w:rsidR="00D95ADD" w:rsidRPr="001B0E4C" w:rsidRDefault="00D95ADD" w:rsidP="00862B1B">
      <w:pPr>
        <w:pStyle w:val="ListParagraph"/>
        <w:numPr>
          <w:ilvl w:val="0"/>
          <w:numId w:val="28"/>
        </w:numPr>
        <w:tabs>
          <w:tab w:val="left" w:pos="1560"/>
        </w:tabs>
        <w:spacing w:after="120" w:line="360" w:lineRule="auto"/>
        <w:ind w:left="1560" w:hanging="567"/>
        <w:contextualSpacing w:val="0"/>
        <w:jc w:val="both"/>
        <w:rPr>
          <w:rFonts w:ascii="Arial" w:hAnsi="Arial" w:cs="Arial"/>
        </w:rPr>
      </w:pPr>
      <w:r w:rsidRPr="001B0E4C">
        <w:rPr>
          <w:rFonts w:ascii="Arial" w:hAnsi="Arial" w:cs="Arial"/>
        </w:rPr>
        <w:t>obtain written confirmation f</w:t>
      </w:r>
      <w:r w:rsidR="00DC7340">
        <w:rPr>
          <w:rFonts w:ascii="Arial" w:hAnsi="Arial" w:cs="Arial"/>
        </w:rPr>
        <w:t>ro</w:t>
      </w:r>
      <w:r w:rsidRPr="001B0E4C">
        <w:rPr>
          <w:rFonts w:ascii="Arial" w:hAnsi="Arial" w:cs="Arial"/>
        </w:rPr>
        <w:t xml:space="preserve">m the Council that it is satisfied that the Municipal Planning Tribunal is in a position to commence its operations; and </w:t>
      </w:r>
    </w:p>
    <w:p w:rsidR="00D95ADD" w:rsidRPr="001B0E4C" w:rsidRDefault="00D95ADD" w:rsidP="00862B1B">
      <w:pPr>
        <w:pStyle w:val="ListParagraph"/>
        <w:numPr>
          <w:ilvl w:val="0"/>
          <w:numId w:val="28"/>
        </w:numPr>
        <w:tabs>
          <w:tab w:val="left" w:pos="1560"/>
        </w:tabs>
        <w:spacing w:after="120" w:line="360" w:lineRule="auto"/>
        <w:ind w:left="1560" w:hanging="567"/>
        <w:contextualSpacing w:val="0"/>
        <w:jc w:val="both"/>
        <w:rPr>
          <w:rFonts w:ascii="Arial" w:hAnsi="Arial" w:cs="Arial"/>
        </w:rPr>
      </w:pPr>
      <w:r w:rsidRPr="001B0E4C">
        <w:rPr>
          <w:rFonts w:ascii="Arial" w:hAnsi="Arial" w:cs="Arial"/>
        </w:rPr>
        <w:t xml:space="preserve">after receipt of the confirmation referred to in paragraph (a) publish a notice in the </w:t>
      </w:r>
      <w:r w:rsidRPr="001B0E4C">
        <w:rPr>
          <w:rFonts w:ascii="Arial" w:hAnsi="Arial" w:cs="Arial"/>
          <w:i/>
        </w:rPr>
        <w:t>Provincial Gazette</w:t>
      </w:r>
      <w:r w:rsidRPr="001B0E4C">
        <w:rPr>
          <w:rFonts w:ascii="Arial" w:hAnsi="Arial" w:cs="Arial"/>
        </w:rPr>
        <w:t xml:space="preserve"> of the date that the Municipal Planning Tribunal will commence with its operation</w:t>
      </w:r>
      <w:r w:rsidR="00193BFB">
        <w:rPr>
          <w:rFonts w:ascii="Arial" w:hAnsi="Arial" w:cs="Arial"/>
        </w:rPr>
        <w:t xml:space="preserve"> together with the information contemplated in </w:t>
      </w:r>
      <w:r w:rsidR="00193BFB" w:rsidRPr="00EB30C3">
        <w:rPr>
          <w:rFonts w:ascii="Arial" w:hAnsi="Arial" w:cs="Arial"/>
        </w:rPr>
        <w:t>section</w:t>
      </w:r>
      <w:r w:rsidR="00193BFB">
        <w:rPr>
          <w:rFonts w:ascii="Arial" w:hAnsi="Arial" w:cs="Arial"/>
        </w:rPr>
        <w:t xml:space="preserve"> 3</w:t>
      </w:r>
      <w:r w:rsidR="00EB30C3">
        <w:rPr>
          <w:rFonts w:ascii="Arial" w:hAnsi="Arial" w:cs="Arial"/>
        </w:rPr>
        <w:t>9</w:t>
      </w:r>
      <w:r w:rsidR="00193BFB">
        <w:rPr>
          <w:rFonts w:ascii="Arial" w:hAnsi="Arial" w:cs="Arial"/>
        </w:rPr>
        <w:t>(4)</w:t>
      </w:r>
      <w:r w:rsidRPr="001B0E4C">
        <w:rPr>
          <w:rFonts w:ascii="Arial" w:hAnsi="Arial" w:cs="Arial"/>
        </w:rPr>
        <w:t xml:space="preserve">. </w:t>
      </w:r>
    </w:p>
    <w:p w:rsidR="00CB73E9" w:rsidRPr="00015D6B" w:rsidRDefault="00D95ADD" w:rsidP="00CB73E9">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w:t>
      </w:r>
      <w:r w:rsidR="00193BFB" w:rsidRPr="00015D6B">
        <w:rPr>
          <w:rFonts w:eastAsia="Calibri"/>
          <w:color w:val="000000"/>
          <w:lang w:val="en-ZA"/>
        </w:rPr>
        <w:t xml:space="preserve">Municipal Planning </w:t>
      </w:r>
      <w:r w:rsidRPr="00015D6B">
        <w:rPr>
          <w:rFonts w:eastAsia="Calibri"/>
          <w:color w:val="000000"/>
          <w:lang w:val="en-ZA"/>
        </w:rPr>
        <w:t xml:space="preserve">Tribunal may only commence its operations after publication of the notice contemplated in subsection (1). </w:t>
      </w:r>
    </w:p>
    <w:p w:rsidR="00D547C0" w:rsidRDefault="00D547C0" w:rsidP="00130348">
      <w:pPr>
        <w:pStyle w:val="NoSpacing"/>
        <w:spacing w:line="360" w:lineRule="auto"/>
        <w:jc w:val="center"/>
        <w:rPr>
          <w:rFonts w:ascii="Arial" w:hAnsi="Arial" w:cs="Arial"/>
          <w:b/>
        </w:rPr>
      </w:pPr>
      <w:r>
        <w:rPr>
          <w:rFonts w:ascii="Arial" w:hAnsi="Arial" w:cs="Arial"/>
          <w:b/>
        </w:rPr>
        <w:t>Part D: Establishment of Joint Municipal Planning Tribunal</w:t>
      </w:r>
    </w:p>
    <w:p w:rsidR="00D547C0" w:rsidRPr="00645A9D" w:rsidRDefault="00D547C0" w:rsidP="00EC4AC0">
      <w:pPr>
        <w:pStyle w:val="NoSpacing"/>
        <w:numPr>
          <w:ilvl w:val="0"/>
          <w:numId w:val="84"/>
        </w:numPr>
        <w:spacing w:line="360" w:lineRule="auto"/>
        <w:ind w:left="426" w:hanging="426"/>
        <w:jc w:val="both"/>
        <w:rPr>
          <w:rFonts w:ascii="Arial" w:hAnsi="Arial" w:cs="Arial"/>
          <w:b/>
        </w:rPr>
      </w:pPr>
      <w:r w:rsidRPr="00645A9D">
        <w:rPr>
          <w:rFonts w:ascii="Arial" w:hAnsi="Arial" w:cs="Arial"/>
          <w:b/>
        </w:rPr>
        <w:t>Agreement to establish joint Municipal Planning Tribunal</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If the Municipality decides to establish a joint Municipal Planning Tribunal, it must, as soon as possible, commence discussions with the other Municipalities that have indicated that they would be party to a joint Municipal Planning Tribunal.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parties to the discussion contemplated in subsection (1) must, as soon as practicable, conclude an agreement that complies with the requirements of the Act. </w:t>
      </w:r>
    </w:p>
    <w:p w:rsidR="00D547C0" w:rsidRPr="00015D6B" w:rsidRDefault="00D547C0" w:rsidP="00F71DC6">
      <w:pPr>
        <w:tabs>
          <w:tab w:val="left" w:pos="993"/>
        </w:tabs>
        <w:autoSpaceDE w:val="0"/>
        <w:autoSpaceDN w:val="0"/>
        <w:adjustRightInd w:val="0"/>
        <w:spacing w:after="120" w:line="360" w:lineRule="auto"/>
        <w:ind w:firstLine="425"/>
        <w:rPr>
          <w:rFonts w:eastAsia="Calibri"/>
          <w:lang w:val="en-ZA"/>
        </w:rPr>
      </w:pPr>
      <w:r w:rsidRPr="00015D6B">
        <w:rPr>
          <w:rFonts w:eastAsia="Calibri"/>
          <w:lang w:val="en-ZA"/>
        </w:rPr>
        <w:t>(3)</w:t>
      </w:r>
      <w:r w:rsidRPr="00015D6B">
        <w:rPr>
          <w:rFonts w:eastAsia="Calibri"/>
          <w:lang w:val="en-ZA"/>
        </w:rPr>
        <w:tab/>
        <w:t xml:space="preserve">The Municipality must, </w:t>
      </w:r>
      <w:r w:rsidR="001F7515" w:rsidRPr="00015D6B">
        <w:rPr>
          <w:rFonts w:eastAsia="Calibri"/>
          <w:lang w:val="en-ZA"/>
        </w:rPr>
        <w:t xml:space="preserve">as soon as is practicable </w:t>
      </w:r>
      <w:r w:rsidRPr="00015D6B">
        <w:rPr>
          <w:rFonts w:eastAsia="Calibri"/>
          <w:lang w:val="en-ZA"/>
        </w:rPr>
        <w:t>after signing the agreement, publish</w:t>
      </w:r>
      <w:r w:rsidR="00F6667A" w:rsidRPr="00015D6B">
        <w:rPr>
          <w:rFonts w:eastAsia="Calibri"/>
          <w:lang w:val="en-ZA"/>
        </w:rPr>
        <w:t xml:space="preserve"> notice of</w:t>
      </w:r>
      <w:r w:rsidRPr="00015D6B">
        <w:rPr>
          <w:rFonts w:eastAsia="Calibri"/>
          <w:lang w:val="en-ZA"/>
        </w:rPr>
        <w:t xml:space="preserve"> the agreement as contemplated in section 34(3) of the Act</w:t>
      </w:r>
      <w:r w:rsidR="001F7515" w:rsidRPr="00015D6B">
        <w:rPr>
          <w:rFonts w:eastAsia="Calibri"/>
          <w:lang w:val="en-ZA"/>
        </w:rPr>
        <w:t xml:space="preserve"> and the </w:t>
      </w:r>
      <w:r w:rsidR="00F6667A" w:rsidRPr="00015D6B">
        <w:rPr>
          <w:rFonts w:eastAsia="Calibri"/>
          <w:lang w:val="en-ZA"/>
        </w:rPr>
        <w:t xml:space="preserve">Municipality </w:t>
      </w:r>
      <w:r w:rsidR="001F7515" w:rsidRPr="00015D6B">
        <w:rPr>
          <w:rFonts w:eastAsia="Calibri"/>
          <w:lang w:val="en-ZA"/>
        </w:rPr>
        <w:t xml:space="preserve">may </w:t>
      </w:r>
      <w:r w:rsidR="00F6667A" w:rsidRPr="00015D6B">
        <w:rPr>
          <w:rFonts w:eastAsia="Calibri"/>
          <w:lang w:val="en-ZA"/>
        </w:rPr>
        <w:t xml:space="preserve">issue </w:t>
      </w:r>
      <w:r w:rsidR="001F7515" w:rsidRPr="00015D6B">
        <w:rPr>
          <w:rFonts w:eastAsia="Calibri"/>
          <w:lang w:val="en-ZA"/>
        </w:rPr>
        <w:t xml:space="preserve">a joint notice </w:t>
      </w:r>
      <w:r w:rsidR="00F6667A" w:rsidRPr="00015D6B">
        <w:rPr>
          <w:rFonts w:eastAsia="Calibri"/>
          <w:lang w:val="en-ZA"/>
        </w:rPr>
        <w:t xml:space="preserve">together with the other </w:t>
      </w:r>
      <w:r w:rsidR="001F7515" w:rsidRPr="00015D6B">
        <w:rPr>
          <w:rFonts w:eastAsia="Calibri"/>
          <w:lang w:val="en-ZA"/>
        </w:rPr>
        <w:t>participating Municipalities</w:t>
      </w:r>
      <w:r w:rsidRPr="00015D6B">
        <w:rPr>
          <w:rFonts w:eastAsia="Calibri"/>
          <w:lang w:val="en-ZA"/>
        </w:rPr>
        <w:t>.</w:t>
      </w:r>
    </w:p>
    <w:p w:rsidR="001919FC" w:rsidRPr="00015D6B" w:rsidRDefault="001919FC" w:rsidP="001919FC">
      <w:pPr>
        <w:tabs>
          <w:tab w:val="left" w:pos="993"/>
        </w:tabs>
        <w:autoSpaceDE w:val="0"/>
        <w:autoSpaceDN w:val="0"/>
        <w:adjustRightInd w:val="0"/>
        <w:spacing w:after="240" w:line="360" w:lineRule="auto"/>
        <w:ind w:firstLine="426"/>
        <w:rPr>
          <w:rFonts w:eastAsia="Calibri"/>
          <w:lang w:val="en-ZA"/>
        </w:rPr>
      </w:pPr>
      <w:r w:rsidRPr="00015D6B">
        <w:rPr>
          <w:rFonts w:eastAsia="Calibri"/>
          <w:lang w:val="en-ZA"/>
        </w:rPr>
        <w:t>(4)</w:t>
      </w:r>
      <w:r w:rsidRPr="00015D6B">
        <w:rPr>
          <w:rFonts w:eastAsia="Calibri"/>
          <w:lang w:val="en-ZA"/>
        </w:rPr>
        <w:tab/>
        <w:t xml:space="preserve">Upon publication of the notice referred to in subsection (3), </w:t>
      </w:r>
      <w:r w:rsidRPr="00015D6B">
        <w:rPr>
          <w:rFonts w:eastAsia="Calibri"/>
          <w:color w:val="000000"/>
          <w:lang w:val="en-ZA"/>
        </w:rPr>
        <w:t xml:space="preserve">the </w:t>
      </w:r>
      <w:r w:rsidR="00583A9A" w:rsidRPr="00015D6B">
        <w:rPr>
          <w:rFonts w:eastAsia="Calibri"/>
          <w:color w:val="000000"/>
          <w:lang w:val="en-ZA"/>
        </w:rPr>
        <w:t>j</w:t>
      </w:r>
      <w:r w:rsidR="00F6667A" w:rsidRPr="00015D6B">
        <w:rPr>
          <w:rFonts w:eastAsia="Calibri"/>
          <w:color w:val="000000"/>
          <w:lang w:val="en-ZA"/>
        </w:rPr>
        <w:t xml:space="preserve">oint </w:t>
      </w:r>
      <w:r w:rsidRPr="00015D6B">
        <w:rPr>
          <w:rFonts w:eastAsia="Calibri"/>
          <w:color w:val="000000"/>
          <w:lang w:val="en-ZA"/>
        </w:rPr>
        <w:t xml:space="preserve">Municipal Planning Tribunal is established and remains the Municipal Planning Tribunal for the municipal area of the </w:t>
      </w:r>
      <w:r w:rsidRPr="00015D6B">
        <w:rPr>
          <w:color w:val="000000"/>
        </w:rPr>
        <w:t>Municipality until such time as the agreement referred to in this section is terminated or the Municipality terminates its participation in the agreement in accordance with the provisions thereof.</w:t>
      </w:r>
    </w:p>
    <w:p w:rsidR="00591051" w:rsidRPr="00441F16" w:rsidRDefault="00591051" w:rsidP="00EC4AC0">
      <w:pPr>
        <w:pStyle w:val="NoSpacing"/>
        <w:numPr>
          <w:ilvl w:val="0"/>
          <w:numId w:val="84"/>
        </w:numPr>
        <w:spacing w:line="360" w:lineRule="auto"/>
        <w:ind w:left="426" w:hanging="426"/>
        <w:jc w:val="both"/>
        <w:rPr>
          <w:rFonts w:ascii="Arial" w:hAnsi="Arial" w:cs="Arial"/>
          <w:b/>
        </w:rPr>
      </w:pPr>
      <w:r w:rsidRPr="00441F16">
        <w:rPr>
          <w:rFonts w:ascii="Arial" w:hAnsi="Arial" w:cs="Arial"/>
          <w:b/>
        </w:rPr>
        <w:t xml:space="preserve">Composition of </w:t>
      </w:r>
      <w:r>
        <w:rPr>
          <w:rFonts w:ascii="Arial" w:hAnsi="Arial" w:cs="Arial"/>
          <w:b/>
        </w:rPr>
        <w:t>joint</w:t>
      </w:r>
      <w:r w:rsidRPr="00441F16">
        <w:rPr>
          <w:rFonts w:ascii="Arial" w:hAnsi="Arial" w:cs="Arial"/>
          <w:b/>
        </w:rPr>
        <w:t xml:space="preserve"> Municipal Planning Tribunal</w:t>
      </w:r>
    </w:p>
    <w:p w:rsidR="00583A9A" w:rsidRDefault="002629A5" w:rsidP="00583A9A">
      <w:pPr>
        <w:pStyle w:val="NoSpacing"/>
        <w:tabs>
          <w:tab w:val="left" w:pos="993"/>
        </w:tabs>
        <w:spacing w:line="360" w:lineRule="auto"/>
        <w:ind w:firstLine="426"/>
        <w:jc w:val="both"/>
      </w:pPr>
      <w:r w:rsidRPr="000F3CD4">
        <w:rPr>
          <w:rFonts w:ascii="Arial" w:hAnsi="Arial" w:cs="Arial"/>
        </w:rPr>
        <w:t>(1)</w:t>
      </w:r>
      <w:r w:rsidRPr="000F3CD4">
        <w:rPr>
          <w:rFonts w:ascii="Arial" w:hAnsi="Arial" w:cs="Arial"/>
        </w:rPr>
        <w:tab/>
      </w:r>
      <w:r>
        <w:rPr>
          <w:rFonts w:ascii="Arial" w:hAnsi="Arial" w:cs="Arial"/>
        </w:rPr>
        <w:t>If a</w:t>
      </w:r>
      <w:r w:rsidRPr="000F3CD4">
        <w:rPr>
          <w:rFonts w:ascii="Arial" w:hAnsi="Arial" w:cs="Arial"/>
        </w:rPr>
        <w:t xml:space="preserve"> </w:t>
      </w:r>
      <w:r>
        <w:rPr>
          <w:rFonts w:ascii="Arial" w:hAnsi="Arial" w:cs="Arial"/>
        </w:rPr>
        <w:t xml:space="preserve">joint </w:t>
      </w:r>
      <w:r w:rsidRPr="000F3CD4">
        <w:rPr>
          <w:rFonts w:ascii="Arial" w:hAnsi="Arial" w:cs="Arial"/>
        </w:rPr>
        <w:t xml:space="preserve">Municipal Planning Tribunal </w:t>
      </w:r>
      <w:r>
        <w:rPr>
          <w:rFonts w:ascii="Arial" w:hAnsi="Arial" w:cs="Arial"/>
        </w:rPr>
        <w:t xml:space="preserve">is established </w:t>
      </w:r>
      <w:r w:rsidR="00AF5CC0">
        <w:rPr>
          <w:rFonts w:ascii="Arial" w:hAnsi="Arial" w:cs="Arial"/>
        </w:rPr>
        <w:t xml:space="preserve">in accordance with the Act and this Part, </w:t>
      </w:r>
      <w:r>
        <w:rPr>
          <w:rFonts w:ascii="Arial" w:hAnsi="Arial" w:cs="Arial"/>
        </w:rPr>
        <w:t xml:space="preserve">it </w:t>
      </w:r>
      <w:r w:rsidRPr="000F3CD4">
        <w:rPr>
          <w:rFonts w:ascii="Arial" w:hAnsi="Arial" w:cs="Arial"/>
        </w:rPr>
        <w:t>must</w:t>
      </w:r>
      <w:r w:rsidR="00583A9A">
        <w:rPr>
          <w:rFonts w:ascii="Arial" w:hAnsi="Arial" w:cs="Arial"/>
        </w:rPr>
        <w:t xml:space="preserve"> consist of such members as determined </w:t>
      </w:r>
      <w:r w:rsidR="001F7515">
        <w:rPr>
          <w:rFonts w:ascii="Arial" w:hAnsi="Arial" w:cs="Arial"/>
        </w:rPr>
        <w:t>in the agreement to establish a joint Municipal Planning Tribunal</w:t>
      </w:r>
      <w:r w:rsidR="00D8096B">
        <w:rPr>
          <w:rFonts w:ascii="Arial" w:hAnsi="Arial" w:cs="Arial"/>
        </w:rPr>
        <w:t xml:space="preserve"> contemplated in section 34(1) of the Act. </w:t>
      </w:r>
    </w:p>
    <w:p w:rsidR="00AF5CC0" w:rsidRDefault="00AF5CC0" w:rsidP="00AF5CC0">
      <w:pPr>
        <w:tabs>
          <w:tab w:val="left" w:pos="993"/>
        </w:tabs>
        <w:autoSpaceDE w:val="0"/>
        <w:autoSpaceDN w:val="0"/>
        <w:adjustRightInd w:val="0"/>
        <w:spacing w:after="120" w:line="360" w:lineRule="auto"/>
        <w:ind w:firstLine="425"/>
      </w:pPr>
      <w:r>
        <w:lastRenderedPageBreak/>
        <w:t>(2)</w:t>
      </w:r>
      <w:r>
        <w:tab/>
      </w:r>
      <w:r w:rsidRPr="00973A4F">
        <w:t xml:space="preserve">The </w:t>
      </w:r>
      <w:r>
        <w:t xml:space="preserve">persons in the full-time service of the </w:t>
      </w:r>
      <w:r w:rsidR="005D6251">
        <w:t>M</w:t>
      </w:r>
      <w:r>
        <w:t>unicipalit</w:t>
      </w:r>
      <w:r w:rsidR="005D6251">
        <w:t>y ref</w:t>
      </w:r>
      <w:r>
        <w:t xml:space="preserve">erred to in </w:t>
      </w:r>
      <w:r w:rsidR="005D6251">
        <w:t>regulation 3</w:t>
      </w:r>
      <w:r>
        <w:t xml:space="preserve">(1)(a) </w:t>
      </w:r>
      <w:r w:rsidR="005D6251">
        <w:t xml:space="preserve">of the Regulations </w:t>
      </w:r>
      <w:r>
        <w:t>must have at least three years’ experience in the field in which they are performing their services.</w:t>
      </w:r>
    </w:p>
    <w:p w:rsidR="00AF5CC0" w:rsidRDefault="00AF5CC0" w:rsidP="00AF5CC0">
      <w:pPr>
        <w:tabs>
          <w:tab w:val="left" w:pos="993"/>
        </w:tabs>
        <w:spacing w:after="120" w:line="360" w:lineRule="auto"/>
        <w:ind w:firstLine="426"/>
      </w:pPr>
      <w:r>
        <w:t>(3)</w:t>
      </w:r>
      <w:r>
        <w:tab/>
        <w:t xml:space="preserve">The persons referred to in </w:t>
      </w:r>
      <w:r w:rsidR="005D6251">
        <w:t>regulation 3(1)(b) of the Regulations</w:t>
      </w:r>
      <w:r>
        <w:t xml:space="preserve"> must – </w:t>
      </w:r>
    </w:p>
    <w:p w:rsidR="00AF5CC0" w:rsidRDefault="00AF5CC0" w:rsidP="00AF5CC0">
      <w:pPr>
        <w:tabs>
          <w:tab w:val="left" w:pos="1560"/>
        </w:tabs>
        <w:spacing w:after="120" w:line="360" w:lineRule="auto"/>
        <w:ind w:left="1560" w:hanging="567"/>
      </w:pPr>
      <w:r>
        <w:t>(a)</w:t>
      </w:r>
      <w:r>
        <w:tab/>
        <w:t>demonstrate knowledge of spatial planning, land use management and land development o</w:t>
      </w:r>
      <w:r w:rsidR="005D6251">
        <w:t>r</w:t>
      </w:r>
      <w:r>
        <w:t xml:space="preserve"> the law related thereto;</w:t>
      </w:r>
    </w:p>
    <w:p w:rsidR="00AF5CC0" w:rsidRDefault="00AF5CC0" w:rsidP="00AF5CC0">
      <w:pPr>
        <w:tabs>
          <w:tab w:val="left" w:pos="1560"/>
        </w:tabs>
        <w:spacing w:after="120" w:line="360" w:lineRule="auto"/>
        <w:ind w:left="1560" w:hanging="567"/>
      </w:pPr>
      <w:r>
        <w:t>(b)</w:t>
      </w:r>
      <w:r>
        <w:tab/>
        <w:t xml:space="preserve">have at least five years’ practical experience in the discipline within which they are registered </w:t>
      </w:r>
      <w:r w:rsidR="005D6251">
        <w:t xml:space="preserve">or are </w:t>
      </w:r>
      <w:r>
        <w:t>practising; and</w:t>
      </w:r>
    </w:p>
    <w:p w:rsidR="00AF5CC0" w:rsidRDefault="00AF5CC0" w:rsidP="00AF5CC0">
      <w:pPr>
        <w:tabs>
          <w:tab w:val="left" w:pos="1560"/>
        </w:tabs>
        <w:spacing w:after="120" w:line="360" w:lineRule="auto"/>
        <w:ind w:left="1560" w:hanging="567"/>
      </w:pPr>
      <w:r>
        <w:t>(c)</w:t>
      </w:r>
      <w:r>
        <w:tab/>
        <w:t>demonstrate leadership in his or her profession or vocation or in community organisations.</w:t>
      </w:r>
    </w:p>
    <w:p w:rsidR="00591051" w:rsidRDefault="00591051" w:rsidP="00F71DC6">
      <w:pPr>
        <w:tabs>
          <w:tab w:val="left" w:pos="993"/>
        </w:tabs>
        <w:autoSpaceDE w:val="0"/>
        <w:autoSpaceDN w:val="0"/>
        <w:adjustRightInd w:val="0"/>
        <w:spacing w:after="240" w:line="360" w:lineRule="auto"/>
        <w:ind w:firstLine="426"/>
        <w:rPr>
          <w:rFonts w:eastAsia="Calibri"/>
          <w:lang w:val="en-ZA"/>
        </w:rPr>
      </w:pPr>
      <w:r w:rsidRPr="00015D6B">
        <w:rPr>
          <w:rFonts w:eastAsia="Calibri"/>
          <w:lang w:val="en-ZA"/>
        </w:rPr>
        <w:t>(</w:t>
      </w:r>
      <w:r w:rsidR="00AF5CC0" w:rsidRPr="00015D6B">
        <w:rPr>
          <w:rFonts w:eastAsia="Calibri"/>
          <w:lang w:val="en-ZA"/>
        </w:rPr>
        <w:t>4</w:t>
      </w:r>
      <w:r w:rsidRPr="00015D6B">
        <w:rPr>
          <w:rFonts w:eastAsia="Calibri"/>
          <w:lang w:val="en-ZA"/>
        </w:rPr>
        <w:t>)</w:t>
      </w:r>
      <w:r w:rsidRPr="00015D6B">
        <w:rPr>
          <w:rFonts w:eastAsia="Calibri"/>
          <w:lang w:val="en-ZA"/>
        </w:rPr>
        <w:tab/>
        <w:t>No municipal councillor of a participating municipality may be appointed as a member of a joint Municipal Planning Tribunal.</w:t>
      </w:r>
    </w:p>
    <w:p w:rsidR="00D547C0" w:rsidRPr="00441F16" w:rsidRDefault="00D547C0" w:rsidP="00EC4AC0">
      <w:pPr>
        <w:pStyle w:val="NoSpacing"/>
        <w:numPr>
          <w:ilvl w:val="0"/>
          <w:numId w:val="84"/>
        </w:numPr>
        <w:spacing w:line="360" w:lineRule="auto"/>
        <w:ind w:left="426" w:hanging="426"/>
        <w:jc w:val="both"/>
        <w:rPr>
          <w:rFonts w:ascii="Arial" w:hAnsi="Arial" w:cs="Arial"/>
          <w:b/>
        </w:rPr>
      </w:pPr>
      <w:r w:rsidRPr="00441F16">
        <w:rPr>
          <w:rFonts w:ascii="Arial" w:hAnsi="Arial" w:cs="Arial"/>
          <w:b/>
        </w:rPr>
        <w:t xml:space="preserve">Status of decision of </w:t>
      </w:r>
      <w:r>
        <w:rPr>
          <w:rFonts w:ascii="Arial" w:hAnsi="Arial" w:cs="Arial"/>
          <w:b/>
        </w:rPr>
        <w:t xml:space="preserve">joint </w:t>
      </w:r>
      <w:r w:rsidRPr="00441F16">
        <w:rPr>
          <w:rFonts w:ascii="Arial" w:hAnsi="Arial" w:cs="Arial"/>
          <w:b/>
        </w:rPr>
        <w:t>Municipal Planning Tribunal</w:t>
      </w:r>
    </w:p>
    <w:p w:rsidR="00D547C0" w:rsidRDefault="00D547C0" w:rsidP="00130348">
      <w:pPr>
        <w:pStyle w:val="NoSpacing"/>
        <w:tabs>
          <w:tab w:val="left" w:pos="709"/>
        </w:tabs>
        <w:spacing w:after="240" w:line="360" w:lineRule="auto"/>
        <w:ind w:firstLine="426"/>
        <w:jc w:val="both"/>
        <w:rPr>
          <w:rFonts w:ascii="Arial" w:hAnsi="Arial" w:cs="Arial"/>
        </w:rPr>
      </w:pPr>
      <w:r w:rsidRPr="000F3CD4">
        <w:rPr>
          <w:rFonts w:ascii="Arial" w:hAnsi="Arial" w:cs="Arial"/>
        </w:rPr>
        <w:t xml:space="preserve">A decision of </w:t>
      </w:r>
      <w:r w:rsidR="00AF5CC0">
        <w:rPr>
          <w:rFonts w:ascii="Arial" w:hAnsi="Arial" w:cs="Arial"/>
        </w:rPr>
        <w:t xml:space="preserve">the </w:t>
      </w:r>
      <w:r>
        <w:rPr>
          <w:rFonts w:ascii="Arial" w:hAnsi="Arial" w:cs="Arial"/>
        </w:rPr>
        <w:t xml:space="preserve">joint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Applicability of Part C, F and G</w:t>
      </w:r>
      <w:r w:rsidR="007B3A95">
        <w:rPr>
          <w:rFonts w:ascii="Arial" w:hAnsi="Arial" w:cs="Arial"/>
          <w:b/>
        </w:rPr>
        <w:t xml:space="preserve"> to joint Municipal Planning Tribunal</w:t>
      </w:r>
    </w:p>
    <w:p w:rsidR="00D547C0" w:rsidRPr="00015D6B" w:rsidRDefault="00886305"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Subject to subsection (2), t</w:t>
      </w:r>
      <w:r w:rsidR="00193BFB" w:rsidRPr="00015D6B">
        <w:rPr>
          <w:rFonts w:eastAsia="Calibri"/>
          <w:color w:val="000000"/>
          <w:lang w:val="en-ZA"/>
        </w:rPr>
        <w:t xml:space="preserve">he provisions of Part C, </w:t>
      </w:r>
      <w:r w:rsidR="00D547C0" w:rsidRPr="00015D6B">
        <w:rPr>
          <w:rFonts w:eastAsia="Calibri"/>
          <w:color w:val="000000"/>
          <w:lang w:val="en-ZA"/>
        </w:rPr>
        <w:t xml:space="preserve">Part F and G apply, with the necessary changes, to a joint Municipal Planning Tribunal. </w:t>
      </w:r>
    </w:p>
    <w:p w:rsidR="00886305" w:rsidRPr="00015D6B" w:rsidRDefault="00886305"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w:t>
      </w:r>
      <w:r w:rsidR="005D6251" w:rsidRPr="00015D6B">
        <w:rPr>
          <w:rFonts w:eastAsia="Calibri"/>
          <w:color w:val="000000"/>
          <w:lang w:val="en-ZA"/>
        </w:rPr>
        <w:t>M</w:t>
      </w:r>
      <w:r w:rsidRPr="00015D6B">
        <w:rPr>
          <w:rFonts w:eastAsia="Calibri"/>
          <w:color w:val="000000"/>
          <w:lang w:val="en-ZA"/>
        </w:rPr>
        <w:t>unicipalit</w:t>
      </w:r>
      <w:r w:rsidR="005D6251" w:rsidRPr="00015D6B">
        <w:rPr>
          <w:rFonts w:eastAsia="Calibri"/>
          <w:color w:val="000000"/>
          <w:lang w:val="en-ZA"/>
        </w:rPr>
        <w:t>y, in the establishment of a joint Municipal Planning Tribunal</w:t>
      </w:r>
      <w:r w:rsidRPr="00015D6B">
        <w:rPr>
          <w:rFonts w:eastAsia="Calibri"/>
          <w:color w:val="000000"/>
          <w:lang w:val="en-ZA"/>
        </w:rPr>
        <w:t xml:space="preserve"> - </w:t>
      </w:r>
    </w:p>
    <w:p w:rsidR="00886305" w:rsidRPr="00015D6B" w:rsidRDefault="00886305"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r>
      <w:r w:rsidR="005D6251" w:rsidRPr="00015D6B">
        <w:rPr>
          <w:rFonts w:eastAsia="Calibri"/>
          <w:color w:val="000000"/>
          <w:lang w:val="en-ZA"/>
        </w:rPr>
        <w:t>m</w:t>
      </w:r>
      <w:r w:rsidR="00053DFC" w:rsidRPr="00015D6B">
        <w:rPr>
          <w:rFonts w:eastAsia="Calibri"/>
          <w:color w:val="000000"/>
          <w:lang w:val="en-ZA"/>
        </w:rPr>
        <w:t>ay</w:t>
      </w:r>
      <w:r w:rsidR="00D40CF2" w:rsidRPr="00015D6B">
        <w:rPr>
          <w:rFonts w:eastAsia="Calibri"/>
          <w:color w:val="000000"/>
          <w:lang w:val="en-ZA"/>
        </w:rPr>
        <w:t xml:space="preserve">, </w:t>
      </w:r>
      <w:r w:rsidR="00515988" w:rsidRPr="00015D6B">
        <w:rPr>
          <w:rFonts w:eastAsia="Calibri"/>
          <w:color w:val="000000"/>
          <w:lang w:val="en-ZA"/>
        </w:rPr>
        <w:t>in a joint invitation and notice</w:t>
      </w:r>
      <w:r w:rsidR="00053DFC" w:rsidRPr="00015D6B">
        <w:rPr>
          <w:rFonts w:eastAsia="Calibri"/>
          <w:color w:val="000000"/>
          <w:lang w:val="en-ZA"/>
        </w:rPr>
        <w:t xml:space="preserve"> together with the other municipalities who are party to the agreement referred to in section 46(1)</w:t>
      </w:r>
      <w:r w:rsidR="00515988" w:rsidRPr="00015D6B">
        <w:rPr>
          <w:rFonts w:eastAsia="Calibri"/>
          <w:color w:val="000000"/>
          <w:lang w:val="en-ZA"/>
        </w:rPr>
        <w:t xml:space="preserve">, issue the </w:t>
      </w:r>
      <w:r w:rsidRPr="00015D6B">
        <w:rPr>
          <w:rFonts w:eastAsia="Calibri"/>
          <w:color w:val="000000"/>
          <w:lang w:val="en-ZA"/>
        </w:rPr>
        <w:t xml:space="preserve">invitation </w:t>
      </w:r>
      <w:r w:rsidR="00515988" w:rsidRPr="00015D6B">
        <w:rPr>
          <w:rFonts w:eastAsia="Calibri"/>
          <w:color w:val="000000"/>
          <w:lang w:val="en-ZA"/>
        </w:rPr>
        <w:t>and call</w:t>
      </w:r>
      <w:r w:rsidRPr="00015D6B">
        <w:rPr>
          <w:rFonts w:eastAsia="Calibri"/>
          <w:color w:val="000000"/>
          <w:lang w:val="en-ZA"/>
        </w:rPr>
        <w:t xml:space="preserve"> for nominations for appointment of the persons referred to in section 46(</w:t>
      </w:r>
      <w:r w:rsidR="005D6251" w:rsidRPr="00015D6B">
        <w:rPr>
          <w:rFonts w:eastAsia="Calibri"/>
          <w:color w:val="000000"/>
          <w:lang w:val="en-ZA"/>
        </w:rPr>
        <w:t>3</w:t>
      </w:r>
      <w:r w:rsidRPr="00015D6B">
        <w:rPr>
          <w:rFonts w:eastAsia="Calibri"/>
          <w:color w:val="000000"/>
          <w:lang w:val="en-ZA"/>
        </w:rPr>
        <w:t>)</w:t>
      </w:r>
      <w:r w:rsidR="005D6251" w:rsidRPr="00015D6B">
        <w:rPr>
          <w:rFonts w:eastAsia="Calibri"/>
          <w:color w:val="000000"/>
          <w:lang w:val="en-ZA"/>
        </w:rPr>
        <w:t>,</w:t>
      </w:r>
      <w:r w:rsidR="00515988" w:rsidRPr="00015D6B">
        <w:rPr>
          <w:rFonts w:eastAsia="Calibri"/>
          <w:color w:val="000000"/>
          <w:lang w:val="en-ZA"/>
        </w:rPr>
        <w:t xml:space="preserve"> as contemplated in section 35;</w:t>
      </w:r>
    </w:p>
    <w:p w:rsidR="00515988" w:rsidRPr="00015D6B" w:rsidRDefault="00515988"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r>
      <w:r w:rsidR="00053DFC" w:rsidRPr="00015D6B">
        <w:rPr>
          <w:rFonts w:eastAsia="Calibri"/>
          <w:color w:val="000000"/>
          <w:lang w:val="en-ZA"/>
        </w:rPr>
        <w:t>may,</w:t>
      </w:r>
      <w:r w:rsidR="005D6251" w:rsidRPr="00015D6B">
        <w:rPr>
          <w:rFonts w:eastAsia="Calibri"/>
          <w:color w:val="000000"/>
          <w:lang w:val="en-ZA"/>
        </w:rPr>
        <w:t xml:space="preserve"> </w:t>
      </w:r>
      <w:r w:rsidR="00053DFC" w:rsidRPr="00015D6B">
        <w:rPr>
          <w:rFonts w:eastAsia="Calibri"/>
          <w:color w:val="000000"/>
          <w:lang w:val="en-ZA"/>
        </w:rPr>
        <w:t xml:space="preserve">together with the other municipalities who are party to the agreement referred to in section 50(1) establish a joint evaluation panel </w:t>
      </w:r>
      <w:r w:rsidRPr="00015D6B">
        <w:rPr>
          <w:rFonts w:eastAsia="Calibri"/>
          <w:color w:val="000000"/>
          <w:lang w:val="en-ZA"/>
        </w:rPr>
        <w:t xml:space="preserve">to evaluate nominations and </w:t>
      </w:r>
      <w:r w:rsidR="00CA6C7B" w:rsidRPr="00015D6B">
        <w:rPr>
          <w:rFonts w:eastAsia="Calibri"/>
          <w:color w:val="000000"/>
          <w:lang w:val="en-ZA"/>
        </w:rPr>
        <w:t>the powers and functions of an evaluation panel as contemplated in this Chapter apply to the joint evaluation panel;</w:t>
      </w:r>
    </w:p>
    <w:p w:rsidR="00CA6C7B" w:rsidRPr="00015D6B" w:rsidRDefault="00CA6C7B"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r>
      <w:r w:rsidR="00D40CF2" w:rsidRPr="00015D6B">
        <w:rPr>
          <w:rFonts w:eastAsia="Calibri"/>
          <w:color w:val="000000"/>
          <w:lang w:val="en-ZA"/>
        </w:rPr>
        <w:t>m</w:t>
      </w:r>
      <w:r w:rsidR="00053DFC" w:rsidRPr="00015D6B">
        <w:rPr>
          <w:rFonts w:eastAsia="Calibri"/>
          <w:color w:val="000000"/>
          <w:lang w:val="en-ZA"/>
        </w:rPr>
        <w:t xml:space="preserve">ust </w:t>
      </w:r>
      <w:r w:rsidR="00DD7FF3" w:rsidRPr="00015D6B">
        <w:rPr>
          <w:rFonts w:eastAsia="Calibri"/>
          <w:color w:val="000000"/>
          <w:lang w:val="en-ZA"/>
        </w:rPr>
        <w:t xml:space="preserve">screen all nominations, before </w:t>
      </w:r>
      <w:r w:rsidR="00053DFC" w:rsidRPr="00015D6B">
        <w:rPr>
          <w:rFonts w:eastAsia="Calibri"/>
          <w:color w:val="000000"/>
          <w:lang w:val="en-ZA"/>
        </w:rPr>
        <w:t xml:space="preserve">it </w:t>
      </w:r>
      <w:r w:rsidR="00DD7FF3" w:rsidRPr="00015D6B">
        <w:rPr>
          <w:rFonts w:eastAsia="Calibri"/>
          <w:color w:val="000000"/>
          <w:lang w:val="en-ZA"/>
        </w:rPr>
        <w:t>submit</w:t>
      </w:r>
      <w:r w:rsidR="00053DFC" w:rsidRPr="00015D6B">
        <w:rPr>
          <w:rFonts w:eastAsia="Calibri"/>
          <w:color w:val="000000"/>
          <w:lang w:val="en-ZA"/>
        </w:rPr>
        <w:t>s</w:t>
      </w:r>
      <w:r w:rsidR="00DD7FF3" w:rsidRPr="00015D6B">
        <w:rPr>
          <w:rFonts w:eastAsia="Calibri"/>
          <w:color w:val="000000"/>
          <w:lang w:val="en-ZA"/>
        </w:rPr>
        <w:t xml:space="preserve"> the compliant nominations to the joint evaluation panel referred to in paragraph (b);</w:t>
      </w:r>
    </w:p>
    <w:p w:rsidR="00DD7FF3" w:rsidRPr="00015D6B" w:rsidRDefault="00DD7FF3"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(d)</w:t>
      </w:r>
      <w:r w:rsidRPr="00015D6B">
        <w:rPr>
          <w:rFonts w:eastAsia="Calibri"/>
          <w:color w:val="000000"/>
          <w:lang w:val="en-ZA"/>
        </w:rPr>
        <w:tab/>
      </w:r>
      <w:r w:rsidR="00D40CF2" w:rsidRPr="00015D6B">
        <w:rPr>
          <w:rFonts w:eastAsia="Calibri"/>
          <w:color w:val="000000"/>
          <w:lang w:val="en-ZA"/>
        </w:rPr>
        <w:t xml:space="preserve">must </w:t>
      </w:r>
      <w:r w:rsidRPr="00015D6B">
        <w:rPr>
          <w:rFonts w:eastAsia="Calibri"/>
          <w:color w:val="000000"/>
          <w:lang w:val="en-ZA"/>
        </w:rPr>
        <w:t>designate the employees contemplated in section 4</w:t>
      </w:r>
      <w:r w:rsidR="005D6251" w:rsidRPr="00015D6B">
        <w:rPr>
          <w:rFonts w:eastAsia="Calibri"/>
          <w:color w:val="000000"/>
          <w:lang w:val="en-ZA"/>
        </w:rPr>
        <w:t>6</w:t>
      </w:r>
      <w:r w:rsidRPr="00015D6B">
        <w:rPr>
          <w:rFonts w:eastAsia="Calibri"/>
          <w:color w:val="000000"/>
          <w:lang w:val="en-ZA"/>
        </w:rPr>
        <w:t>(</w:t>
      </w:r>
      <w:r w:rsidR="005D6251" w:rsidRPr="00015D6B">
        <w:rPr>
          <w:rFonts w:eastAsia="Calibri"/>
          <w:color w:val="000000"/>
          <w:lang w:val="en-ZA"/>
        </w:rPr>
        <w:t>2</w:t>
      </w:r>
      <w:r w:rsidRPr="00015D6B">
        <w:rPr>
          <w:rFonts w:eastAsia="Calibri"/>
          <w:color w:val="000000"/>
          <w:lang w:val="en-ZA"/>
        </w:rPr>
        <w:t>) and appoint the members contemplated in section 4</w:t>
      </w:r>
      <w:r w:rsidR="005D6251" w:rsidRPr="00015D6B">
        <w:rPr>
          <w:rFonts w:eastAsia="Calibri"/>
          <w:color w:val="000000"/>
          <w:lang w:val="en-ZA"/>
        </w:rPr>
        <w:t>6</w:t>
      </w:r>
      <w:r w:rsidRPr="00015D6B">
        <w:rPr>
          <w:rFonts w:eastAsia="Calibri"/>
          <w:color w:val="000000"/>
          <w:lang w:val="en-ZA"/>
        </w:rPr>
        <w:t>(</w:t>
      </w:r>
      <w:r w:rsidR="005D6251" w:rsidRPr="00015D6B">
        <w:rPr>
          <w:rFonts w:eastAsia="Calibri"/>
          <w:color w:val="000000"/>
          <w:lang w:val="en-ZA"/>
        </w:rPr>
        <w:t>3</w:t>
      </w:r>
      <w:r w:rsidRPr="00015D6B">
        <w:rPr>
          <w:rFonts w:eastAsia="Calibri"/>
          <w:color w:val="000000"/>
          <w:lang w:val="en-ZA"/>
        </w:rPr>
        <w:t>);</w:t>
      </w:r>
    </w:p>
    <w:p w:rsidR="00C023C5" w:rsidRPr="00015D6B" w:rsidRDefault="00C023C5"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(e)</w:t>
      </w:r>
      <w:r w:rsidRPr="00015D6B">
        <w:rPr>
          <w:rFonts w:eastAsia="Calibri"/>
          <w:color w:val="000000"/>
          <w:lang w:val="en-ZA"/>
        </w:rPr>
        <w:tab/>
        <w:t>notwithstanding section 39(2) and subject to subsection (3), must designate the chairperson and deputy chairperson from the members referred to in section 46(</w:t>
      </w:r>
      <w:r w:rsidR="005D6251" w:rsidRPr="00015D6B">
        <w:rPr>
          <w:rFonts w:eastAsia="Calibri"/>
          <w:color w:val="000000"/>
          <w:lang w:val="en-ZA"/>
        </w:rPr>
        <w:t>2</w:t>
      </w:r>
      <w:r w:rsidRPr="00015D6B">
        <w:rPr>
          <w:rFonts w:eastAsia="Calibri"/>
          <w:color w:val="000000"/>
          <w:lang w:val="en-ZA"/>
        </w:rPr>
        <w:t>)</w:t>
      </w:r>
      <w:r w:rsidR="00FC2FA5" w:rsidRPr="00015D6B">
        <w:rPr>
          <w:rFonts w:eastAsia="Calibri"/>
          <w:color w:val="000000"/>
          <w:lang w:val="en-ZA"/>
        </w:rPr>
        <w:t>;</w:t>
      </w:r>
    </w:p>
    <w:p w:rsidR="00053DFC" w:rsidRPr="00015D6B" w:rsidRDefault="00053DFC" w:rsidP="00053DFC">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lastRenderedPageBreak/>
        <w:t>(f)</w:t>
      </w:r>
      <w:r w:rsidRPr="00015D6B">
        <w:rPr>
          <w:rFonts w:eastAsia="Calibri"/>
          <w:color w:val="000000"/>
          <w:lang w:val="en-ZA"/>
        </w:rPr>
        <w:tab/>
        <w:t>must notify the chairperson and the deputy-chairperson of their designation as such in a joint notice together with the other municipalities who are party to the agreement referred to in section 46(1);</w:t>
      </w:r>
    </w:p>
    <w:p w:rsidR="00D40CF2" w:rsidRPr="00015D6B" w:rsidRDefault="00D40CF2"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053DFC" w:rsidRPr="00015D6B">
        <w:rPr>
          <w:rFonts w:eastAsia="Calibri"/>
          <w:color w:val="000000"/>
          <w:lang w:val="en-ZA"/>
        </w:rPr>
        <w:t>g</w:t>
      </w:r>
      <w:r w:rsidRPr="00015D6B">
        <w:rPr>
          <w:rFonts w:eastAsia="Calibri"/>
          <w:color w:val="000000"/>
          <w:lang w:val="en-ZA"/>
        </w:rPr>
        <w:t>)</w:t>
      </w:r>
      <w:r w:rsidRPr="00015D6B">
        <w:rPr>
          <w:rFonts w:eastAsia="Calibri"/>
          <w:color w:val="000000"/>
          <w:lang w:val="en-ZA"/>
        </w:rPr>
        <w:tab/>
      </w:r>
      <w:r w:rsidR="001F7515" w:rsidRPr="00015D6B">
        <w:rPr>
          <w:rFonts w:eastAsia="Calibri"/>
          <w:color w:val="000000"/>
          <w:lang w:val="en-ZA"/>
        </w:rPr>
        <w:t>m</w:t>
      </w:r>
      <w:r w:rsidR="00053DFC" w:rsidRPr="00015D6B">
        <w:rPr>
          <w:rFonts w:eastAsia="Calibri"/>
          <w:color w:val="000000"/>
          <w:lang w:val="en-ZA"/>
        </w:rPr>
        <w:t>ay</w:t>
      </w:r>
      <w:r w:rsidR="001F7515" w:rsidRPr="00015D6B">
        <w:rPr>
          <w:rFonts w:eastAsia="Calibri"/>
          <w:color w:val="000000"/>
          <w:lang w:val="en-ZA"/>
        </w:rPr>
        <w:t>, in a joint notice</w:t>
      </w:r>
      <w:r w:rsidR="00053DFC" w:rsidRPr="00015D6B">
        <w:rPr>
          <w:rFonts w:eastAsia="Calibri"/>
          <w:color w:val="000000"/>
          <w:lang w:val="en-ZA"/>
        </w:rPr>
        <w:t xml:space="preserve"> together with the other municipalities who are party to the agreement referred to in section 46(1),</w:t>
      </w:r>
      <w:r w:rsidR="001F7515" w:rsidRPr="00015D6B">
        <w:rPr>
          <w:rFonts w:eastAsia="Calibri"/>
          <w:color w:val="000000"/>
          <w:lang w:val="en-ZA"/>
        </w:rPr>
        <w:t xml:space="preserve"> publish the names and term of office of the members contemplated in section 39(4) and the commencement of the operation of the joint Municipal Planning Tribunal as contemplated in section 44.</w:t>
      </w:r>
      <w:r w:rsidR="00C023C5" w:rsidRPr="00015D6B">
        <w:rPr>
          <w:rFonts w:eastAsia="Calibri"/>
          <w:color w:val="000000"/>
          <w:lang w:val="en-ZA"/>
        </w:rPr>
        <w:t xml:space="preserve"> </w:t>
      </w:r>
    </w:p>
    <w:p w:rsidR="00D8096B" w:rsidRPr="00015D6B" w:rsidRDefault="00C023C5" w:rsidP="00CA6C7B">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(3)</w:t>
      </w:r>
      <w:r w:rsidRPr="00015D6B">
        <w:rPr>
          <w:rFonts w:eastAsia="Calibri"/>
          <w:color w:val="000000"/>
        </w:rPr>
        <w:tab/>
        <w:t xml:space="preserve">The </w:t>
      </w:r>
      <w:r w:rsidR="001C3A76" w:rsidRPr="00015D6B">
        <w:rPr>
          <w:rFonts w:eastAsia="Calibri"/>
          <w:color w:val="000000"/>
        </w:rPr>
        <w:t>term of office of a chairperson and deputy chairperson is one year</w:t>
      </w:r>
      <w:r w:rsidR="00D8096B" w:rsidRPr="00015D6B">
        <w:rPr>
          <w:rFonts w:eastAsia="Calibri"/>
          <w:color w:val="000000"/>
        </w:rPr>
        <w:t xml:space="preserve"> and the office must be occupied by the members of the joint Municipal Planning Tribunal in the rotation order provided for in the agreement to establish the joint Municipal Planning Tribunal. </w:t>
      </w:r>
    </w:p>
    <w:p w:rsidR="00D547C0" w:rsidRDefault="00D547C0" w:rsidP="00130348">
      <w:pPr>
        <w:pStyle w:val="NoSpacing"/>
        <w:spacing w:line="360" w:lineRule="auto"/>
        <w:jc w:val="center"/>
        <w:rPr>
          <w:rFonts w:ascii="Arial" w:hAnsi="Arial" w:cs="Arial"/>
          <w:b/>
        </w:rPr>
      </w:pPr>
      <w:r>
        <w:rPr>
          <w:rFonts w:ascii="Arial" w:hAnsi="Arial" w:cs="Arial"/>
          <w:b/>
        </w:rPr>
        <w:t>Part E: Establishment of District Municipal Planning Tribunal</w:t>
      </w:r>
    </w:p>
    <w:p w:rsidR="00D547C0" w:rsidRPr="00645A9D" w:rsidRDefault="00D547C0" w:rsidP="00EC4AC0">
      <w:pPr>
        <w:pStyle w:val="NoSpacing"/>
        <w:numPr>
          <w:ilvl w:val="0"/>
          <w:numId w:val="84"/>
        </w:numPr>
        <w:spacing w:line="360" w:lineRule="auto"/>
        <w:ind w:left="426" w:hanging="426"/>
        <w:jc w:val="both"/>
        <w:rPr>
          <w:rFonts w:ascii="Arial" w:hAnsi="Arial" w:cs="Arial"/>
          <w:b/>
        </w:rPr>
      </w:pPr>
      <w:r w:rsidRPr="00645A9D">
        <w:rPr>
          <w:rFonts w:ascii="Arial" w:hAnsi="Arial" w:cs="Arial"/>
          <w:b/>
        </w:rPr>
        <w:t xml:space="preserve">Agreement to establish </w:t>
      </w:r>
      <w:r>
        <w:rPr>
          <w:rFonts w:ascii="Arial" w:hAnsi="Arial" w:cs="Arial"/>
          <w:b/>
        </w:rPr>
        <w:t xml:space="preserve">district </w:t>
      </w:r>
      <w:r w:rsidRPr="00645A9D">
        <w:rPr>
          <w:rFonts w:ascii="Arial" w:hAnsi="Arial" w:cs="Arial"/>
          <w:b/>
        </w:rPr>
        <w:t>Municipal Planning Tribunal</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If requested by a district municipality , the Municipality decides to establish a district Municipal Planning Tribunal, it must, as soon as possible, commence discussions with the other Municipalities in the district and conclude the necessary agreement that complies with the requirements of the Act. </w:t>
      </w:r>
    </w:p>
    <w:p w:rsidR="00CB73E9" w:rsidRPr="00015D6B" w:rsidRDefault="00D547C0" w:rsidP="0098646B">
      <w:pPr>
        <w:tabs>
          <w:tab w:val="left" w:pos="993"/>
        </w:tabs>
        <w:autoSpaceDE w:val="0"/>
        <w:autoSpaceDN w:val="0"/>
        <w:adjustRightInd w:val="0"/>
        <w:spacing w:after="240" w:line="360" w:lineRule="auto"/>
        <w:ind w:firstLine="426"/>
        <w:rPr>
          <w:rFonts w:eastAsia="Calibri"/>
          <w:lang w:val="en-ZA"/>
        </w:rPr>
      </w:pPr>
      <w:r w:rsidRPr="00015D6B">
        <w:rPr>
          <w:rFonts w:eastAsia="Calibri"/>
          <w:lang w:val="en-ZA"/>
        </w:rPr>
        <w:t>(2)</w:t>
      </w:r>
      <w:r w:rsidRPr="00015D6B">
        <w:rPr>
          <w:rFonts w:eastAsia="Calibri"/>
          <w:lang w:val="en-ZA"/>
        </w:rPr>
        <w:tab/>
        <w:t xml:space="preserve">The Municipality must, </w:t>
      </w:r>
      <w:r w:rsidR="009026EF" w:rsidRPr="00015D6B">
        <w:rPr>
          <w:rFonts w:eastAsia="Calibri"/>
          <w:lang w:val="en-ZA"/>
        </w:rPr>
        <w:t>as soon as practicable</w:t>
      </w:r>
      <w:r w:rsidRPr="00015D6B">
        <w:rPr>
          <w:rFonts w:eastAsia="Calibri"/>
          <w:lang w:val="en-ZA"/>
        </w:rPr>
        <w:t xml:space="preserve"> after signing the agreement, publish </w:t>
      </w:r>
      <w:r w:rsidR="009026EF" w:rsidRPr="00015D6B">
        <w:rPr>
          <w:rFonts w:eastAsia="Calibri"/>
          <w:lang w:val="en-ZA"/>
        </w:rPr>
        <w:t xml:space="preserve">notice of </w:t>
      </w:r>
      <w:r w:rsidRPr="00015D6B">
        <w:rPr>
          <w:rFonts w:eastAsia="Calibri"/>
          <w:lang w:val="en-ZA"/>
        </w:rPr>
        <w:t>the agreement as contemplated in section 34(3) of the Act.</w:t>
      </w:r>
    </w:p>
    <w:p w:rsidR="00D547C0" w:rsidRPr="00441F16" w:rsidRDefault="00D547C0" w:rsidP="00EC4AC0">
      <w:pPr>
        <w:pStyle w:val="NoSpacing"/>
        <w:numPr>
          <w:ilvl w:val="0"/>
          <w:numId w:val="84"/>
        </w:numPr>
        <w:spacing w:line="360" w:lineRule="auto"/>
        <w:ind w:left="426" w:hanging="426"/>
        <w:jc w:val="both"/>
        <w:rPr>
          <w:rFonts w:ascii="Arial" w:hAnsi="Arial" w:cs="Arial"/>
          <w:b/>
        </w:rPr>
      </w:pPr>
      <w:r w:rsidRPr="00441F16">
        <w:rPr>
          <w:rFonts w:ascii="Arial" w:hAnsi="Arial" w:cs="Arial"/>
          <w:b/>
        </w:rPr>
        <w:t>Composition of district Municipal Plann</w:t>
      </w:r>
      <w:r w:rsidR="00C30046">
        <w:rPr>
          <w:rFonts w:ascii="Arial" w:hAnsi="Arial" w:cs="Arial"/>
          <w:b/>
        </w:rPr>
        <w:t>ing Tribunal</w:t>
      </w:r>
    </w:p>
    <w:p w:rsidR="00D8096B" w:rsidRDefault="00D8096B" w:rsidP="00D8096B">
      <w:pPr>
        <w:pStyle w:val="NoSpacing"/>
        <w:tabs>
          <w:tab w:val="left" w:pos="993"/>
        </w:tabs>
        <w:spacing w:line="360" w:lineRule="auto"/>
        <w:ind w:firstLine="426"/>
        <w:jc w:val="both"/>
      </w:pPr>
      <w:r w:rsidRPr="000F3CD4" w:rsidDel="00D8096B">
        <w:rPr>
          <w:rFonts w:ascii="Arial" w:hAnsi="Arial" w:cs="Arial"/>
        </w:rPr>
        <w:t xml:space="preserve"> </w:t>
      </w:r>
      <w:r w:rsidRPr="000F3CD4">
        <w:rPr>
          <w:rFonts w:ascii="Arial" w:hAnsi="Arial" w:cs="Arial"/>
        </w:rPr>
        <w:t>(1)</w:t>
      </w:r>
      <w:r w:rsidRPr="000F3CD4">
        <w:rPr>
          <w:rFonts w:ascii="Arial" w:hAnsi="Arial" w:cs="Arial"/>
        </w:rPr>
        <w:tab/>
      </w:r>
      <w:r>
        <w:rPr>
          <w:rFonts w:ascii="Arial" w:hAnsi="Arial" w:cs="Arial"/>
        </w:rPr>
        <w:t>If a</w:t>
      </w:r>
      <w:r w:rsidRPr="000F3CD4">
        <w:rPr>
          <w:rFonts w:ascii="Arial" w:hAnsi="Arial" w:cs="Arial"/>
        </w:rPr>
        <w:t xml:space="preserve"> </w:t>
      </w:r>
      <w:r>
        <w:rPr>
          <w:rFonts w:ascii="Arial" w:hAnsi="Arial" w:cs="Arial"/>
        </w:rPr>
        <w:t xml:space="preserve">district </w:t>
      </w:r>
      <w:r w:rsidRPr="000F3CD4">
        <w:rPr>
          <w:rFonts w:ascii="Arial" w:hAnsi="Arial" w:cs="Arial"/>
        </w:rPr>
        <w:t xml:space="preserve">Municipal Planning Tribunal </w:t>
      </w:r>
      <w:r>
        <w:rPr>
          <w:rFonts w:ascii="Arial" w:hAnsi="Arial" w:cs="Arial"/>
        </w:rPr>
        <w:t xml:space="preserve">is established in accordance with the Act and this Part, it </w:t>
      </w:r>
      <w:r w:rsidRPr="000F3CD4">
        <w:rPr>
          <w:rFonts w:ascii="Arial" w:hAnsi="Arial" w:cs="Arial"/>
        </w:rPr>
        <w:t>must</w:t>
      </w:r>
      <w:r>
        <w:rPr>
          <w:rFonts w:ascii="Arial" w:hAnsi="Arial" w:cs="Arial"/>
        </w:rPr>
        <w:t xml:space="preserve"> consist of such members as determined in the agreement to establish a district Municipal Planning Tribunal contemplated in section 34(2) of the Act.</w:t>
      </w:r>
    </w:p>
    <w:p w:rsidR="00D8096B" w:rsidRDefault="00D8096B" w:rsidP="00D8096B">
      <w:pPr>
        <w:tabs>
          <w:tab w:val="left" w:pos="993"/>
        </w:tabs>
        <w:autoSpaceDE w:val="0"/>
        <w:autoSpaceDN w:val="0"/>
        <w:adjustRightInd w:val="0"/>
        <w:spacing w:after="120" w:line="360" w:lineRule="auto"/>
        <w:ind w:firstLine="425"/>
      </w:pPr>
      <w:r>
        <w:t>(2)</w:t>
      </w:r>
      <w:r>
        <w:tab/>
      </w:r>
      <w:r w:rsidRPr="00973A4F">
        <w:t xml:space="preserve">The </w:t>
      </w:r>
      <w:r>
        <w:t>persons in the full-time service of the Municipality referred to in regulation 3(1)(a) of the Regulations must have at least three years’ experience in the field in which they are performing their services.</w:t>
      </w:r>
    </w:p>
    <w:p w:rsidR="00D8096B" w:rsidRDefault="00D8096B" w:rsidP="00D8096B">
      <w:pPr>
        <w:tabs>
          <w:tab w:val="left" w:pos="993"/>
        </w:tabs>
        <w:spacing w:after="120" w:line="360" w:lineRule="auto"/>
        <w:ind w:firstLine="426"/>
      </w:pPr>
      <w:r>
        <w:t>(3)</w:t>
      </w:r>
      <w:r>
        <w:tab/>
        <w:t xml:space="preserve">The persons referred to in regulation 3(1)(b) of the Regulations must – </w:t>
      </w:r>
    </w:p>
    <w:p w:rsidR="00D8096B" w:rsidRDefault="00D8096B" w:rsidP="00D8096B">
      <w:pPr>
        <w:tabs>
          <w:tab w:val="left" w:pos="1560"/>
        </w:tabs>
        <w:spacing w:after="120" w:line="360" w:lineRule="auto"/>
        <w:ind w:left="1560" w:hanging="567"/>
      </w:pPr>
      <w:r>
        <w:t>(a)</w:t>
      </w:r>
      <w:r>
        <w:tab/>
        <w:t>demonstrate knowledge of spatial planning, land use management and land development or the law related thereto;</w:t>
      </w:r>
    </w:p>
    <w:p w:rsidR="00D8096B" w:rsidRDefault="00D8096B" w:rsidP="00D8096B">
      <w:pPr>
        <w:tabs>
          <w:tab w:val="left" w:pos="1560"/>
        </w:tabs>
        <w:spacing w:after="120" w:line="360" w:lineRule="auto"/>
        <w:ind w:left="1560" w:hanging="567"/>
      </w:pPr>
      <w:r>
        <w:t>(b)</w:t>
      </w:r>
      <w:r>
        <w:tab/>
        <w:t>have at least five years’ practical expe</w:t>
      </w:r>
      <w:r w:rsidR="007D7D05">
        <w:t>rience in the discipline within</w:t>
      </w:r>
      <w:r>
        <w:t>they are registered or are practising; and</w:t>
      </w:r>
    </w:p>
    <w:p w:rsidR="00D8096B" w:rsidRDefault="00D8096B" w:rsidP="00D8096B">
      <w:pPr>
        <w:tabs>
          <w:tab w:val="left" w:pos="1560"/>
        </w:tabs>
        <w:spacing w:after="120" w:line="360" w:lineRule="auto"/>
        <w:ind w:left="1560" w:hanging="567"/>
      </w:pPr>
      <w:r>
        <w:t>(c)</w:t>
      </w:r>
      <w:r>
        <w:tab/>
        <w:t>demonstrate leadership in his or her profession or vocation or in community organisations.</w:t>
      </w:r>
    </w:p>
    <w:p w:rsidR="00D547C0" w:rsidRDefault="00D547C0" w:rsidP="00D8096B">
      <w:pPr>
        <w:tabs>
          <w:tab w:val="left" w:pos="993"/>
        </w:tabs>
        <w:autoSpaceDE w:val="0"/>
        <w:autoSpaceDN w:val="0"/>
        <w:adjustRightInd w:val="0"/>
        <w:spacing w:after="240" w:line="360" w:lineRule="auto"/>
        <w:ind w:firstLine="426"/>
        <w:rPr>
          <w:rFonts w:eastAsia="Calibri"/>
          <w:lang w:val="en-ZA"/>
        </w:rPr>
      </w:pPr>
      <w:r w:rsidRPr="00015D6B">
        <w:rPr>
          <w:rFonts w:eastAsia="Calibri"/>
          <w:lang w:val="en-ZA"/>
        </w:rPr>
        <w:t>(</w:t>
      </w:r>
      <w:r w:rsidR="00D8096B" w:rsidRPr="00015D6B">
        <w:rPr>
          <w:rFonts w:eastAsia="Calibri"/>
          <w:lang w:val="en-ZA"/>
        </w:rPr>
        <w:t>4</w:t>
      </w:r>
      <w:r w:rsidRPr="00015D6B">
        <w:rPr>
          <w:rFonts w:eastAsia="Calibri"/>
          <w:lang w:val="en-ZA"/>
        </w:rPr>
        <w:t>)</w:t>
      </w:r>
      <w:r w:rsidRPr="00015D6B">
        <w:rPr>
          <w:rFonts w:eastAsia="Calibri"/>
          <w:lang w:val="en-ZA"/>
        </w:rPr>
        <w:tab/>
        <w:t>No municipal councillor of a participating municipality may be appointed as a member of a district Municipal Planning Tribunal.</w:t>
      </w:r>
    </w:p>
    <w:p w:rsidR="00C404C5" w:rsidRPr="00015D6B" w:rsidRDefault="00C404C5" w:rsidP="00D8096B">
      <w:pPr>
        <w:tabs>
          <w:tab w:val="left" w:pos="993"/>
        </w:tabs>
        <w:autoSpaceDE w:val="0"/>
        <w:autoSpaceDN w:val="0"/>
        <w:adjustRightInd w:val="0"/>
        <w:spacing w:after="240" w:line="360" w:lineRule="auto"/>
        <w:ind w:firstLine="426"/>
        <w:rPr>
          <w:rFonts w:eastAsia="Calibri"/>
          <w:lang w:val="en-ZA"/>
        </w:rPr>
      </w:pPr>
    </w:p>
    <w:p w:rsidR="00D547C0" w:rsidRPr="00441F16" w:rsidRDefault="00D547C0" w:rsidP="00EC4AC0">
      <w:pPr>
        <w:pStyle w:val="NoSpacing"/>
        <w:numPr>
          <w:ilvl w:val="0"/>
          <w:numId w:val="84"/>
        </w:numPr>
        <w:spacing w:line="360" w:lineRule="auto"/>
        <w:ind w:left="426" w:hanging="426"/>
        <w:jc w:val="both"/>
        <w:rPr>
          <w:rFonts w:ascii="Arial" w:hAnsi="Arial" w:cs="Arial"/>
          <w:b/>
        </w:rPr>
      </w:pPr>
      <w:r w:rsidRPr="00441F16">
        <w:rPr>
          <w:rFonts w:ascii="Arial" w:hAnsi="Arial" w:cs="Arial"/>
          <w:b/>
        </w:rPr>
        <w:lastRenderedPageBreak/>
        <w:t>Status of decision of district Municipal Planning Tribunal</w:t>
      </w:r>
    </w:p>
    <w:p w:rsidR="00D547C0" w:rsidRPr="000F3CD4" w:rsidRDefault="00D547C0" w:rsidP="00130348">
      <w:pPr>
        <w:pStyle w:val="NoSpacing"/>
        <w:tabs>
          <w:tab w:val="left" w:pos="709"/>
        </w:tabs>
        <w:spacing w:after="240" w:line="360" w:lineRule="auto"/>
        <w:ind w:firstLine="709"/>
        <w:jc w:val="both"/>
        <w:rPr>
          <w:rFonts w:ascii="Arial" w:hAnsi="Arial" w:cs="Arial"/>
        </w:rPr>
      </w:pPr>
      <w:r>
        <w:rPr>
          <w:rFonts w:ascii="Arial" w:hAnsi="Arial" w:cs="Arial"/>
        </w:rPr>
        <w:t>A</w:t>
      </w:r>
      <w:r w:rsidRPr="000F3CD4">
        <w:rPr>
          <w:rFonts w:ascii="Arial" w:hAnsi="Arial" w:cs="Arial"/>
        </w:rPr>
        <w:t xml:space="preserve"> decision of a </w:t>
      </w:r>
      <w:r>
        <w:rPr>
          <w:rFonts w:ascii="Arial" w:hAnsi="Arial" w:cs="Arial"/>
        </w:rPr>
        <w:t xml:space="preserve">district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Applicability of Part C, F and G</w:t>
      </w:r>
      <w:r w:rsidR="007B3A95">
        <w:rPr>
          <w:rFonts w:ascii="Arial" w:hAnsi="Arial" w:cs="Arial"/>
          <w:b/>
        </w:rPr>
        <w:t xml:space="preserve"> to district Municipal Planning Tribunal</w:t>
      </w:r>
    </w:p>
    <w:p w:rsidR="00D547C0" w:rsidRPr="00015D6B" w:rsidRDefault="009026EF"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Subject to subsection (2), t</w:t>
      </w:r>
      <w:r w:rsidR="00193BFB" w:rsidRPr="00015D6B">
        <w:rPr>
          <w:rFonts w:eastAsia="Calibri"/>
          <w:color w:val="000000"/>
          <w:lang w:val="en-ZA"/>
        </w:rPr>
        <w:t xml:space="preserve">he provisions of Part C, </w:t>
      </w:r>
      <w:r w:rsidR="00D547C0" w:rsidRPr="00015D6B">
        <w:rPr>
          <w:rFonts w:eastAsia="Calibri"/>
          <w:color w:val="000000"/>
          <w:lang w:val="en-ZA"/>
        </w:rPr>
        <w:t xml:space="preserve">Part F and Part G apply, with the necessary changes, to a </w:t>
      </w:r>
      <w:r w:rsidRPr="00015D6B">
        <w:rPr>
          <w:rFonts w:eastAsia="Calibri"/>
          <w:color w:val="000000"/>
          <w:lang w:val="en-ZA"/>
        </w:rPr>
        <w:t>district</w:t>
      </w:r>
      <w:r w:rsidR="00193BFB" w:rsidRPr="00015D6B">
        <w:rPr>
          <w:rFonts w:eastAsia="Calibri"/>
          <w:color w:val="000000"/>
          <w:lang w:val="en-ZA"/>
        </w:rPr>
        <w:t xml:space="preserve"> Municipal Planning Tribunal.</w:t>
      </w:r>
    </w:p>
    <w:p w:rsidR="009026EF" w:rsidRPr="00015D6B" w:rsidRDefault="009026EF" w:rsidP="009026EF">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w:t>
      </w:r>
      <w:r w:rsidR="00D8096B" w:rsidRPr="00015D6B">
        <w:rPr>
          <w:rFonts w:eastAsia="Calibri"/>
          <w:color w:val="000000"/>
          <w:lang w:val="en-ZA"/>
        </w:rPr>
        <w:t>Municipality, in the establishment of a district Municipal Planning Tribunal</w:t>
      </w:r>
      <w:r w:rsidRPr="00015D6B">
        <w:rPr>
          <w:rFonts w:eastAsia="Calibri"/>
          <w:color w:val="000000"/>
          <w:lang w:val="en-ZA"/>
        </w:rPr>
        <w:t xml:space="preserve"> - </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m</w:t>
      </w:r>
      <w:r w:rsidR="00053DFC" w:rsidRPr="00015D6B">
        <w:rPr>
          <w:rFonts w:eastAsia="Calibri"/>
          <w:color w:val="000000"/>
          <w:lang w:val="en-ZA"/>
        </w:rPr>
        <w:t>ay</w:t>
      </w:r>
      <w:r w:rsidRPr="00015D6B">
        <w:rPr>
          <w:rFonts w:eastAsia="Calibri"/>
          <w:color w:val="000000"/>
          <w:lang w:val="en-ZA"/>
        </w:rPr>
        <w:t>, in a joint invitation and notice</w:t>
      </w:r>
      <w:r w:rsidR="00D8096B" w:rsidRPr="00015D6B">
        <w:rPr>
          <w:rFonts w:eastAsia="Calibri"/>
          <w:color w:val="000000"/>
          <w:lang w:val="en-ZA"/>
        </w:rPr>
        <w:t xml:space="preserve"> together with the other municipalities who are party to the agreement referred to in section 50(1)</w:t>
      </w:r>
      <w:r w:rsidRPr="00015D6B">
        <w:rPr>
          <w:rFonts w:eastAsia="Calibri"/>
          <w:color w:val="000000"/>
          <w:lang w:val="en-ZA"/>
        </w:rPr>
        <w:t>, issue the invitation and call for nominations for appointment of the persons referred to in section 50(</w:t>
      </w:r>
      <w:r w:rsidR="00D8096B" w:rsidRPr="00015D6B">
        <w:rPr>
          <w:rFonts w:eastAsia="Calibri"/>
          <w:color w:val="000000"/>
          <w:lang w:val="en-ZA"/>
        </w:rPr>
        <w:t>2</w:t>
      </w:r>
      <w:r w:rsidRPr="00015D6B">
        <w:rPr>
          <w:rFonts w:eastAsia="Calibri"/>
          <w:color w:val="000000"/>
          <w:lang w:val="en-ZA"/>
        </w:rPr>
        <w:t>) as contemplated in section 35;</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m</w:t>
      </w:r>
      <w:r w:rsidR="00053DFC" w:rsidRPr="00015D6B">
        <w:rPr>
          <w:rFonts w:eastAsia="Calibri"/>
          <w:color w:val="000000"/>
          <w:lang w:val="en-ZA"/>
        </w:rPr>
        <w:t>ay</w:t>
      </w:r>
      <w:r w:rsidRPr="00015D6B">
        <w:rPr>
          <w:rFonts w:eastAsia="Calibri"/>
          <w:color w:val="000000"/>
          <w:lang w:val="en-ZA"/>
        </w:rPr>
        <w:t xml:space="preserve"> establish a </w:t>
      </w:r>
      <w:r w:rsidR="00053DFC" w:rsidRPr="00015D6B">
        <w:rPr>
          <w:rFonts w:eastAsia="Calibri"/>
          <w:color w:val="000000"/>
          <w:lang w:val="en-ZA"/>
        </w:rPr>
        <w:t xml:space="preserve">joint </w:t>
      </w:r>
      <w:r w:rsidRPr="00015D6B">
        <w:rPr>
          <w:rFonts w:eastAsia="Calibri"/>
          <w:color w:val="000000"/>
          <w:lang w:val="en-ZA"/>
        </w:rPr>
        <w:t xml:space="preserve">evaluation panel </w:t>
      </w:r>
      <w:r w:rsidR="00D8096B" w:rsidRPr="00015D6B">
        <w:rPr>
          <w:rFonts w:eastAsia="Calibri"/>
          <w:color w:val="000000"/>
          <w:lang w:val="en-ZA"/>
        </w:rPr>
        <w:t xml:space="preserve">together with the other municipalities who are party to the agreement referred to in section 50(1), </w:t>
      </w:r>
      <w:r w:rsidRPr="00015D6B">
        <w:rPr>
          <w:rFonts w:eastAsia="Calibri"/>
          <w:color w:val="000000"/>
          <w:lang w:val="en-ZA"/>
        </w:rPr>
        <w:t xml:space="preserve">to evaluate nominations and the powers and functions of an evaluation panel as contemplated in this Chapter apply to the </w:t>
      </w:r>
      <w:r w:rsidR="00FC2FA5" w:rsidRPr="00015D6B">
        <w:rPr>
          <w:rFonts w:eastAsia="Calibri"/>
          <w:color w:val="000000"/>
          <w:lang w:val="en-ZA"/>
        </w:rPr>
        <w:t xml:space="preserve">district </w:t>
      </w:r>
      <w:r w:rsidRPr="00015D6B">
        <w:rPr>
          <w:rFonts w:eastAsia="Calibri"/>
          <w:color w:val="000000"/>
          <w:lang w:val="en-ZA"/>
        </w:rPr>
        <w:t>evaluation panel;</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must screen all nominations before </w:t>
      </w:r>
      <w:r w:rsidR="00053DFC" w:rsidRPr="00015D6B">
        <w:rPr>
          <w:rFonts w:eastAsia="Calibri"/>
          <w:color w:val="000000"/>
          <w:lang w:val="en-ZA"/>
        </w:rPr>
        <w:t>it</w:t>
      </w:r>
      <w:r w:rsidRPr="00015D6B">
        <w:rPr>
          <w:rFonts w:eastAsia="Calibri"/>
          <w:color w:val="000000"/>
          <w:lang w:val="en-ZA"/>
        </w:rPr>
        <w:t xml:space="preserve"> submit</w:t>
      </w:r>
      <w:r w:rsidR="00053DFC" w:rsidRPr="00015D6B">
        <w:rPr>
          <w:rFonts w:eastAsia="Calibri"/>
          <w:color w:val="000000"/>
          <w:lang w:val="en-ZA"/>
        </w:rPr>
        <w:t>s</w:t>
      </w:r>
      <w:r w:rsidRPr="00015D6B">
        <w:rPr>
          <w:rFonts w:eastAsia="Calibri"/>
          <w:color w:val="000000"/>
          <w:lang w:val="en-ZA"/>
        </w:rPr>
        <w:t xml:space="preserve"> the compliant nominations to the </w:t>
      </w:r>
      <w:r w:rsidR="00053DFC" w:rsidRPr="00015D6B">
        <w:rPr>
          <w:rFonts w:eastAsia="Calibri"/>
          <w:color w:val="000000"/>
          <w:lang w:val="en-ZA"/>
        </w:rPr>
        <w:t>joint</w:t>
      </w:r>
      <w:r w:rsidR="00FC2FA5" w:rsidRPr="00015D6B">
        <w:rPr>
          <w:rFonts w:eastAsia="Calibri"/>
          <w:color w:val="000000"/>
          <w:lang w:val="en-ZA"/>
        </w:rPr>
        <w:t xml:space="preserve"> </w:t>
      </w:r>
      <w:r w:rsidRPr="00015D6B">
        <w:rPr>
          <w:rFonts w:eastAsia="Calibri"/>
          <w:color w:val="000000"/>
          <w:lang w:val="en-ZA"/>
        </w:rPr>
        <w:t>evaluation panel referred to in paragraph (b);</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(d)</w:t>
      </w:r>
      <w:r w:rsidRPr="00015D6B">
        <w:rPr>
          <w:rFonts w:eastAsia="Calibri"/>
          <w:color w:val="000000"/>
          <w:lang w:val="en-ZA"/>
        </w:rPr>
        <w:tab/>
        <w:t xml:space="preserve">must designate the employees contemplated in section </w:t>
      </w:r>
      <w:r w:rsidR="00FC2FA5" w:rsidRPr="00015D6B">
        <w:rPr>
          <w:rFonts w:eastAsia="Calibri"/>
          <w:color w:val="000000"/>
          <w:lang w:val="en-ZA"/>
        </w:rPr>
        <w:t>50</w:t>
      </w:r>
      <w:r w:rsidRPr="00015D6B">
        <w:rPr>
          <w:rFonts w:eastAsia="Calibri"/>
          <w:color w:val="000000"/>
          <w:lang w:val="en-ZA"/>
        </w:rPr>
        <w:t>(</w:t>
      </w:r>
      <w:r w:rsidR="00D8096B" w:rsidRPr="00015D6B">
        <w:rPr>
          <w:rFonts w:eastAsia="Calibri"/>
          <w:color w:val="000000"/>
          <w:lang w:val="en-ZA"/>
        </w:rPr>
        <w:t>2</w:t>
      </w:r>
      <w:r w:rsidRPr="00015D6B">
        <w:rPr>
          <w:rFonts w:eastAsia="Calibri"/>
          <w:color w:val="000000"/>
          <w:lang w:val="en-ZA"/>
        </w:rPr>
        <w:t xml:space="preserve">) and appoint the members contemplated in section </w:t>
      </w:r>
      <w:r w:rsidR="00FC2FA5" w:rsidRPr="00015D6B">
        <w:rPr>
          <w:rFonts w:eastAsia="Calibri"/>
          <w:color w:val="000000"/>
          <w:lang w:val="en-ZA"/>
        </w:rPr>
        <w:t>50</w:t>
      </w:r>
      <w:r w:rsidR="00D8096B" w:rsidRPr="00015D6B">
        <w:rPr>
          <w:rFonts w:eastAsia="Calibri"/>
          <w:color w:val="000000"/>
          <w:lang w:val="en-ZA"/>
        </w:rPr>
        <w:t>(2</w:t>
      </w:r>
      <w:r w:rsidRPr="00015D6B">
        <w:rPr>
          <w:rFonts w:eastAsia="Calibri"/>
          <w:color w:val="000000"/>
          <w:lang w:val="en-ZA"/>
        </w:rPr>
        <w:t>);</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(e)</w:t>
      </w:r>
      <w:r w:rsidRPr="00015D6B">
        <w:rPr>
          <w:rFonts w:eastAsia="Calibri"/>
          <w:color w:val="000000"/>
          <w:lang w:val="en-ZA"/>
        </w:rPr>
        <w:tab/>
        <w:t xml:space="preserve">notwithstanding section 39(2) and subject to subsection (3), must designate the chairperson and deputy chairperson from the members referred to in section </w:t>
      </w:r>
      <w:r w:rsidR="00FC2FA5" w:rsidRPr="00015D6B">
        <w:rPr>
          <w:rFonts w:eastAsia="Calibri"/>
          <w:color w:val="000000"/>
          <w:lang w:val="en-ZA"/>
        </w:rPr>
        <w:t>50(</w:t>
      </w:r>
      <w:r w:rsidR="00D8096B" w:rsidRPr="00015D6B">
        <w:rPr>
          <w:rFonts w:eastAsia="Calibri"/>
          <w:color w:val="000000"/>
          <w:lang w:val="en-ZA"/>
        </w:rPr>
        <w:t>2</w:t>
      </w:r>
      <w:r w:rsidR="00FC2FA5" w:rsidRPr="00015D6B">
        <w:rPr>
          <w:rFonts w:eastAsia="Calibri"/>
          <w:color w:val="000000"/>
          <w:lang w:val="en-ZA"/>
        </w:rPr>
        <w:t>)</w:t>
      </w:r>
      <w:r w:rsidR="00D8096B" w:rsidRPr="00015D6B">
        <w:rPr>
          <w:rFonts w:eastAsia="Calibri"/>
          <w:color w:val="000000"/>
          <w:lang w:val="en-ZA"/>
        </w:rPr>
        <w:t xml:space="preserve"> </w:t>
      </w:r>
      <w:r w:rsidR="00FC2FA5" w:rsidRPr="00015D6B">
        <w:rPr>
          <w:rFonts w:eastAsia="Calibri"/>
          <w:color w:val="000000"/>
          <w:lang w:val="en-ZA"/>
        </w:rPr>
        <w:t xml:space="preserve">recommended by the </w:t>
      </w:r>
      <w:r w:rsidR="00053DFC" w:rsidRPr="00015D6B">
        <w:rPr>
          <w:rFonts w:eastAsia="Calibri"/>
          <w:color w:val="000000"/>
          <w:lang w:val="en-ZA"/>
        </w:rPr>
        <w:t xml:space="preserve">joint </w:t>
      </w:r>
      <w:r w:rsidR="00FC2FA5" w:rsidRPr="00015D6B">
        <w:rPr>
          <w:rFonts w:eastAsia="Calibri"/>
          <w:color w:val="000000"/>
          <w:lang w:val="en-ZA"/>
        </w:rPr>
        <w:t>evaluation panel;</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(f)</w:t>
      </w:r>
      <w:r w:rsidRPr="00015D6B">
        <w:rPr>
          <w:rFonts w:eastAsia="Calibri"/>
          <w:color w:val="000000"/>
          <w:lang w:val="en-ZA"/>
        </w:rPr>
        <w:tab/>
      </w:r>
      <w:r w:rsidR="00053DFC" w:rsidRPr="00015D6B">
        <w:rPr>
          <w:rFonts w:eastAsia="Calibri"/>
          <w:color w:val="000000"/>
          <w:lang w:val="en-ZA"/>
        </w:rPr>
        <w:t>must</w:t>
      </w:r>
      <w:r w:rsidRPr="00015D6B">
        <w:rPr>
          <w:rFonts w:eastAsia="Calibri"/>
          <w:color w:val="000000"/>
          <w:lang w:val="en-ZA"/>
        </w:rPr>
        <w:t xml:space="preserve"> notify the chairperson and the deputy-chairperson of their designation as such</w:t>
      </w:r>
      <w:r w:rsidR="00053DFC" w:rsidRPr="00015D6B">
        <w:rPr>
          <w:rFonts w:eastAsia="Calibri"/>
          <w:color w:val="000000"/>
          <w:lang w:val="en-ZA"/>
        </w:rPr>
        <w:t xml:space="preserve"> in a joint notification together with the other municipalities who are party to the agreement referred to in section 46(1);</w:t>
      </w:r>
    </w:p>
    <w:p w:rsidR="009026EF" w:rsidRPr="00015D6B" w:rsidRDefault="009026EF" w:rsidP="009026EF">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(g)</w:t>
      </w:r>
      <w:r w:rsidRPr="00015D6B">
        <w:rPr>
          <w:rFonts w:eastAsia="Calibri"/>
          <w:color w:val="000000"/>
          <w:lang w:val="en-ZA"/>
        </w:rPr>
        <w:tab/>
        <w:t>must, in a joint notice</w:t>
      </w:r>
      <w:r w:rsidR="00D8096B" w:rsidRPr="00015D6B">
        <w:rPr>
          <w:rFonts w:eastAsia="Calibri"/>
          <w:color w:val="000000"/>
          <w:lang w:val="en-ZA"/>
        </w:rPr>
        <w:t xml:space="preserve"> together with the other municipalities who are party to the agreement referred to in section 50(1),</w:t>
      </w:r>
      <w:r w:rsidRPr="00015D6B">
        <w:rPr>
          <w:rFonts w:eastAsia="Calibri"/>
          <w:color w:val="000000"/>
          <w:lang w:val="en-ZA"/>
        </w:rPr>
        <w:t xml:space="preserve"> publish the names and term of office of the members contemplated in section 39(4) and the commencement of the operation of the </w:t>
      </w:r>
      <w:r w:rsidR="00FC2FA5" w:rsidRPr="00015D6B">
        <w:rPr>
          <w:rFonts w:eastAsia="Calibri"/>
          <w:color w:val="000000"/>
          <w:lang w:val="en-ZA"/>
        </w:rPr>
        <w:t xml:space="preserve">district </w:t>
      </w:r>
      <w:r w:rsidRPr="00015D6B">
        <w:rPr>
          <w:rFonts w:eastAsia="Calibri"/>
          <w:color w:val="000000"/>
          <w:lang w:val="en-ZA"/>
        </w:rPr>
        <w:t xml:space="preserve">Municipal Planning Tribunal as contemplated in section 44. </w:t>
      </w:r>
    </w:p>
    <w:p w:rsidR="008E1DB5" w:rsidRDefault="008E1DB5" w:rsidP="008E1DB5">
      <w:pPr>
        <w:tabs>
          <w:tab w:val="left" w:pos="993"/>
        </w:tabs>
        <w:autoSpaceDE w:val="0"/>
        <w:autoSpaceDN w:val="0"/>
        <w:adjustRightInd w:val="0"/>
        <w:spacing w:after="120" w:line="360" w:lineRule="auto"/>
        <w:ind w:firstLine="426"/>
        <w:rPr>
          <w:rFonts w:eastAsia="Calibri"/>
          <w:color w:val="000000"/>
        </w:rPr>
      </w:pPr>
      <w:r w:rsidRPr="00015D6B">
        <w:rPr>
          <w:rFonts w:eastAsia="Calibri"/>
          <w:color w:val="000000"/>
        </w:rPr>
        <w:t>(3)</w:t>
      </w:r>
      <w:r w:rsidRPr="00015D6B">
        <w:rPr>
          <w:rFonts w:eastAsia="Calibri"/>
          <w:color w:val="000000"/>
        </w:rPr>
        <w:tab/>
        <w:t xml:space="preserve">The term of office of a chairperson and deputy chairperson is one year and the office must be occupied by the members of the joint Municipal Planning Tribunal in the rotation order provided for in the agreement to establish the joint Municipal Planning Tribunal. </w:t>
      </w:r>
    </w:p>
    <w:p w:rsidR="00C404C5" w:rsidRDefault="00C404C5" w:rsidP="008E1DB5">
      <w:pPr>
        <w:tabs>
          <w:tab w:val="left" w:pos="993"/>
        </w:tabs>
        <w:autoSpaceDE w:val="0"/>
        <w:autoSpaceDN w:val="0"/>
        <w:adjustRightInd w:val="0"/>
        <w:spacing w:after="120" w:line="360" w:lineRule="auto"/>
        <w:ind w:firstLine="426"/>
        <w:rPr>
          <w:rFonts w:eastAsia="Calibri"/>
          <w:color w:val="000000"/>
        </w:rPr>
      </w:pPr>
    </w:p>
    <w:p w:rsidR="00C404C5" w:rsidRDefault="00C404C5" w:rsidP="008E1DB5">
      <w:pPr>
        <w:tabs>
          <w:tab w:val="left" w:pos="993"/>
        </w:tabs>
        <w:autoSpaceDE w:val="0"/>
        <w:autoSpaceDN w:val="0"/>
        <w:adjustRightInd w:val="0"/>
        <w:spacing w:after="120" w:line="360" w:lineRule="auto"/>
        <w:ind w:firstLine="426"/>
        <w:rPr>
          <w:rFonts w:eastAsia="Calibri"/>
          <w:color w:val="000000"/>
        </w:rPr>
      </w:pPr>
    </w:p>
    <w:p w:rsidR="00C404C5" w:rsidRPr="00015D6B" w:rsidRDefault="00C404C5" w:rsidP="008E1DB5">
      <w:pPr>
        <w:tabs>
          <w:tab w:val="left" w:pos="993"/>
        </w:tabs>
        <w:autoSpaceDE w:val="0"/>
        <w:autoSpaceDN w:val="0"/>
        <w:adjustRightInd w:val="0"/>
        <w:spacing w:after="120" w:line="360" w:lineRule="auto"/>
        <w:ind w:firstLine="426"/>
        <w:rPr>
          <w:rFonts w:eastAsia="Calibri"/>
          <w:color w:val="000000"/>
        </w:rPr>
      </w:pPr>
    </w:p>
    <w:p w:rsidR="00D547C0" w:rsidRDefault="00D547C0" w:rsidP="00130348">
      <w:pPr>
        <w:pStyle w:val="NoSpacing"/>
        <w:spacing w:line="360" w:lineRule="auto"/>
        <w:jc w:val="center"/>
        <w:rPr>
          <w:rFonts w:ascii="Arial" w:hAnsi="Arial" w:cs="Arial"/>
          <w:b/>
        </w:rPr>
      </w:pPr>
      <w:r>
        <w:rPr>
          <w:rFonts w:ascii="Arial" w:hAnsi="Arial" w:cs="Arial"/>
          <w:b/>
        </w:rPr>
        <w:lastRenderedPageBreak/>
        <w:t>Part F: Decisions of Municipal Planning Tribunal</w:t>
      </w:r>
    </w:p>
    <w:p w:rsidR="00D547C0"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General criteria for consideration and determination of application by Municipal Planning Tribunal</w:t>
      </w:r>
      <w:r w:rsidR="00A8270F">
        <w:rPr>
          <w:rFonts w:ascii="Arial" w:hAnsi="Arial" w:cs="Arial"/>
          <w:b/>
        </w:rPr>
        <w:t xml:space="preserve"> or Land Development Officer</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When the Municipal Planning Tribunal </w:t>
      </w:r>
      <w:r w:rsidR="00A8270F" w:rsidRPr="00015D6B">
        <w:rPr>
          <w:rFonts w:eastAsia="Calibri"/>
          <w:color w:val="000000"/>
          <w:lang w:val="en-ZA"/>
        </w:rPr>
        <w:t xml:space="preserve">or Land Development Officer </w:t>
      </w:r>
      <w:r w:rsidRPr="00015D6B">
        <w:rPr>
          <w:rFonts w:eastAsia="Calibri"/>
          <w:color w:val="000000"/>
          <w:lang w:val="en-ZA"/>
        </w:rPr>
        <w:t xml:space="preserve">considers an application </w:t>
      </w:r>
      <w:r w:rsidR="00186C63" w:rsidRPr="00015D6B">
        <w:rPr>
          <w:rFonts w:eastAsia="Calibri"/>
          <w:color w:val="000000"/>
          <w:lang w:val="en-ZA"/>
        </w:rPr>
        <w:t xml:space="preserve">submitted in terms of this By-Law, </w:t>
      </w:r>
      <w:r w:rsidRPr="00015D6B">
        <w:rPr>
          <w:rFonts w:eastAsia="Calibri"/>
          <w:color w:val="000000"/>
          <w:lang w:val="en-ZA"/>
        </w:rPr>
        <w:t>it</w:t>
      </w:r>
      <w:r w:rsidR="00186C63" w:rsidRPr="00015D6B">
        <w:rPr>
          <w:rFonts w:eastAsia="Calibri"/>
          <w:color w:val="000000"/>
          <w:lang w:val="en-ZA"/>
        </w:rPr>
        <w:t>, he or she</w:t>
      </w:r>
      <w:r w:rsidRPr="00015D6B">
        <w:rPr>
          <w:rFonts w:eastAsia="Calibri"/>
          <w:color w:val="000000"/>
          <w:lang w:val="en-ZA"/>
        </w:rPr>
        <w:t xml:space="preserve"> must have regard to the following: </w:t>
      </w:r>
    </w:p>
    <w:p w:rsidR="00D547C0" w:rsidRPr="000E44B1" w:rsidRDefault="00D547C0" w:rsidP="00D47A8C">
      <w:pPr>
        <w:pStyle w:val="NoSpacing"/>
        <w:numPr>
          <w:ilvl w:val="0"/>
          <w:numId w:val="30"/>
        </w:numPr>
        <w:tabs>
          <w:tab w:val="left" w:pos="1560"/>
        </w:tabs>
        <w:spacing w:after="120" w:line="360" w:lineRule="auto"/>
        <w:ind w:left="1560" w:hanging="567"/>
        <w:jc w:val="both"/>
        <w:rPr>
          <w:rFonts w:ascii="Arial" w:hAnsi="Arial" w:cs="Arial"/>
        </w:rPr>
      </w:pPr>
      <w:r w:rsidRPr="000E44B1">
        <w:rPr>
          <w:rFonts w:ascii="Arial" w:hAnsi="Arial" w:cs="Arial"/>
        </w:rPr>
        <w:t xml:space="preserve">the application submitted in terms of this By-law;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procedure followed in processing the application;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desirability of the proposed utilisation of land and any guidelines issued by the </w:t>
      </w:r>
      <w:r w:rsidR="00A8270F">
        <w:rPr>
          <w:rFonts w:ascii="Arial" w:hAnsi="Arial" w:cs="Arial"/>
        </w:rPr>
        <w:t>M</w:t>
      </w:r>
      <w:r>
        <w:rPr>
          <w:rFonts w:ascii="Arial" w:hAnsi="Arial" w:cs="Arial"/>
        </w:rPr>
        <w:t>ember of the Executive Council</w:t>
      </w:r>
      <w:r w:rsidRPr="000E44B1">
        <w:rPr>
          <w:rFonts w:ascii="Arial" w:hAnsi="Arial" w:cs="Arial"/>
        </w:rPr>
        <w:t xml:space="preserve"> regarding proposed land uses;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comments in response to the notice of the application and the comments received from organs of state and internal departments; </w:t>
      </w:r>
    </w:p>
    <w:p w:rsidR="00D547C0"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response by the applicant to the comments referred to in paragraph (d);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investigations carried out in terms of other laws which are relevant to the consideration of the application; </w:t>
      </w:r>
    </w:p>
    <w:p w:rsidR="00B5761B"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a written assessment </w:t>
      </w:r>
      <w:r>
        <w:rPr>
          <w:rFonts w:ascii="Arial" w:hAnsi="Arial" w:cs="Arial"/>
        </w:rPr>
        <w:t xml:space="preserve">by a professional planner </w:t>
      </w:r>
      <w:r w:rsidR="00EC09C0">
        <w:rPr>
          <w:rFonts w:ascii="Arial" w:hAnsi="Arial" w:cs="Arial"/>
        </w:rPr>
        <w:t xml:space="preserve">as defined in </w:t>
      </w:r>
      <w:r w:rsidR="00EC09C0" w:rsidRPr="00EB30C3">
        <w:rPr>
          <w:rFonts w:ascii="Arial" w:hAnsi="Arial" w:cs="Arial"/>
        </w:rPr>
        <w:t>section 1</w:t>
      </w:r>
      <w:r w:rsidR="00EC09C0">
        <w:rPr>
          <w:rFonts w:ascii="Arial" w:hAnsi="Arial" w:cs="Arial"/>
        </w:rPr>
        <w:t xml:space="preserve"> of </w:t>
      </w:r>
      <w:r>
        <w:rPr>
          <w:rFonts w:ascii="Arial" w:hAnsi="Arial" w:cs="Arial"/>
        </w:rPr>
        <w:t xml:space="preserve">the Planning Profession Act, 2002, </w:t>
      </w:r>
      <w:r w:rsidRPr="000E44B1">
        <w:rPr>
          <w:rFonts w:ascii="Arial" w:hAnsi="Arial" w:cs="Arial"/>
        </w:rPr>
        <w:t xml:space="preserve">in respect of </w:t>
      </w:r>
      <w:r w:rsidR="00523B5E">
        <w:rPr>
          <w:rFonts w:ascii="Arial" w:hAnsi="Arial" w:cs="Arial"/>
        </w:rPr>
        <w:t xml:space="preserve">land development </w:t>
      </w:r>
      <w:r w:rsidRPr="000E44B1">
        <w:rPr>
          <w:rFonts w:ascii="Arial" w:hAnsi="Arial" w:cs="Arial"/>
        </w:rPr>
        <w:t>applications</w:t>
      </w:r>
      <w:r w:rsidR="00523B5E">
        <w:rPr>
          <w:rFonts w:ascii="Arial" w:hAnsi="Arial" w:cs="Arial"/>
        </w:rPr>
        <w:t xml:space="preserve"> to be considered and determined by </w:t>
      </w:r>
      <w:r w:rsidR="00304347">
        <w:rPr>
          <w:rFonts w:ascii="Arial" w:hAnsi="Arial" w:cs="Arial"/>
        </w:rPr>
        <w:t>the Municipal Planning Tribunal;</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integrated development plan and municipal spatial development framework;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local spatial development frameworks adopted by the Municipality;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structure plans;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policies of the Municipality that guide decision-making;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provincial spatial development framework;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where applicable, the regional spatial development framework;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policies, principles, planning and development norms and criteria set by national and provincial government;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matters referred to in </w:t>
      </w:r>
      <w:r w:rsidRPr="00EB30C3">
        <w:rPr>
          <w:rFonts w:ascii="Arial" w:hAnsi="Arial" w:cs="Arial"/>
        </w:rPr>
        <w:t>section</w:t>
      </w:r>
      <w:r w:rsidRPr="000E44B1">
        <w:rPr>
          <w:rFonts w:ascii="Arial" w:hAnsi="Arial" w:cs="Arial"/>
        </w:rPr>
        <w:t xml:space="preserve"> 42 of the Act;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relevant provisions of the </w:t>
      </w:r>
      <w:r w:rsidR="009D1161">
        <w:rPr>
          <w:rFonts w:ascii="Arial" w:hAnsi="Arial" w:cs="Arial"/>
        </w:rPr>
        <w:t>land use</w:t>
      </w:r>
      <w:r w:rsidRPr="000E44B1">
        <w:rPr>
          <w:rFonts w:ascii="Arial" w:hAnsi="Arial" w:cs="Arial"/>
        </w:rPr>
        <w:t xml:space="preserve"> scheme.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 xml:space="preserve">(2) </w:t>
      </w:r>
      <w:r w:rsidRPr="00015D6B">
        <w:rPr>
          <w:rFonts w:eastAsia="Calibri"/>
          <w:color w:val="000000"/>
          <w:lang w:val="en-ZA"/>
        </w:rPr>
        <w:tab/>
      </w:r>
      <w:r w:rsidR="00A8270F" w:rsidRPr="00015D6B">
        <w:rPr>
          <w:rFonts w:eastAsia="Calibri"/>
          <w:color w:val="000000"/>
          <w:lang w:val="en-ZA"/>
        </w:rPr>
        <w:t>The M</w:t>
      </w:r>
      <w:r w:rsidRPr="00015D6B">
        <w:rPr>
          <w:rFonts w:eastAsia="Calibri"/>
          <w:color w:val="000000"/>
          <w:lang w:val="en-ZA"/>
        </w:rPr>
        <w:t xml:space="preserve">unicipality must approve a site development plan submitted to </w:t>
      </w:r>
      <w:r w:rsidR="00A8270F" w:rsidRPr="00015D6B">
        <w:rPr>
          <w:rFonts w:eastAsia="Calibri"/>
          <w:color w:val="000000"/>
          <w:lang w:val="en-ZA"/>
        </w:rPr>
        <w:t xml:space="preserve">it </w:t>
      </w:r>
      <w:r w:rsidRPr="00015D6B">
        <w:rPr>
          <w:rFonts w:eastAsia="Calibri"/>
          <w:color w:val="000000"/>
          <w:lang w:val="en-ZA"/>
        </w:rPr>
        <w:t xml:space="preserve">for approval in terms of applicable development parameters or conditions of approval </w:t>
      </w:r>
      <w:r w:rsidR="00B91925" w:rsidRPr="00015D6B">
        <w:rPr>
          <w:rFonts w:eastAsia="Calibri"/>
          <w:color w:val="000000"/>
          <w:lang w:val="en-ZA"/>
        </w:rPr>
        <w:t xml:space="preserve">contemplated in section 54 </w:t>
      </w:r>
      <w:r w:rsidRPr="00015D6B">
        <w:rPr>
          <w:rFonts w:eastAsia="Calibri"/>
          <w:color w:val="000000"/>
          <w:lang w:val="en-ZA"/>
        </w:rPr>
        <w:t>if the site development plan</w:t>
      </w:r>
      <w:r w:rsidR="00175697" w:rsidRPr="00015D6B">
        <w:rPr>
          <w:rFonts w:eastAsia="Calibri"/>
          <w:color w:val="000000"/>
          <w:lang w:val="en-ZA"/>
        </w:rPr>
        <w:t xml:space="preserve"> -</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is consistent with the development rules of the zoning; </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is consistent with the development rules of the overlay zone; </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complies with the conditions of approval</w:t>
      </w:r>
      <w:r w:rsidR="00B91925" w:rsidRPr="00015D6B">
        <w:rPr>
          <w:rFonts w:eastAsia="Calibri"/>
          <w:color w:val="000000"/>
          <w:lang w:val="en-ZA"/>
        </w:rPr>
        <w:t xml:space="preserve"> contemplated in section 54</w:t>
      </w:r>
      <w:r w:rsidRPr="00015D6B">
        <w:rPr>
          <w:rFonts w:eastAsia="Calibri"/>
          <w:color w:val="000000"/>
          <w:lang w:val="en-ZA"/>
        </w:rPr>
        <w:t xml:space="preserve">; and </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color w:val="000000"/>
          <w:lang w:val="en-ZA"/>
        </w:rPr>
      </w:pPr>
      <w:r w:rsidRPr="00015D6B">
        <w:rPr>
          <w:rFonts w:eastAsia="Calibri"/>
          <w:iCs/>
          <w:color w:val="000000"/>
          <w:lang w:val="en-ZA"/>
        </w:rPr>
        <w:lastRenderedPageBreak/>
        <w:t>(d)</w:t>
      </w:r>
      <w:r w:rsidRPr="00015D6B">
        <w:rPr>
          <w:rFonts w:eastAsia="Calibri"/>
          <w:iCs/>
          <w:color w:val="000000"/>
          <w:lang w:val="en-ZA"/>
        </w:rPr>
        <w:tab/>
      </w:r>
      <w:r w:rsidRPr="00015D6B">
        <w:rPr>
          <w:rFonts w:eastAsia="Calibri"/>
          <w:color w:val="000000"/>
          <w:lang w:val="en-ZA"/>
        </w:rPr>
        <w:t xml:space="preserve">complies with this By-law.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When a site development plan is required in terms of development parameters or conditions of approval</w:t>
      </w:r>
      <w:r w:rsidR="00B91925" w:rsidRPr="00015D6B">
        <w:rPr>
          <w:rFonts w:eastAsia="Calibri"/>
          <w:color w:val="000000"/>
          <w:lang w:val="en-ZA"/>
        </w:rPr>
        <w:t xml:space="preserve"> contemplated in section 54 -</w:t>
      </w:r>
      <w:r w:rsidRPr="00015D6B">
        <w:rPr>
          <w:rFonts w:eastAsia="Calibri"/>
          <w:color w:val="000000"/>
          <w:lang w:val="en-ZA"/>
        </w:rPr>
        <w:t xml:space="preserve"> </w:t>
      </w:r>
    </w:p>
    <w:p w:rsidR="00D547C0" w:rsidRPr="00015D6B" w:rsidRDefault="00D547C0" w:rsidP="00A8270F">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w:t>
      </w:r>
      <w:r w:rsidR="00A8270F" w:rsidRPr="00015D6B">
        <w:rPr>
          <w:rFonts w:eastAsia="Calibri"/>
          <w:iCs/>
          <w:color w:val="000000"/>
          <w:lang w:val="en-ZA"/>
        </w:rPr>
        <w:t>M</w:t>
      </w:r>
      <w:r w:rsidRPr="00015D6B">
        <w:rPr>
          <w:rFonts w:eastAsia="Calibri"/>
          <w:iCs/>
          <w:color w:val="000000"/>
          <w:lang w:val="en-ZA"/>
        </w:rPr>
        <w:t xml:space="preserve">unicipality </w:t>
      </w:r>
      <w:r w:rsidR="00F6687D" w:rsidRPr="00015D6B">
        <w:rPr>
          <w:rFonts w:eastAsia="Calibri"/>
          <w:iCs/>
          <w:color w:val="000000"/>
          <w:lang w:val="en-ZA"/>
        </w:rPr>
        <w:t>must</w:t>
      </w:r>
      <w:r w:rsidRPr="00015D6B">
        <w:rPr>
          <w:rFonts w:eastAsia="Calibri"/>
          <w:iCs/>
          <w:color w:val="000000"/>
          <w:lang w:val="en-ZA"/>
        </w:rPr>
        <w:t xml:space="preserve"> not approve a building plan if the site development plan has not been approved; and </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the </w:t>
      </w:r>
      <w:r w:rsidR="00A8270F" w:rsidRPr="00015D6B">
        <w:rPr>
          <w:rFonts w:eastAsia="Calibri"/>
          <w:iCs/>
          <w:color w:val="000000"/>
          <w:lang w:val="en-ZA"/>
        </w:rPr>
        <w:t>M</w:t>
      </w:r>
      <w:r w:rsidRPr="00015D6B">
        <w:rPr>
          <w:rFonts w:eastAsia="Calibri"/>
          <w:iCs/>
          <w:color w:val="000000"/>
          <w:lang w:val="en-ZA"/>
        </w:rPr>
        <w:t xml:space="preserve">unicipality </w:t>
      </w:r>
      <w:r w:rsidR="00F6687D" w:rsidRPr="00015D6B">
        <w:rPr>
          <w:rFonts w:eastAsia="Calibri"/>
          <w:iCs/>
          <w:color w:val="000000"/>
          <w:lang w:val="en-ZA"/>
        </w:rPr>
        <w:t>must</w:t>
      </w:r>
      <w:r w:rsidRPr="00015D6B">
        <w:rPr>
          <w:rFonts w:eastAsia="Calibri"/>
          <w:iCs/>
          <w:color w:val="000000"/>
          <w:lang w:val="en-ZA"/>
        </w:rPr>
        <w:t xml:space="preserve"> not approve a building plan that is inconsistent with the approved site development plan. </w:t>
      </w:r>
    </w:p>
    <w:p w:rsidR="005B2055" w:rsidRPr="00015D6B" w:rsidRDefault="00523B5E" w:rsidP="00523B5E">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The written assessment of a professional planner contemplated in subsection (1)(g) </w:t>
      </w:r>
      <w:r w:rsidRPr="00523B5E">
        <w:t>must include such registered planner’s evaluation of the proposal confirming that the application complies with</w:t>
      </w:r>
      <w:r>
        <w:t xml:space="preserve"> </w:t>
      </w:r>
      <w:r w:rsidRPr="00523B5E">
        <w:t>the procedures required by this By-law, the spatial development framework</w:t>
      </w:r>
      <w:r>
        <w:t xml:space="preserve">, </w:t>
      </w:r>
      <w:r w:rsidRPr="00523B5E">
        <w:t xml:space="preserve">the land use scheme; applicable policies and guidelines; or if the application does not comply, state </w:t>
      </w:r>
      <w:r>
        <w:t xml:space="preserve">to </w:t>
      </w:r>
      <w:r w:rsidRPr="00523B5E">
        <w:t xml:space="preserve">what </w:t>
      </w:r>
      <w:r>
        <w:t xml:space="preserve">extent </w:t>
      </w:r>
      <w:r w:rsidRPr="00523B5E">
        <w:t>the application does not comply.</w:t>
      </w:r>
    </w:p>
    <w:p w:rsidR="00D547C0" w:rsidRPr="000E44B1" w:rsidRDefault="00D547C0" w:rsidP="00EC4AC0">
      <w:pPr>
        <w:pStyle w:val="NoSpacing"/>
        <w:numPr>
          <w:ilvl w:val="0"/>
          <w:numId w:val="84"/>
        </w:numPr>
        <w:spacing w:line="360" w:lineRule="auto"/>
        <w:ind w:left="426" w:hanging="426"/>
        <w:jc w:val="both"/>
        <w:rPr>
          <w:rFonts w:ascii="Arial" w:hAnsi="Arial" w:cs="Arial"/>
          <w:b/>
        </w:rPr>
      </w:pPr>
      <w:r w:rsidRPr="000E44B1">
        <w:rPr>
          <w:rFonts w:ascii="Arial" w:hAnsi="Arial" w:cs="Arial"/>
          <w:b/>
        </w:rPr>
        <w:t xml:space="preserve">Conditions of approval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When the Municipal Planning Tribunal </w:t>
      </w:r>
      <w:r w:rsidR="00A8270F" w:rsidRPr="00015D6B">
        <w:rPr>
          <w:rFonts w:eastAsia="Calibri"/>
          <w:color w:val="000000"/>
          <w:lang w:val="en-ZA"/>
        </w:rPr>
        <w:t xml:space="preserve">or Land Development Officer </w:t>
      </w:r>
      <w:r w:rsidRPr="00015D6B">
        <w:rPr>
          <w:rFonts w:eastAsia="Calibri"/>
          <w:color w:val="000000"/>
          <w:lang w:val="en-ZA"/>
        </w:rPr>
        <w:t xml:space="preserve">approves an application subject to conditions, the conditions must be reasonable conditions and must arise from the approval of the proposed utilisation of land.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Conditions imposed in accordance with subsection (1) may include conditions relating to—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provision of engineering services and infrastructure;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the cession of land or the payment of money;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the provision of land needed for public places or the payment of money in lieu of the provision of land for that purpose;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 xml:space="preserve">the extent of land to be ceded to the Municipality for the purpose of a public open space or road as determined in accordance with a policy adopted by the Municipality;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 xml:space="preserve">settlement restructuring;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(f)</w:t>
      </w:r>
      <w:r w:rsidRPr="00015D6B">
        <w:rPr>
          <w:rFonts w:eastAsia="Calibri"/>
          <w:iCs/>
          <w:color w:val="000000"/>
          <w:lang w:val="en-ZA"/>
        </w:rPr>
        <w:tab/>
        <w:t xml:space="preserve">agricultural or heritage resource conservation;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(g)</w:t>
      </w:r>
      <w:r w:rsidRPr="00015D6B">
        <w:rPr>
          <w:rFonts w:eastAsia="Calibri"/>
          <w:iCs/>
          <w:color w:val="000000"/>
          <w:lang w:val="en-ZA"/>
        </w:rPr>
        <w:tab/>
        <w:t xml:space="preserve">biodiversity conservation and management;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(h)</w:t>
      </w:r>
      <w:r w:rsidRPr="00015D6B">
        <w:rPr>
          <w:rFonts w:eastAsia="Calibri"/>
          <w:iCs/>
          <w:color w:val="000000"/>
          <w:lang w:val="en-ZA"/>
        </w:rPr>
        <w:tab/>
        <w:t xml:space="preserve">the provision of housing with the assistance of a state subsidy, social facilities or social infrastructure;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(i)</w:t>
      </w:r>
      <w:r w:rsidRPr="00015D6B">
        <w:rPr>
          <w:rFonts w:eastAsia="Calibri"/>
          <w:iCs/>
          <w:color w:val="000000"/>
          <w:lang w:val="en-ZA"/>
        </w:rPr>
        <w:tab/>
        <w:t xml:space="preserve">energy efficiency;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(j)</w:t>
      </w:r>
      <w:r w:rsidRPr="00015D6B">
        <w:rPr>
          <w:rFonts w:eastAsia="Calibri"/>
          <w:iCs/>
          <w:color w:val="000000"/>
          <w:lang w:val="en-ZA"/>
        </w:rPr>
        <w:tab/>
        <w:t xml:space="preserve">requirements aimed at addressing climate change;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(k)</w:t>
      </w:r>
      <w:r w:rsidRPr="00015D6B">
        <w:rPr>
          <w:rFonts w:eastAsia="Calibri"/>
          <w:iCs/>
          <w:color w:val="000000"/>
          <w:lang w:val="en-ZA"/>
        </w:rPr>
        <w:tab/>
        <w:t xml:space="preserve">the establishment of an owners’ association in respect of the approval of </w:t>
      </w:r>
      <w:r w:rsidR="005B2055" w:rsidRPr="00015D6B">
        <w:rPr>
          <w:rFonts w:eastAsia="Calibri"/>
          <w:iCs/>
          <w:color w:val="000000"/>
          <w:lang w:val="en-ZA"/>
        </w:rPr>
        <w:t xml:space="preserve">an application </w:t>
      </w:r>
      <w:r w:rsidRPr="00015D6B">
        <w:rPr>
          <w:rFonts w:eastAsia="Calibri"/>
          <w:iCs/>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(l)</w:t>
      </w:r>
      <w:r w:rsidRPr="00015D6B">
        <w:rPr>
          <w:rFonts w:eastAsia="Calibri"/>
          <w:iCs/>
          <w:color w:val="000000"/>
          <w:lang w:val="en-ZA"/>
        </w:rPr>
        <w:tab/>
        <w:t xml:space="preserve">the provision of land needed by other organs of state; </w:t>
      </w:r>
    </w:p>
    <w:p w:rsidR="00646A6F"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lastRenderedPageBreak/>
        <w:t>(m)</w:t>
      </w:r>
      <w:r w:rsidRPr="00015D6B">
        <w:rPr>
          <w:rFonts w:eastAsia="Calibri"/>
          <w:iCs/>
          <w:color w:val="000000"/>
          <w:lang w:val="en-ZA"/>
        </w:rPr>
        <w:tab/>
        <w:t xml:space="preserve">the endorsement in terms of section 31 of the Deeds Registries Act in respect of public places where the ownership thereof vests in the </w:t>
      </w:r>
      <w:r w:rsidR="00F4657E" w:rsidRPr="00015D6B">
        <w:rPr>
          <w:rFonts w:eastAsia="Calibri"/>
          <w:iCs/>
          <w:color w:val="000000"/>
          <w:lang w:val="en-ZA"/>
        </w:rPr>
        <w:t>M</w:t>
      </w:r>
      <w:r w:rsidRPr="00015D6B">
        <w:rPr>
          <w:rFonts w:eastAsia="Calibri"/>
          <w:iCs/>
          <w:color w:val="000000"/>
          <w:lang w:val="en-ZA"/>
        </w:rPr>
        <w:t xml:space="preserve">unicipality or the registration of public places in the name of the </w:t>
      </w:r>
      <w:r w:rsidR="00F4657E" w:rsidRPr="00015D6B">
        <w:rPr>
          <w:rFonts w:eastAsia="Calibri"/>
          <w:iCs/>
          <w:color w:val="000000"/>
          <w:lang w:val="en-ZA"/>
        </w:rPr>
        <w:t>M</w:t>
      </w:r>
      <w:r w:rsidRPr="00015D6B">
        <w:rPr>
          <w:rFonts w:eastAsia="Calibri"/>
          <w:iCs/>
          <w:color w:val="000000"/>
          <w:lang w:val="en-ZA"/>
        </w:rPr>
        <w:t xml:space="preserve">unicipality, and the transfer of ownership to the </w:t>
      </w:r>
      <w:r w:rsidR="00F4657E" w:rsidRPr="00015D6B">
        <w:rPr>
          <w:rFonts w:eastAsia="Calibri"/>
          <w:iCs/>
          <w:color w:val="000000"/>
          <w:lang w:val="en-ZA"/>
        </w:rPr>
        <w:t>M</w:t>
      </w:r>
      <w:r w:rsidRPr="00015D6B">
        <w:rPr>
          <w:rFonts w:eastAsia="Calibri"/>
          <w:iCs/>
          <w:color w:val="000000"/>
          <w:lang w:val="en-ZA"/>
        </w:rPr>
        <w:t xml:space="preserve">unicipality of land needed for other public purposes; </w:t>
      </w:r>
    </w:p>
    <w:p w:rsidR="00432C89" w:rsidRPr="00015D6B" w:rsidRDefault="00432C89" w:rsidP="00432C89">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(n)</w:t>
      </w:r>
      <w:r w:rsidRPr="00015D6B">
        <w:rPr>
          <w:rFonts w:eastAsia="Calibri"/>
          <w:iCs/>
          <w:color w:val="000000"/>
          <w:lang w:val="en-ZA"/>
        </w:rPr>
        <w:tab/>
        <w:t xml:space="preserve">the excision </w:t>
      </w:r>
      <w:r w:rsidRPr="00AA5EB8">
        <w:t xml:space="preserve">of land from </w:t>
      </w:r>
      <w:r>
        <w:t>the a</w:t>
      </w:r>
      <w:r w:rsidRPr="00AA5EB8">
        <w:t xml:space="preserve">gricultural </w:t>
      </w:r>
      <w:r>
        <w:t>h</w:t>
      </w:r>
      <w:r w:rsidRPr="00AA5EB8">
        <w:t>olding register</w:t>
      </w:r>
      <w:r>
        <w:t xml:space="preserve"> and the endorsement </w:t>
      </w:r>
      <w:r w:rsidRPr="00AA5EB8">
        <w:t xml:space="preserve">by the Registrar of Deeds of the </w:t>
      </w:r>
      <w:r>
        <w:t>a</w:t>
      </w:r>
      <w:r w:rsidRPr="00AA5EB8">
        <w:t xml:space="preserve">gricultural </w:t>
      </w:r>
      <w:r>
        <w:t>h</w:t>
      </w:r>
      <w:r w:rsidRPr="00AA5EB8">
        <w:t xml:space="preserve">olding </w:t>
      </w:r>
      <w:r>
        <w:t>t</w:t>
      </w:r>
      <w:r w:rsidRPr="00AA5EB8">
        <w:t xml:space="preserve">itle, to the effect that </w:t>
      </w:r>
      <w:r>
        <w:t xml:space="preserve">the land </w:t>
      </w:r>
      <w:r w:rsidRPr="00AA5EB8">
        <w:t>is excised</w:t>
      </w:r>
      <w:r>
        <w:t>;</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o</w:t>
      </w:r>
      <w:r w:rsidRPr="00015D6B">
        <w:rPr>
          <w:rFonts w:eastAsia="Calibri"/>
          <w:iCs/>
          <w:color w:val="000000"/>
          <w:lang w:val="en-ZA"/>
        </w:rPr>
        <w:t>)</w:t>
      </w:r>
      <w:r w:rsidRPr="00015D6B">
        <w:rPr>
          <w:rFonts w:eastAsia="Calibri"/>
          <w:iCs/>
          <w:color w:val="000000"/>
          <w:lang w:val="en-ZA"/>
        </w:rPr>
        <w:tab/>
        <w:t xml:space="preserve">the implementation of a subdivision in phases;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p</w:t>
      </w:r>
      <w:r w:rsidRPr="00015D6B">
        <w:rPr>
          <w:rFonts w:eastAsia="Calibri"/>
          <w:iCs/>
          <w:color w:val="000000"/>
          <w:lang w:val="en-ZA"/>
        </w:rPr>
        <w:t>)</w:t>
      </w:r>
      <w:r w:rsidRPr="00015D6B">
        <w:rPr>
          <w:rFonts w:eastAsia="Calibri"/>
          <w:iCs/>
          <w:color w:val="000000"/>
          <w:lang w:val="en-ZA"/>
        </w:rPr>
        <w:tab/>
        <w:t>require</w:t>
      </w:r>
      <w:r w:rsidR="00304347" w:rsidRPr="00015D6B">
        <w:rPr>
          <w:rFonts w:eastAsia="Calibri"/>
          <w:iCs/>
          <w:color w:val="000000"/>
          <w:lang w:val="en-ZA"/>
        </w:rPr>
        <w:t>ments of other organs of state;</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q</w:t>
      </w:r>
      <w:r w:rsidRPr="00015D6B">
        <w:rPr>
          <w:rFonts w:eastAsia="Calibri"/>
          <w:iCs/>
          <w:color w:val="000000"/>
          <w:lang w:val="en-ZA"/>
        </w:rPr>
        <w:t>)</w:t>
      </w:r>
      <w:r w:rsidRPr="00015D6B">
        <w:rPr>
          <w:rFonts w:eastAsia="Calibri"/>
          <w:iCs/>
          <w:color w:val="000000"/>
          <w:lang w:val="en-ZA"/>
        </w:rPr>
        <w:tab/>
        <w:t xml:space="preserve">the submission of a construction management plan to manage the impact of a new building on the surrounding properties or on the environment;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r</w:t>
      </w:r>
      <w:r w:rsidRPr="00015D6B">
        <w:rPr>
          <w:rFonts w:eastAsia="Calibri"/>
          <w:iCs/>
          <w:color w:val="000000"/>
          <w:lang w:val="en-ZA"/>
        </w:rPr>
        <w:t>)</w:t>
      </w:r>
      <w:r w:rsidRPr="00015D6B">
        <w:rPr>
          <w:rFonts w:eastAsia="Calibri"/>
          <w:iCs/>
          <w:color w:val="000000"/>
          <w:lang w:val="en-ZA"/>
        </w:rPr>
        <w:tab/>
        <w:t xml:space="preserve">agreements to be entered into in respect of certain conditions;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s</w:t>
      </w:r>
      <w:r w:rsidRPr="00015D6B">
        <w:rPr>
          <w:rFonts w:eastAsia="Calibri"/>
          <w:iCs/>
          <w:color w:val="000000"/>
          <w:lang w:val="en-ZA"/>
        </w:rPr>
        <w:t>)</w:t>
      </w:r>
      <w:r w:rsidRPr="00015D6B">
        <w:rPr>
          <w:rFonts w:eastAsia="Calibri"/>
          <w:iCs/>
          <w:color w:val="000000"/>
          <w:lang w:val="en-ZA"/>
        </w:rPr>
        <w:tab/>
        <w:t xml:space="preserve">the phasing of a development, including lapsing clauses relating to such phasing;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t</w:t>
      </w:r>
      <w:r w:rsidRPr="00015D6B">
        <w:rPr>
          <w:rFonts w:eastAsia="Calibri"/>
          <w:iCs/>
          <w:color w:val="000000"/>
          <w:lang w:val="en-ZA"/>
        </w:rPr>
        <w:t>)</w:t>
      </w:r>
      <w:r w:rsidRPr="00015D6B">
        <w:rPr>
          <w:rFonts w:eastAsia="Calibri"/>
          <w:iCs/>
          <w:color w:val="000000"/>
          <w:lang w:val="en-ZA"/>
        </w:rPr>
        <w:tab/>
        <w:t xml:space="preserve">the delimitation of development parameters or land uses that are set for a particular zoning;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u</w:t>
      </w:r>
      <w:r w:rsidRPr="00015D6B">
        <w:rPr>
          <w:rFonts w:eastAsia="Calibri"/>
          <w:iCs/>
          <w:color w:val="000000"/>
          <w:lang w:val="en-ZA"/>
        </w:rPr>
        <w:t>)</w:t>
      </w:r>
      <w:r w:rsidRPr="00015D6B">
        <w:rPr>
          <w:rFonts w:eastAsia="Calibri"/>
          <w:iCs/>
          <w:color w:val="000000"/>
          <w:lang w:val="en-ZA"/>
        </w:rPr>
        <w:tab/>
        <w:t xml:space="preserve">the setting of validity periods, if the Municipality determined a shorter validity period as contemplated in this By-law; </w:t>
      </w:r>
    </w:p>
    <w:p w:rsidR="002D5BFF"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v</w:t>
      </w:r>
      <w:r w:rsidRPr="00015D6B">
        <w:rPr>
          <w:rFonts w:eastAsia="Calibri"/>
          <w:iCs/>
          <w:color w:val="000000"/>
          <w:lang w:val="en-ZA"/>
        </w:rPr>
        <w:t>)</w:t>
      </w:r>
      <w:r w:rsidRPr="00015D6B">
        <w:rPr>
          <w:rFonts w:eastAsia="Calibri"/>
          <w:iCs/>
          <w:color w:val="000000"/>
          <w:lang w:val="en-ZA"/>
        </w:rPr>
        <w:tab/>
        <w:t>the setting of dates by which particular conditions must be met;</w:t>
      </w:r>
    </w:p>
    <w:p w:rsidR="00D547C0" w:rsidRPr="00015D6B" w:rsidRDefault="002D5BFF"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w</w:t>
      </w:r>
      <w:r w:rsidRPr="00015D6B">
        <w:rPr>
          <w:rFonts w:eastAsia="Calibri"/>
          <w:iCs/>
          <w:color w:val="000000"/>
          <w:lang w:val="en-ZA"/>
        </w:rPr>
        <w:t>)</w:t>
      </w:r>
      <w:r w:rsidRPr="00015D6B">
        <w:rPr>
          <w:rFonts w:eastAsia="Calibri"/>
          <w:iCs/>
          <w:color w:val="000000"/>
          <w:lang w:val="en-ZA"/>
        </w:rPr>
        <w:tab/>
        <w:t>the circumstances under which certain land uses will lapse;</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x</w:t>
      </w:r>
      <w:r w:rsidRPr="00015D6B">
        <w:rPr>
          <w:rFonts w:eastAsia="Calibri"/>
          <w:iCs/>
          <w:color w:val="000000"/>
          <w:lang w:val="en-ZA"/>
        </w:rPr>
        <w:t>)</w:t>
      </w:r>
      <w:r w:rsidRPr="00015D6B">
        <w:rPr>
          <w:rFonts w:eastAsia="Calibri"/>
          <w:iCs/>
          <w:color w:val="000000"/>
          <w:lang w:val="en-ZA"/>
        </w:rPr>
        <w:tab/>
        <w:t xml:space="preserve">requirements relating to engineering services as contemplated in Chapter 7;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432C89" w:rsidRPr="00015D6B">
        <w:rPr>
          <w:rFonts w:eastAsia="Calibri"/>
          <w:iCs/>
          <w:color w:val="000000"/>
          <w:lang w:val="en-ZA"/>
        </w:rPr>
        <w:t>y</w:t>
      </w:r>
      <w:r w:rsidRPr="00015D6B">
        <w:rPr>
          <w:rFonts w:eastAsia="Calibri"/>
          <w:iCs/>
          <w:color w:val="000000"/>
          <w:lang w:val="en-ZA"/>
        </w:rPr>
        <w:t>)</w:t>
      </w:r>
      <w:r w:rsidRPr="00015D6B">
        <w:rPr>
          <w:rFonts w:eastAsia="Calibri"/>
          <w:iCs/>
          <w:color w:val="000000"/>
          <w:lang w:val="en-ZA"/>
        </w:rPr>
        <w:tab/>
        <w:t xml:space="preserve">requirements for an occasional use that must specifically include – </w:t>
      </w:r>
    </w:p>
    <w:p w:rsidR="00D547C0" w:rsidRPr="00015D6B" w:rsidRDefault="00D547C0" w:rsidP="00130348">
      <w:pPr>
        <w:tabs>
          <w:tab w:val="left" w:pos="2127"/>
        </w:tabs>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parking and the number of ablution facilities required; </w:t>
      </w:r>
    </w:p>
    <w:p w:rsidR="00D547C0" w:rsidRPr="00015D6B" w:rsidRDefault="00D547C0" w:rsidP="00130348">
      <w:pPr>
        <w:tabs>
          <w:tab w:val="left" w:pos="2127"/>
        </w:tabs>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maximum duration or occurrence of the occasional use; and </w:t>
      </w:r>
    </w:p>
    <w:p w:rsidR="00D547C0" w:rsidRPr="00015D6B" w:rsidRDefault="00D547C0" w:rsidP="00130348">
      <w:pPr>
        <w:tabs>
          <w:tab w:val="left" w:pos="2127"/>
        </w:tabs>
        <w:autoSpaceDE w:val="0"/>
        <w:autoSpaceDN w:val="0"/>
        <w:adjustRightInd w:val="0"/>
        <w:spacing w:after="120" w:line="360" w:lineRule="auto"/>
        <w:ind w:left="2127" w:hanging="567"/>
        <w:jc w:val="left"/>
        <w:rPr>
          <w:rFonts w:eastAsia="Calibri"/>
          <w:color w:val="000000"/>
          <w:lang w:val="en-ZA"/>
        </w:rPr>
      </w:pPr>
      <w:r w:rsidRPr="00015D6B">
        <w:rPr>
          <w:rFonts w:ascii="Calibri" w:eastAsia="Calibri" w:hAnsi="Calibri" w:cs="Calibri"/>
          <w:color w:val="000000"/>
          <w:lang w:val="en-ZA"/>
        </w:rPr>
        <w:t>(iii)</w:t>
      </w:r>
      <w:r w:rsidRPr="00015D6B">
        <w:rPr>
          <w:rFonts w:ascii="Calibri" w:eastAsia="Calibri" w:hAnsi="Calibri" w:cs="Calibri"/>
          <w:color w:val="000000"/>
          <w:lang w:val="en-ZA"/>
        </w:rPr>
        <w:tab/>
      </w:r>
      <w:r w:rsidRPr="00015D6B">
        <w:rPr>
          <w:rFonts w:eastAsia="Calibri"/>
          <w:color w:val="000000"/>
          <w:lang w:val="en-ZA"/>
        </w:rPr>
        <w:t xml:space="preserve">parameters relating to a consent use in terms of the </w:t>
      </w:r>
      <w:r w:rsidR="009D1161" w:rsidRPr="00015D6B">
        <w:rPr>
          <w:rFonts w:eastAsia="Calibri"/>
          <w:color w:val="000000"/>
          <w:lang w:val="en-ZA"/>
        </w:rPr>
        <w:t xml:space="preserve">land use </w:t>
      </w:r>
      <w:r w:rsidR="00304347" w:rsidRPr="00015D6B">
        <w:rPr>
          <w:rFonts w:eastAsia="Calibri"/>
          <w:color w:val="000000"/>
          <w:lang w:val="en-ZA"/>
        </w:rPr>
        <w:t>scheme.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If a Municipal Planning Tribunal </w:t>
      </w:r>
      <w:r w:rsidR="00152302" w:rsidRPr="00015D6B">
        <w:rPr>
          <w:rFonts w:eastAsia="Calibri"/>
          <w:color w:val="000000"/>
          <w:lang w:val="en-ZA"/>
        </w:rPr>
        <w:t xml:space="preserve">or Land Development Officer </w:t>
      </w:r>
      <w:r w:rsidRPr="00015D6B">
        <w:rPr>
          <w:rFonts w:eastAsia="Calibri"/>
          <w:color w:val="000000"/>
          <w:lang w:val="en-ZA"/>
        </w:rPr>
        <w:t xml:space="preserve">imposes a condition contemplated in subsection (2)(a), an engineering services agreement must be concluded between the </w:t>
      </w:r>
      <w:r w:rsidR="00152302" w:rsidRPr="00015D6B">
        <w:rPr>
          <w:rFonts w:eastAsia="Calibri"/>
          <w:color w:val="000000"/>
          <w:lang w:val="en-ZA"/>
        </w:rPr>
        <w:t>M</w:t>
      </w:r>
      <w:r w:rsidRPr="00015D6B">
        <w:rPr>
          <w:rFonts w:eastAsia="Calibri"/>
          <w:color w:val="000000"/>
          <w:lang w:val="en-ZA"/>
        </w:rPr>
        <w:t xml:space="preserve">unicipality and the owner of the land concerned before the construction of infrastructure commences on the land.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 condition contemplated in subsection (2)(b) may require only a proportional contribution to municipal public expenditure according to the normal need therefor arising from the approval, as determined by the </w:t>
      </w:r>
      <w:r w:rsidR="00152302" w:rsidRPr="00015D6B">
        <w:rPr>
          <w:rFonts w:eastAsia="Calibri"/>
          <w:color w:val="000000"/>
          <w:lang w:val="en-ZA"/>
        </w:rPr>
        <w:t>M</w:t>
      </w:r>
      <w:r w:rsidRPr="00015D6B">
        <w:rPr>
          <w:rFonts w:eastAsia="Calibri"/>
          <w:color w:val="000000"/>
          <w:lang w:val="en-ZA"/>
        </w:rPr>
        <w:t xml:space="preserve">unicipality in accordance with norms and standards, as may be prescribed.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w:t>
      </w:r>
      <w:r w:rsidR="009956E3" w:rsidRPr="00015D6B">
        <w:rPr>
          <w:rFonts w:eastAsia="Calibri"/>
          <w:color w:val="000000"/>
          <w:lang w:val="en-ZA"/>
        </w:rPr>
        <w:t>5</w:t>
      </w:r>
      <w:r w:rsidRPr="00015D6B">
        <w:rPr>
          <w:rFonts w:eastAsia="Calibri"/>
          <w:color w:val="000000"/>
          <w:lang w:val="en-ZA"/>
        </w:rPr>
        <w:t>)</w:t>
      </w:r>
      <w:r w:rsidRPr="00015D6B">
        <w:rPr>
          <w:rFonts w:eastAsia="Calibri"/>
          <w:color w:val="000000"/>
          <w:lang w:val="en-ZA"/>
        </w:rPr>
        <w:tab/>
        <w:t>Except for land needed for public places</w:t>
      </w:r>
      <w:r w:rsidR="009956E3" w:rsidRPr="00015D6B">
        <w:rPr>
          <w:rFonts w:eastAsia="Calibri"/>
          <w:color w:val="000000"/>
          <w:lang w:val="en-ZA"/>
        </w:rPr>
        <w:t>, social infrastructure</w:t>
      </w:r>
      <w:r w:rsidRPr="00015D6B">
        <w:rPr>
          <w:rFonts w:eastAsia="Calibri"/>
          <w:color w:val="000000"/>
          <w:lang w:val="en-ZA"/>
        </w:rPr>
        <w:t xml:space="preserve"> or internal engineering services, any additional land required by the </w:t>
      </w:r>
      <w:r w:rsidR="00F4657E" w:rsidRPr="00015D6B">
        <w:rPr>
          <w:rFonts w:eastAsia="Calibri"/>
          <w:color w:val="000000"/>
          <w:lang w:val="en-ZA"/>
        </w:rPr>
        <w:t>M</w:t>
      </w:r>
      <w:r w:rsidRPr="00015D6B">
        <w:rPr>
          <w:rFonts w:eastAsia="Calibri"/>
          <w:color w:val="000000"/>
          <w:lang w:val="en-ZA"/>
        </w:rPr>
        <w:t xml:space="preserve">unicipality or other organs of state arising from an </w:t>
      </w:r>
      <w:r w:rsidRPr="00015D6B">
        <w:rPr>
          <w:rFonts w:eastAsia="Calibri"/>
          <w:color w:val="000000"/>
          <w:lang w:val="en-ZA"/>
        </w:rPr>
        <w:lastRenderedPageBreak/>
        <w:t xml:space="preserve">approved </w:t>
      </w:r>
      <w:r w:rsidR="009956E3" w:rsidRPr="00015D6B">
        <w:rPr>
          <w:rFonts w:eastAsia="Calibri"/>
          <w:color w:val="000000"/>
          <w:lang w:val="en-ZA"/>
        </w:rPr>
        <w:t xml:space="preserve">application </w:t>
      </w:r>
      <w:r w:rsidRPr="00015D6B">
        <w:rPr>
          <w:rFonts w:eastAsia="Calibri"/>
          <w:color w:val="000000"/>
          <w:lang w:val="en-ZA"/>
        </w:rPr>
        <w:t xml:space="preserve">must be acquired subject to applicable laws that provide for the acquisition or expropriation of land.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w:t>
      </w:r>
      <w:r w:rsidR="009956E3" w:rsidRPr="00015D6B">
        <w:rPr>
          <w:rFonts w:eastAsia="Calibri"/>
          <w:color w:val="000000"/>
          <w:lang w:val="en-ZA"/>
        </w:rPr>
        <w:t>6</w:t>
      </w:r>
      <w:r w:rsidRPr="00015D6B">
        <w:rPr>
          <w:rFonts w:eastAsia="Calibri"/>
          <w:color w:val="000000"/>
          <w:lang w:val="en-ZA"/>
        </w:rPr>
        <w:t>)</w:t>
      </w:r>
      <w:r w:rsidRPr="00015D6B">
        <w:rPr>
          <w:rFonts w:eastAsia="Calibri"/>
          <w:color w:val="000000"/>
          <w:lang w:val="en-ZA"/>
        </w:rPr>
        <w:tab/>
        <w:t xml:space="preserve">Conditions which require a standard to be met must specifically refer to an approved or published standard.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w:t>
      </w:r>
      <w:r w:rsidR="009956E3" w:rsidRPr="00015D6B">
        <w:rPr>
          <w:rFonts w:eastAsia="Calibri"/>
          <w:color w:val="000000"/>
          <w:lang w:val="en-ZA"/>
        </w:rPr>
        <w:t>7</w:t>
      </w:r>
      <w:r w:rsidRPr="00015D6B">
        <w:rPr>
          <w:rFonts w:eastAsia="Calibri"/>
          <w:color w:val="000000"/>
          <w:lang w:val="en-ZA"/>
        </w:rPr>
        <w:t>)</w:t>
      </w:r>
      <w:r w:rsidRPr="00015D6B">
        <w:rPr>
          <w:rFonts w:eastAsia="Calibri"/>
          <w:color w:val="000000"/>
          <w:lang w:val="en-ZA"/>
        </w:rPr>
        <w:tab/>
        <w:t>No condition may be imposed which affect</w:t>
      </w:r>
      <w:r w:rsidR="009956E3" w:rsidRPr="00015D6B">
        <w:rPr>
          <w:rFonts w:eastAsia="Calibri"/>
          <w:color w:val="000000"/>
          <w:lang w:val="en-ZA"/>
        </w:rPr>
        <w:t>s</w:t>
      </w:r>
      <w:r w:rsidRPr="00015D6B">
        <w:rPr>
          <w:rFonts w:eastAsia="Calibri"/>
          <w:color w:val="000000"/>
          <w:lang w:val="en-ZA"/>
        </w:rPr>
        <w:t xml:space="preserve"> a third party or which </w:t>
      </w:r>
      <w:r w:rsidR="009956E3" w:rsidRPr="00015D6B">
        <w:rPr>
          <w:rFonts w:eastAsia="Calibri"/>
          <w:color w:val="000000"/>
          <w:lang w:val="en-ZA"/>
        </w:rPr>
        <w:t>is</w:t>
      </w:r>
      <w:r w:rsidRPr="00015D6B">
        <w:rPr>
          <w:rFonts w:eastAsia="Calibri"/>
          <w:color w:val="000000"/>
          <w:lang w:val="en-ZA"/>
        </w:rPr>
        <w:t xml:space="preserve"> reliant on a third party for fulfilment</w:t>
      </w:r>
      <w:r w:rsidR="009956E3" w:rsidRPr="00015D6B">
        <w:rPr>
          <w:rFonts w:eastAsia="Calibri"/>
          <w:color w:val="000000"/>
          <w:lang w:val="en-ZA"/>
        </w:rPr>
        <w:t>, with the exception of a condition that requires the approval in terms of other legislation</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w:t>
      </w:r>
      <w:r w:rsidR="009956E3" w:rsidRPr="00015D6B">
        <w:rPr>
          <w:rFonts w:eastAsia="Calibri"/>
          <w:color w:val="000000"/>
          <w:lang w:val="en-ZA"/>
        </w:rPr>
        <w:t>8</w:t>
      </w:r>
      <w:r w:rsidRPr="00015D6B">
        <w:rPr>
          <w:rFonts w:eastAsia="Calibri"/>
          <w:color w:val="000000"/>
          <w:lang w:val="en-ZA"/>
        </w:rPr>
        <w:t>)</w:t>
      </w:r>
      <w:r w:rsidRPr="00015D6B">
        <w:rPr>
          <w:rFonts w:eastAsia="Calibri"/>
          <w:color w:val="000000"/>
          <w:lang w:val="en-ZA"/>
        </w:rPr>
        <w:tab/>
        <w:t xml:space="preserve">If the Municipal Planning Tribunal </w:t>
      </w:r>
      <w:r w:rsidR="00152302" w:rsidRPr="00015D6B">
        <w:rPr>
          <w:rFonts w:eastAsia="Calibri"/>
          <w:color w:val="000000"/>
          <w:lang w:val="en-ZA"/>
        </w:rPr>
        <w:t xml:space="preserve">or Land Development Officer </w:t>
      </w:r>
      <w:r w:rsidRPr="00015D6B">
        <w:rPr>
          <w:rFonts w:eastAsia="Calibri"/>
          <w:color w:val="000000"/>
          <w:lang w:val="en-ZA"/>
        </w:rPr>
        <w:t xml:space="preserve">approves </w:t>
      </w:r>
      <w:r w:rsidR="009956E3" w:rsidRPr="00015D6B">
        <w:rPr>
          <w:rFonts w:eastAsia="Calibri"/>
          <w:color w:val="000000"/>
          <w:lang w:val="en-ZA"/>
        </w:rPr>
        <w:t xml:space="preserve">an </w:t>
      </w:r>
      <w:r w:rsidRPr="00015D6B">
        <w:rPr>
          <w:rFonts w:eastAsia="Calibri"/>
          <w:color w:val="000000"/>
          <w:lang w:val="en-ZA"/>
        </w:rPr>
        <w:t>application subject to conditions, it</w:t>
      </w:r>
      <w:r w:rsidR="009956E3" w:rsidRPr="00015D6B">
        <w:rPr>
          <w:rFonts w:eastAsia="Calibri"/>
          <w:color w:val="000000"/>
          <w:lang w:val="en-ZA"/>
        </w:rPr>
        <w:t>, he or she</w:t>
      </w:r>
      <w:r w:rsidRPr="00015D6B">
        <w:rPr>
          <w:rFonts w:eastAsia="Calibri"/>
          <w:color w:val="000000"/>
          <w:lang w:val="en-ZA"/>
        </w:rPr>
        <w:t xml:space="preserve"> must specify which conditions must be complied with before the sale, development or transfer of the land.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w:t>
      </w:r>
      <w:r w:rsidR="009956E3" w:rsidRPr="00015D6B">
        <w:rPr>
          <w:rFonts w:eastAsia="Calibri"/>
          <w:color w:val="000000"/>
          <w:lang w:val="en-ZA"/>
        </w:rPr>
        <w:t>9</w:t>
      </w:r>
      <w:r w:rsidRPr="00015D6B">
        <w:rPr>
          <w:rFonts w:eastAsia="Calibri"/>
          <w:color w:val="000000"/>
          <w:lang w:val="en-ZA"/>
        </w:rPr>
        <w:t>)</w:t>
      </w:r>
      <w:r w:rsidRPr="00015D6B">
        <w:rPr>
          <w:rFonts w:eastAsia="Calibri"/>
          <w:color w:val="000000"/>
          <w:lang w:val="en-ZA"/>
        </w:rPr>
        <w:tab/>
        <w:t xml:space="preserve">The Municipal Planning Tribunal </w:t>
      </w:r>
      <w:r w:rsidR="00152302" w:rsidRPr="00015D6B">
        <w:rPr>
          <w:rFonts w:eastAsia="Calibri"/>
          <w:color w:val="000000"/>
          <w:lang w:val="en-ZA"/>
        </w:rPr>
        <w:t xml:space="preserve">or Land Development Officer </w:t>
      </w:r>
      <w:r w:rsidRPr="00015D6B">
        <w:rPr>
          <w:rFonts w:eastAsia="Calibri"/>
          <w:color w:val="000000"/>
          <w:lang w:val="en-ZA"/>
        </w:rPr>
        <w:t>may, on its</w:t>
      </w:r>
      <w:r w:rsidR="00152302" w:rsidRPr="00015D6B">
        <w:rPr>
          <w:rFonts w:eastAsia="Calibri"/>
          <w:color w:val="000000"/>
          <w:lang w:val="en-ZA"/>
        </w:rPr>
        <w:t xml:space="preserve">, his or her </w:t>
      </w:r>
      <w:r w:rsidRPr="00015D6B">
        <w:rPr>
          <w:rFonts w:eastAsia="Calibri"/>
          <w:color w:val="000000"/>
          <w:lang w:val="en-ZA"/>
        </w:rPr>
        <w:t xml:space="preserve"> own initiative or on application, amend, delete or impose additional conditions after due notice to the owner and any persons whose rights may be affected. </w:t>
      </w:r>
    </w:p>
    <w:p w:rsidR="004C2D52" w:rsidRPr="00015D6B" w:rsidRDefault="004C2D52" w:rsidP="004C2D52">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009956E3" w:rsidRPr="00015D6B">
        <w:rPr>
          <w:rFonts w:eastAsia="Calibri"/>
          <w:color w:val="000000"/>
          <w:lang w:val="en-ZA"/>
        </w:rPr>
        <w:t>0</w:t>
      </w:r>
      <w:r w:rsidRPr="00015D6B">
        <w:rPr>
          <w:rFonts w:eastAsia="Calibri"/>
          <w:color w:val="000000"/>
          <w:lang w:val="en-ZA"/>
        </w:rPr>
        <w:t>)</w:t>
      </w:r>
      <w:r w:rsidRPr="00015D6B">
        <w:rPr>
          <w:rFonts w:eastAsia="Calibri"/>
          <w:color w:val="000000"/>
          <w:lang w:val="en-ZA"/>
        </w:rPr>
        <w:tab/>
        <w:t xml:space="preserve">After the applicant has been notified that his or her application has been approved, the Municipal Planning Tribunal or Land Development Officer or at the applicant’s request may, after consultation with the applicant, amend or delete any condition imposed in terms of this section or add any further condition, provided that if the amendment is in the opinion of the Municipal Planning Tribunal or Land Development Officer so material as to constitute a new application, the Municipal Planning Tribunal or Land Development Officer may not exercise its, his or her powers in terms hereof and must require the applicant to submit an amended or new application and in the sole discretion of the Municipal Planning Tribunal or Land Development Officer to re-advertise the application in accordance with section </w:t>
      </w:r>
      <w:r w:rsidR="00960EFC" w:rsidRPr="00015D6B">
        <w:rPr>
          <w:rFonts w:eastAsia="Calibri"/>
          <w:color w:val="000000"/>
          <w:lang w:val="en-ZA"/>
        </w:rPr>
        <w:t>107</w:t>
      </w:r>
      <w:r w:rsidRPr="00015D6B">
        <w:rPr>
          <w:rFonts w:eastAsia="Calibri"/>
          <w:color w:val="000000"/>
          <w:lang w:val="en-ZA"/>
        </w:rPr>
        <w:t xml:space="preserve">. </w:t>
      </w:r>
    </w:p>
    <w:p w:rsidR="004C2D52" w:rsidRPr="000E44B1" w:rsidRDefault="004C2D52" w:rsidP="00EC4AC0">
      <w:pPr>
        <w:pStyle w:val="NoSpacing"/>
        <w:numPr>
          <w:ilvl w:val="0"/>
          <w:numId w:val="84"/>
        </w:numPr>
        <w:spacing w:line="360" w:lineRule="auto"/>
        <w:ind w:left="426" w:hanging="426"/>
        <w:jc w:val="both"/>
        <w:rPr>
          <w:rFonts w:ascii="Arial" w:hAnsi="Arial" w:cs="Arial"/>
          <w:b/>
        </w:rPr>
      </w:pPr>
      <w:r>
        <w:rPr>
          <w:rFonts w:ascii="Arial" w:hAnsi="Arial" w:cs="Arial"/>
          <w:b/>
        </w:rPr>
        <w:t>Reference to Municipal Planning Tribunal</w:t>
      </w:r>
      <w:r w:rsidRPr="000E44B1">
        <w:rPr>
          <w:rFonts w:ascii="Arial" w:hAnsi="Arial" w:cs="Arial"/>
          <w:b/>
        </w:rPr>
        <w:t xml:space="preserve"> </w:t>
      </w:r>
    </w:p>
    <w:p w:rsidR="004C2D52" w:rsidRPr="00015D6B" w:rsidRDefault="004C2D52" w:rsidP="004C2D52">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 xml:space="preserve">Any reference to a Municipal Planning Tribunal in this Part is deemed to be a reference to a joint Municipal Planning Tribunal or a district Municipal Planning Tribunal. </w:t>
      </w:r>
    </w:p>
    <w:p w:rsidR="00D547C0" w:rsidRDefault="00D547C0" w:rsidP="00130348">
      <w:pPr>
        <w:pStyle w:val="NoSpacing"/>
        <w:spacing w:line="360" w:lineRule="auto"/>
        <w:jc w:val="center"/>
        <w:rPr>
          <w:rFonts w:ascii="Arial" w:hAnsi="Arial" w:cs="Arial"/>
          <w:b/>
        </w:rPr>
      </w:pPr>
      <w:r>
        <w:rPr>
          <w:rFonts w:ascii="Arial" w:hAnsi="Arial" w:cs="Arial"/>
          <w:b/>
        </w:rPr>
        <w:t>Part G: Administrative Arrangements</w:t>
      </w:r>
    </w:p>
    <w:p w:rsidR="00D547C0" w:rsidRPr="007C5182" w:rsidRDefault="00D547C0" w:rsidP="00EC4AC0">
      <w:pPr>
        <w:pStyle w:val="NoSpacing"/>
        <w:numPr>
          <w:ilvl w:val="0"/>
          <w:numId w:val="84"/>
        </w:numPr>
        <w:spacing w:line="360" w:lineRule="auto"/>
        <w:ind w:left="426" w:hanging="426"/>
        <w:jc w:val="both"/>
        <w:rPr>
          <w:rFonts w:ascii="Arial" w:hAnsi="Arial" w:cs="Arial"/>
          <w:b/>
        </w:rPr>
      </w:pPr>
      <w:r w:rsidRPr="007C5182">
        <w:rPr>
          <w:rFonts w:ascii="Arial" w:hAnsi="Arial" w:cs="Arial"/>
          <w:b/>
        </w:rPr>
        <w:t>Administrator for Municipal Planning Tribunal</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 Manager must designate an employee as the administrator for the Municipal Planning Tribunal.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person referred to in subsection (1) must—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(a)</w:t>
      </w:r>
      <w:r w:rsidRPr="00015D6B">
        <w:rPr>
          <w:rFonts w:eastAsia="Calibri"/>
          <w:iCs/>
          <w:color w:val="000000"/>
          <w:sz w:val="23"/>
          <w:szCs w:val="23"/>
          <w:lang w:val="en-ZA"/>
        </w:rPr>
        <w:tab/>
      </w:r>
      <w:r w:rsidRPr="00015D6B">
        <w:rPr>
          <w:rFonts w:eastAsia="Calibri"/>
          <w:color w:val="000000"/>
          <w:lang w:val="en-ZA"/>
        </w:rPr>
        <w:t>liaise with the relevant Municipal Planning Tribunal members and the parties in relation to any application or other proceedings filed with the Municipal</w:t>
      </w:r>
      <w:r w:rsidR="00702FCE" w:rsidRPr="00015D6B">
        <w:rPr>
          <w:rFonts w:eastAsia="Calibri"/>
          <w:color w:val="000000"/>
          <w:lang w:val="en-ZA"/>
        </w:rPr>
        <w:t>ity</w:t>
      </w:r>
      <w:r w:rsidRPr="00015D6B">
        <w:rPr>
          <w:rFonts w:eastAsia="Calibri"/>
          <w:color w:val="000000"/>
          <w:lang w:val="en-ZA"/>
        </w:rPr>
        <w:t xml:space="preserve">;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(b)</w:t>
      </w:r>
      <w:r w:rsidRPr="00015D6B">
        <w:rPr>
          <w:rFonts w:eastAsia="Calibri"/>
          <w:iCs/>
          <w:color w:val="000000"/>
          <w:sz w:val="23"/>
          <w:szCs w:val="23"/>
          <w:lang w:val="en-ZA"/>
        </w:rPr>
        <w:tab/>
      </w:r>
      <w:r w:rsidRPr="00015D6B">
        <w:rPr>
          <w:rFonts w:eastAsia="Calibri"/>
          <w:color w:val="000000"/>
          <w:lang w:val="en-ZA"/>
        </w:rPr>
        <w:t xml:space="preserve">maintain a diary of hearings of the Municipal Planning Tribunal;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(c)</w:t>
      </w:r>
      <w:r w:rsidRPr="00015D6B">
        <w:rPr>
          <w:rFonts w:eastAsia="Calibri"/>
          <w:iCs/>
          <w:color w:val="000000"/>
          <w:sz w:val="23"/>
          <w:szCs w:val="23"/>
          <w:lang w:val="en-ZA"/>
        </w:rPr>
        <w:tab/>
      </w:r>
      <w:r w:rsidRPr="00015D6B">
        <w:rPr>
          <w:rFonts w:eastAsia="Calibri"/>
          <w:color w:val="000000"/>
          <w:lang w:val="en-ZA"/>
        </w:rPr>
        <w:t xml:space="preserve">allocate meeting dates and application numbers to applications;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(d)</w:t>
      </w:r>
      <w:r w:rsidRPr="00015D6B">
        <w:rPr>
          <w:rFonts w:eastAsia="Calibri"/>
          <w:iCs/>
          <w:color w:val="000000"/>
          <w:sz w:val="23"/>
          <w:szCs w:val="23"/>
          <w:lang w:val="en-ZA"/>
        </w:rPr>
        <w:tab/>
      </w:r>
      <w:r w:rsidRPr="00015D6B">
        <w:rPr>
          <w:rFonts w:eastAsia="Calibri"/>
          <w:color w:val="000000"/>
          <w:lang w:val="en-ZA"/>
        </w:rPr>
        <w:t xml:space="preserve">arrange the attendance of meetings by members of the Municipal Planning Tribunal;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(e)</w:t>
      </w:r>
      <w:r w:rsidRPr="00015D6B">
        <w:rPr>
          <w:rFonts w:eastAsia="Calibri"/>
          <w:iCs/>
          <w:color w:val="000000"/>
          <w:sz w:val="23"/>
          <w:szCs w:val="23"/>
          <w:lang w:val="en-ZA"/>
        </w:rPr>
        <w:tab/>
      </w:r>
      <w:r w:rsidRPr="00015D6B">
        <w:rPr>
          <w:rFonts w:eastAsia="Calibri"/>
          <w:color w:val="000000"/>
          <w:lang w:val="en-ZA"/>
        </w:rPr>
        <w:t xml:space="preserve">arrange venues for Municipal Planning Tribunal meetings;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lastRenderedPageBreak/>
        <w:t>(f)</w:t>
      </w:r>
      <w:r w:rsidRPr="00015D6B">
        <w:rPr>
          <w:rFonts w:eastAsia="Calibri"/>
          <w:iCs/>
          <w:color w:val="000000"/>
          <w:sz w:val="23"/>
          <w:szCs w:val="23"/>
          <w:lang w:val="en-ZA"/>
        </w:rPr>
        <w:tab/>
      </w:r>
      <w:r w:rsidRPr="00015D6B">
        <w:rPr>
          <w:rFonts w:eastAsia="Calibri"/>
          <w:color w:val="000000"/>
          <w:lang w:val="en-ZA"/>
        </w:rPr>
        <w:t xml:space="preserve">administer the proceedings of the Municipal Planning Tribunal;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(g)</w:t>
      </w:r>
      <w:r w:rsidRPr="00015D6B">
        <w:rPr>
          <w:rFonts w:eastAsia="Calibri"/>
          <w:iCs/>
          <w:color w:val="000000"/>
          <w:sz w:val="23"/>
          <w:szCs w:val="23"/>
          <w:lang w:val="en-ZA"/>
        </w:rPr>
        <w:tab/>
      </w:r>
      <w:r w:rsidRPr="00015D6B">
        <w:rPr>
          <w:rFonts w:eastAsia="Calibri"/>
          <w:color w:val="000000"/>
          <w:lang w:val="en-ZA"/>
        </w:rPr>
        <w:t xml:space="preserve">perform the administrative functions in connection with the proceedings of the Municipal Planning Tribunal;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(h)</w:t>
      </w:r>
      <w:r w:rsidRPr="00015D6B">
        <w:rPr>
          <w:rFonts w:eastAsia="Calibri"/>
          <w:iCs/>
          <w:color w:val="000000"/>
          <w:sz w:val="23"/>
          <w:szCs w:val="23"/>
          <w:lang w:val="en-ZA"/>
        </w:rPr>
        <w:tab/>
      </w:r>
      <w:r w:rsidRPr="00015D6B">
        <w:rPr>
          <w:rFonts w:eastAsia="Calibri"/>
          <w:color w:val="000000"/>
          <w:lang w:val="en-ZA"/>
        </w:rPr>
        <w:t xml:space="preserve">ensure the efficient administration of the proceedings of the Municipal Planning Tribunal, in accordance with the directions of the chairperson of the Municipal Planning Tribunal;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(i)</w:t>
      </w:r>
      <w:r w:rsidRPr="00015D6B">
        <w:rPr>
          <w:rFonts w:eastAsia="Calibri"/>
          <w:iCs/>
          <w:color w:val="000000"/>
          <w:sz w:val="23"/>
          <w:szCs w:val="23"/>
          <w:lang w:val="en-ZA"/>
        </w:rPr>
        <w:tab/>
      </w:r>
      <w:r w:rsidRPr="00015D6B">
        <w:rPr>
          <w:rFonts w:eastAsia="Calibri"/>
          <w:color w:val="000000"/>
          <w:lang w:val="en-ZA"/>
        </w:rPr>
        <w:t xml:space="preserve">arrange the affairs of the Municipal Planning Tribunal so as to ensure that time is available to liaise with other authorities regarding the alignment of integrated applications and authorisations;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(j)</w:t>
      </w:r>
      <w:r w:rsidRPr="00015D6B">
        <w:rPr>
          <w:rFonts w:eastAsia="Calibri"/>
          <w:iCs/>
          <w:color w:val="000000"/>
          <w:sz w:val="23"/>
          <w:szCs w:val="23"/>
          <w:lang w:val="en-ZA"/>
        </w:rPr>
        <w:tab/>
      </w:r>
      <w:r w:rsidRPr="00015D6B">
        <w:rPr>
          <w:rFonts w:eastAsia="Calibri"/>
          <w:color w:val="000000"/>
          <w:lang w:val="en-ZA"/>
        </w:rPr>
        <w:t xml:space="preserve">notify parties of orders and directives given by the Municipal Planning Tribunal;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(k)</w:t>
      </w:r>
      <w:r w:rsidRPr="00015D6B">
        <w:rPr>
          <w:rFonts w:eastAsia="Calibri"/>
          <w:iCs/>
          <w:color w:val="000000"/>
          <w:sz w:val="23"/>
          <w:szCs w:val="23"/>
          <w:lang w:val="en-ZA"/>
        </w:rPr>
        <w:tab/>
      </w:r>
      <w:r w:rsidRPr="00015D6B">
        <w:rPr>
          <w:rFonts w:eastAsia="Calibri"/>
          <w:color w:val="000000"/>
          <w:lang w:val="en-ZA"/>
        </w:rPr>
        <w:t xml:space="preserve">keep a record of all applications submitted to the Municipal Planning Tribunal and the outcome of each, including— </w:t>
      </w:r>
    </w:p>
    <w:p w:rsidR="00D547C0" w:rsidRPr="00015D6B" w:rsidRDefault="00D547C0" w:rsidP="00130348">
      <w:pPr>
        <w:tabs>
          <w:tab w:val="left" w:pos="2127"/>
        </w:tabs>
        <w:autoSpaceDE w:val="0"/>
        <w:autoSpaceDN w:val="0"/>
        <w:adjustRightInd w:val="0"/>
        <w:spacing w:after="225" w:line="240" w:lineRule="auto"/>
        <w:ind w:left="2127" w:hanging="567"/>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decisions of the Municipal Planning Tribunal; </w:t>
      </w:r>
    </w:p>
    <w:p w:rsidR="00D547C0" w:rsidRPr="00015D6B" w:rsidRDefault="00D547C0" w:rsidP="00130348">
      <w:pPr>
        <w:tabs>
          <w:tab w:val="left" w:pos="2127"/>
        </w:tabs>
        <w:autoSpaceDE w:val="0"/>
        <w:autoSpaceDN w:val="0"/>
        <w:adjustRightInd w:val="0"/>
        <w:spacing w:after="225" w:line="240" w:lineRule="auto"/>
        <w:ind w:left="2127" w:hanging="567"/>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on-site inspections and any matter recorded as a result thereof; </w:t>
      </w:r>
    </w:p>
    <w:p w:rsidR="00D547C0" w:rsidRPr="00015D6B" w:rsidRDefault="00D547C0" w:rsidP="00130348">
      <w:pPr>
        <w:tabs>
          <w:tab w:val="left" w:pos="2127"/>
        </w:tabs>
        <w:autoSpaceDE w:val="0"/>
        <w:autoSpaceDN w:val="0"/>
        <w:adjustRightInd w:val="0"/>
        <w:spacing w:after="225" w:line="240" w:lineRule="auto"/>
        <w:ind w:left="2127" w:hanging="567"/>
        <w:rPr>
          <w:rFonts w:eastAsia="Calibri"/>
          <w:color w:val="000000"/>
          <w:lang w:val="en-ZA"/>
        </w:rPr>
      </w:pPr>
      <w:r w:rsidRPr="00015D6B">
        <w:rPr>
          <w:rFonts w:eastAsia="Calibri"/>
          <w:color w:val="000000"/>
          <w:lang w:val="en-ZA"/>
        </w:rPr>
        <w:t>(iii)</w:t>
      </w:r>
      <w:r w:rsidRPr="00015D6B">
        <w:rPr>
          <w:rFonts w:eastAsia="Calibri"/>
          <w:color w:val="000000"/>
          <w:lang w:val="en-ZA"/>
        </w:rPr>
        <w:tab/>
        <w:t xml:space="preserve">reasons for decisions; and </w:t>
      </w:r>
    </w:p>
    <w:p w:rsidR="00D547C0" w:rsidRPr="00015D6B" w:rsidRDefault="00D547C0" w:rsidP="00130348">
      <w:pPr>
        <w:tabs>
          <w:tab w:val="left" w:pos="2127"/>
        </w:tabs>
        <w:autoSpaceDE w:val="0"/>
        <w:autoSpaceDN w:val="0"/>
        <w:adjustRightInd w:val="0"/>
        <w:spacing w:after="225" w:line="240" w:lineRule="auto"/>
        <w:ind w:left="2127" w:hanging="567"/>
        <w:rPr>
          <w:rFonts w:eastAsia="Calibri"/>
          <w:color w:val="000000"/>
          <w:lang w:val="en-ZA"/>
        </w:rPr>
      </w:pPr>
      <w:r w:rsidRPr="00015D6B">
        <w:rPr>
          <w:rFonts w:eastAsia="Calibri"/>
          <w:color w:val="000000"/>
          <w:lang w:val="en-ZA"/>
        </w:rPr>
        <w:t>(iv)</w:t>
      </w:r>
      <w:r w:rsidRPr="00015D6B">
        <w:rPr>
          <w:rFonts w:eastAsia="Calibri"/>
          <w:color w:val="000000"/>
          <w:lang w:val="en-ZA"/>
        </w:rPr>
        <w:tab/>
        <w:t xml:space="preserve">proceedings of the Municipal Planning Tribunal; and </w:t>
      </w:r>
    </w:p>
    <w:p w:rsidR="00D547C0" w:rsidRPr="00015D6B" w:rsidRDefault="00D547C0" w:rsidP="00130348">
      <w:pPr>
        <w:autoSpaceDE w:val="0"/>
        <w:autoSpaceDN w:val="0"/>
        <w:adjustRightInd w:val="0"/>
        <w:spacing w:after="120" w:line="360" w:lineRule="auto"/>
        <w:ind w:left="1559" w:hanging="567"/>
        <w:rPr>
          <w:rFonts w:eastAsia="Calibri"/>
          <w:iCs/>
          <w:color w:val="000000"/>
          <w:sz w:val="23"/>
          <w:szCs w:val="23"/>
          <w:lang w:val="en-ZA"/>
        </w:rPr>
      </w:pPr>
      <w:r w:rsidRPr="00015D6B">
        <w:rPr>
          <w:rFonts w:eastAsia="Calibri"/>
          <w:iCs/>
          <w:color w:val="000000"/>
          <w:sz w:val="23"/>
          <w:szCs w:val="23"/>
          <w:lang w:val="en-ZA"/>
        </w:rPr>
        <w:t>(l)</w:t>
      </w:r>
      <w:r w:rsidRPr="00015D6B">
        <w:rPr>
          <w:rFonts w:eastAsia="Calibri"/>
          <w:iCs/>
          <w:color w:val="000000"/>
          <w:sz w:val="23"/>
          <w:szCs w:val="23"/>
          <w:lang w:val="en-ZA"/>
        </w:rPr>
        <w:tab/>
        <w:t xml:space="preserve">keep records by any means as the </w:t>
      </w:r>
      <w:r w:rsidRPr="00015D6B">
        <w:rPr>
          <w:rFonts w:eastAsia="Calibri"/>
          <w:color w:val="000000"/>
          <w:lang w:val="en-ZA"/>
        </w:rPr>
        <w:t>Municipal Planning Tribunal</w:t>
      </w:r>
      <w:r w:rsidRPr="00015D6B">
        <w:rPr>
          <w:rFonts w:eastAsia="Calibri"/>
          <w:iCs/>
          <w:color w:val="000000"/>
          <w:sz w:val="23"/>
          <w:szCs w:val="23"/>
          <w:lang w:val="en-ZA"/>
        </w:rPr>
        <w:t xml:space="preserve"> may deem expedient.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5</w:t>
      </w:r>
    </w:p>
    <w:p w:rsidR="00D547C0" w:rsidRDefault="00D547C0" w:rsidP="0027534A">
      <w:pPr>
        <w:pStyle w:val="NoSpacing"/>
        <w:spacing w:line="360" w:lineRule="auto"/>
        <w:jc w:val="center"/>
        <w:rPr>
          <w:rFonts w:ascii="Arial" w:hAnsi="Arial" w:cs="Arial"/>
          <w:b/>
        </w:rPr>
      </w:pPr>
      <w:r>
        <w:rPr>
          <w:rFonts w:ascii="Arial" w:hAnsi="Arial" w:cs="Arial"/>
          <w:b/>
        </w:rPr>
        <w:t>DEVELOPMENT MANAGEMENT</w:t>
      </w:r>
    </w:p>
    <w:p w:rsidR="00D547C0" w:rsidRPr="00FD1C8D" w:rsidRDefault="00D547C0" w:rsidP="0027534A">
      <w:pPr>
        <w:pStyle w:val="NoSpacing"/>
        <w:spacing w:line="360" w:lineRule="auto"/>
        <w:jc w:val="center"/>
        <w:rPr>
          <w:rFonts w:ascii="Arial" w:hAnsi="Arial" w:cs="Arial"/>
          <w:b/>
        </w:rPr>
      </w:pPr>
      <w:r>
        <w:rPr>
          <w:rFonts w:ascii="Arial" w:hAnsi="Arial" w:cs="Arial"/>
          <w:b/>
        </w:rPr>
        <w:t xml:space="preserve">Part A: </w:t>
      </w:r>
      <w:r w:rsidR="007D2C57">
        <w:rPr>
          <w:rFonts w:ascii="Arial" w:hAnsi="Arial" w:cs="Arial"/>
          <w:b/>
        </w:rPr>
        <w:t xml:space="preserve">Types of </w:t>
      </w:r>
      <w:r>
        <w:rPr>
          <w:rFonts w:ascii="Arial" w:hAnsi="Arial" w:cs="Arial"/>
          <w:b/>
        </w:rPr>
        <w:t>Applications</w:t>
      </w:r>
    </w:p>
    <w:p w:rsidR="00D547C0" w:rsidRPr="002365C2" w:rsidRDefault="00F61191" w:rsidP="00EC4AC0">
      <w:pPr>
        <w:pStyle w:val="NoSpacing"/>
        <w:numPr>
          <w:ilvl w:val="0"/>
          <w:numId w:val="84"/>
        </w:numPr>
        <w:spacing w:line="360" w:lineRule="auto"/>
        <w:ind w:left="426" w:hanging="426"/>
        <w:jc w:val="both"/>
        <w:rPr>
          <w:rFonts w:ascii="Arial" w:hAnsi="Arial" w:cs="Arial"/>
          <w:b/>
        </w:rPr>
      </w:pPr>
      <w:r>
        <w:rPr>
          <w:rFonts w:ascii="Arial" w:hAnsi="Arial" w:cs="Arial"/>
          <w:b/>
        </w:rPr>
        <w:t xml:space="preserve">Types </w:t>
      </w:r>
      <w:r w:rsidR="00D547C0" w:rsidRPr="002365C2">
        <w:rPr>
          <w:rFonts w:ascii="Arial" w:hAnsi="Arial" w:cs="Arial"/>
          <w:b/>
        </w:rPr>
        <w:t xml:space="preserve">of applications </w:t>
      </w:r>
    </w:p>
    <w:p w:rsidR="00F61191" w:rsidRDefault="00F61191">
      <w:pPr>
        <w:tabs>
          <w:tab w:val="left" w:pos="993"/>
        </w:tabs>
        <w:ind w:firstLine="426"/>
      </w:pPr>
      <w:r>
        <w:t xml:space="preserve">A person may make application for the following in terms of this By-Law – </w:t>
      </w:r>
    </w:p>
    <w:p w:rsidR="00C415D1" w:rsidRDefault="00F61191" w:rsidP="00F71DC6">
      <w:pPr>
        <w:tabs>
          <w:tab w:val="left" w:pos="1560"/>
        </w:tabs>
        <w:spacing w:line="360" w:lineRule="auto"/>
        <w:ind w:left="1560" w:hanging="567"/>
      </w:pPr>
      <w:r>
        <w:t>(a)</w:t>
      </w:r>
      <w:r>
        <w:tab/>
      </w:r>
      <w:r w:rsidRPr="00C36577">
        <w:t>establishment of a township or the extension of the boundaries of a township;</w:t>
      </w:r>
    </w:p>
    <w:p w:rsidR="00C415D1" w:rsidRDefault="00C415D1" w:rsidP="00F71DC6">
      <w:pPr>
        <w:tabs>
          <w:tab w:val="left" w:pos="1560"/>
        </w:tabs>
        <w:spacing w:line="360" w:lineRule="auto"/>
        <w:ind w:left="1560" w:hanging="567"/>
      </w:pPr>
      <w:r>
        <w:t>(b)</w:t>
      </w:r>
      <w:r>
        <w:tab/>
        <w:t>division or phasing of a township;</w:t>
      </w:r>
    </w:p>
    <w:p w:rsidR="00C415D1" w:rsidRPr="00C36577" w:rsidRDefault="00C415D1" w:rsidP="00C415D1">
      <w:pPr>
        <w:tabs>
          <w:tab w:val="left" w:pos="709"/>
          <w:tab w:val="left" w:pos="1560"/>
        </w:tabs>
        <w:spacing w:line="360" w:lineRule="auto"/>
        <w:ind w:left="1560" w:hanging="567"/>
      </w:pPr>
      <w:r>
        <w:t>(c)</w:t>
      </w:r>
      <w:r>
        <w:tab/>
      </w:r>
      <w:r w:rsidRPr="00C36577">
        <w:t xml:space="preserve">amendment or cancellation in whole or in part of a general plan of a township; </w:t>
      </w:r>
    </w:p>
    <w:p w:rsidR="00C415D1" w:rsidRDefault="00C415D1" w:rsidP="00F71DC6">
      <w:pPr>
        <w:tabs>
          <w:tab w:val="left" w:pos="1560"/>
        </w:tabs>
        <w:spacing w:line="360" w:lineRule="auto"/>
        <w:ind w:left="1560" w:hanging="567"/>
      </w:pPr>
      <w:r>
        <w:t>(d)</w:t>
      </w:r>
      <w:r>
        <w:tab/>
      </w:r>
      <w:r w:rsidRPr="00C36577">
        <w:t>amendment of an existing scheme or land use scheme by the rezoning of land</w:t>
      </w:r>
      <w:r>
        <w:t>, including rezoning to an overlay zone</w:t>
      </w:r>
      <w:r w:rsidRPr="00C36577">
        <w:t>;</w:t>
      </w:r>
    </w:p>
    <w:p w:rsidR="00C415D1" w:rsidRPr="00C36577" w:rsidRDefault="00C415D1" w:rsidP="00C415D1">
      <w:pPr>
        <w:tabs>
          <w:tab w:val="left" w:pos="709"/>
          <w:tab w:val="left" w:pos="1560"/>
        </w:tabs>
        <w:spacing w:line="360" w:lineRule="auto"/>
        <w:ind w:left="1560" w:hanging="567"/>
      </w:pPr>
      <w:r>
        <w:t>(e)</w:t>
      </w:r>
      <w:r>
        <w:tab/>
      </w:r>
      <w:r w:rsidRPr="00C36577">
        <w:t>removal, amendment or suspension of a restrictive or obsolete condition, servitude or reservation registered against the title of the land;</w:t>
      </w:r>
    </w:p>
    <w:p w:rsidR="00C415D1" w:rsidRDefault="00C415D1" w:rsidP="00F71DC6">
      <w:pPr>
        <w:tabs>
          <w:tab w:val="left" w:pos="709"/>
          <w:tab w:val="left" w:pos="1560"/>
        </w:tabs>
        <w:spacing w:line="360" w:lineRule="auto"/>
        <w:ind w:left="1560" w:hanging="567"/>
      </w:pPr>
      <w:r w:rsidRPr="00F71DC6">
        <w:t>(</w:t>
      </w:r>
      <w:r>
        <w:t>f</w:t>
      </w:r>
      <w:r w:rsidRPr="00F71DC6">
        <w:t>)</w:t>
      </w:r>
      <w:r>
        <w:tab/>
        <w:t>subdivision of land;</w:t>
      </w:r>
    </w:p>
    <w:p w:rsidR="00C415D1" w:rsidRDefault="00C415D1" w:rsidP="00F71DC6">
      <w:pPr>
        <w:tabs>
          <w:tab w:val="left" w:pos="709"/>
          <w:tab w:val="left" w:pos="1560"/>
        </w:tabs>
        <w:spacing w:line="360" w:lineRule="auto"/>
        <w:ind w:left="1560" w:hanging="567"/>
      </w:pPr>
      <w:r>
        <w:t>(g)</w:t>
      </w:r>
      <w:r>
        <w:tab/>
        <w:t>consolidation of land;</w:t>
      </w:r>
    </w:p>
    <w:p w:rsidR="001118EB" w:rsidRPr="00F71DC6" w:rsidRDefault="001118EB" w:rsidP="00F71DC6">
      <w:pPr>
        <w:tabs>
          <w:tab w:val="left" w:pos="709"/>
          <w:tab w:val="left" w:pos="1560"/>
        </w:tabs>
        <w:spacing w:line="360" w:lineRule="auto"/>
        <w:ind w:left="1560" w:hanging="567"/>
      </w:pPr>
      <w:r>
        <w:t>(h)</w:t>
      </w:r>
      <w:r>
        <w:tab/>
      </w:r>
      <w:r w:rsidRPr="00015D6B">
        <w:rPr>
          <w:rFonts w:eastAsia="Calibri"/>
          <w:color w:val="000000"/>
          <w:lang w:val="en-ZA"/>
        </w:rPr>
        <w:t>amendment or cancellation of a subdivision plan;</w:t>
      </w:r>
    </w:p>
    <w:p w:rsidR="00C415D1" w:rsidRDefault="00C415D1" w:rsidP="00C415D1">
      <w:pPr>
        <w:tabs>
          <w:tab w:val="left" w:pos="709"/>
          <w:tab w:val="left" w:pos="1560"/>
        </w:tabs>
        <w:spacing w:line="360" w:lineRule="auto"/>
        <w:ind w:left="1560" w:hanging="567"/>
      </w:pPr>
      <w:r>
        <w:t>(</w:t>
      </w:r>
      <w:r w:rsidR="0091585F">
        <w:t>i</w:t>
      </w:r>
      <w:r>
        <w:t>)</w:t>
      </w:r>
      <w:r>
        <w:tab/>
      </w:r>
      <w:r w:rsidRPr="00C36577">
        <w:t>permanent closure of any public place;</w:t>
      </w:r>
    </w:p>
    <w:p w:rsidR="002D18C5" w:rsidRPr="00C36577" w:rsidRDefault="002D18C5" w:rsidP="00C415D1">
      <w:pPr>
        <w:tabs>
          <w:tab w:val="left" w:pos="709"/>
          <w:tab w:val="left" w:pos="1560"/>
        </w:tabs>
        <w:spacing w:line="360" w:lineRule="auto"/>
        <w:ind w:left="1560" w:hanging="567"/>
      </w:pPr>
      <w:r>
        <w:t>(</w:t>
      </w:r>
      <w:r w:rsidR="0091585F">
        <w:t>j</w:t>
      </w:r>
      <w:r>
        <w:t>)</w:t>
      </w:r>
      <w:r>
        <w:tab/>
        <w:t>consent use;</w:t>
      </w:r>
    </w:p>
    <w:p w:rsidR="00C415D1" w:rsidRDefault="00C415D1" w:rsidP="00C415D1">
      <w:pPr>
        <w:tabs>
          <w:tab w:val="left" w:pos="709"/>
          <w:tab w:val="left" w:pos="1560"/>
        </w:tabs>
        <w:spacing w:line="360" w:lineRule="auto"/>
        <w:ind w:left="1560" w:hanging="567"/>
      </w:pPr>
      <w:r>
        <w:lastRenderedPageBreak/>
        <w:t>(</w:t>
      </w:r>
      <w:r w:rsidR="0091585F">
        <w:t>k</w:t>
      </w:r>
      <w:r>
        <w:t>)</w:t>
      </w:r>
      <w:r>
        <w:tab/>
        <w:t xml:space="preserve">development on communal land that will have a high impact on the traditional community concerned; </w:t>
      </w:r>
    </w:p>
    <w:p w:rsidR="00C415D1" w:rsidRDefault="00DE7B68" w:rsidP="00F71DC6">
      <w:pPr>
        <w:tabs>
          <w:tab w:val="left" w:pos="1560"/>
        </w:tabs>
        <w:spacing w:line="360" w:lineRule="auto"/>
        <w:ind w:left="1560" w:hanging="567"/>
      </w:pPr>
      <w:r>
        <w:t>(</w:t>
      </w:r>
      <w:r w:rsidR="0091585F">
        <w:t>l</w:t>
      </w:r>
      <w:r>
        <w:t>)</w:t>
      </w:r>
      <w:r>
        <w:tab/>
        <w:t>permanent or temporary departure from land use scheme</w:t>
      </w:r>
    </w:p>
    <w:p w:rsidR="001118EB" w:rsidRPr="00F71DC6" w:rsidRDefault="001118EB" w:rsidP="00F71DC6">
      <w:pPr>
        <w:tabs>
          <w:tab w:val="left" w:pos="1560"/>
        </w:tabs>
        <w:spacing w:line="360" w:lineRule="auto"/>
        <w:ind w:left="1560" w:hanging="567"/>
      </w:pPr>
      <w:r w:rsidRPr="00F71DC6">
        <w:t>(</w:t>
      </w:r>
      <w:r w:rsidR="0091585F">
        <w:t>m</w:t>
      </w:r>
      <w:r w:rsidRPr="00F71DC6">
        <w:t>)</w:t>
      </w:r>
      <w:r>
        <w:tab/>
      </w:r>
      <w:r w:rsidRPr="00F71DC6">
        <w:t xml:space="preserve">extension of the period of validity of an approval; </w:t>
      </w:r>
    </w:p>
    <w:p w:rsidR="001118EB" w:rsidRDefault="001118EB" w:rsidP="00F71DC6">
      <w:pPr>
        <w:tabs>
          <w:tab w:val="left" w:pos="1560"/>
        </w:tabs>
        <w:spacing w:line="360" w:lineRule="auto"/>
        <w:ind w:left="1560" w:hanging="567"/>
      </w:pPr>
      <w:r w:rsidRPr="00F71DC6">
        <w:t>(</w:t>
      </w:r>
      <w:r w:rsidR="0091585F">
        <w:t>n</w:t>
      </w:r>
      <w:r w:rsidRPr="00F71DC6">
        <w:t>)</w:t>
      </w:r>
      <w:r>
        <w:tab/>
      </w:r>
      <w:r w:rsidRPr="00F71DC6">
        <w:t>exempt</w:t>
      </w:r>
      <w:r w:rsidR="0091585F">
        <w:t>ion of</w:t>
      </w:r>
      <w:r w:rsidRPr="00F71DC6">
        <w:t xml:space="preserve"> a subdivision from the need for approval in terms of this By-Law as contemplated in section </w:t>
      </w:r>
      <w:r w:rsidR="00B362F3" w:rsidRPr="00B362F3">
        <w:t>75</w:t>
      </w:r>
      <w:r w:rsidRPr="00F71DC6">
        <w:t xml:space="preserve">; </w:t>
      </w:r>
    </w:p>
    <w:p w:rsidR="00724DD2" w:rsidRDefault="00724DD2" w:rsidP="00F71DC6">
      <w:pPr>
        <w:tabs>
          <w:tab w:val="left" w:pos="1560"/>
        </w:tabs>
        <w:spacing w:line="360" w:lineRule="auto"/>
        <w:ind w:left="1560" w:hanging="567"/>
      </w:pPr>
      <w:r>
        <w:t>(o)</w:t>
      </w:r>
      <w:r>
        <w:tab/>
        <w:t>determination of a zoning;</w:t>
      </w:r>
    </w:p>
    <w:p w:rsidR="00724DD2" w:rsidRDefault="00724DD2" w:rsidP="00F71DC6">
      <w:pPr>
        <w:tabs>
          <w:tab w:val="left" w:pos="1560"/>
        </w:tabs>
        <w:spacing w:line="360" w:lineRule="auto"/>
        <w:ind w:left="1560" w:hanging="567"/>
      </w:pPr>
      <w:r w:rsidRPr="00F71DC6">
        <w:t>(</w:t>
      </w:r>
      <w:r>
        <w:t>p</w:t>
      </w:r>
      <w:r w:rsidRPr="00F71DC6">
        <w:t>)</w:t>
      </w:r>
      <w:r w:rsidR="00470B39">
        <w:tab/>
      </w:r>
      <w:r w:rsidRPr="00F71DC6">
        <w:t xml:space="preserve">amendment, deletion or addition of conditions in respect of an existing approval granted or deemed to be granted in terms of section 53(11); </w:t>
      </w:r>
    </w:p>
    <w:p w:rsidR="00470B39" w:rsidRPr="00F71DC6" w:rsidRDefault="00470B39" w:rsidP="00F71DC6">
      <w:pPr>
        <w:tabs>
          <w:tab w:val="left" w:pos="1560"/>
        </w:tabs>
        <w:spacing w:line="360" w:lineRule="auto"/>
        <w:ind w:left="1560" w:hanging="567"/>
      </w:pPr>
      <w:r>
        <w:t>(q)</w:t>
      </w:r>
      <w:r>
        <w:tab/>
        <w:t>approval of the constitution of an owners’ association or an amendment of the constitution of the owners’ association;</w:t>
      </w:r>
    </w:p>
    <w:p w:rsidR="00DE7B68" w:rsidRPr="00F71DC6" w:rsidRDefault="00DE7B68" w:rsidP="00F71DC6">
      <w:pPr>
        <w:tabs>
          <w:tab w:val="left" w:pos="1560"/>
        </w:tabs>
        <w:spacing w:line="360" w:lineRule="auto"/>
        <w:ind w:left="1560" w:hanging="567"/>
      </w:pPr>
      <w:r w:rsidRPr="00F71DC6">
        <w:t>(</w:t>
      </w:r>
      <w:r w:rsidR="00470B39">
        <w:t>r</w:t>
      </w:r>
      <w:r w:rsidRPr="00F71DC6">
        <w:t>)</w:t>
      </w:r>
      <w:r>
        <w:tab/>
      </w:r>
      <w:r w:rsidRPr="00F71DC6">
        <w:t xml:space="preserve">any other application provided for in this By-Law; </w:t>
      </w:r>
    </w:p>
    <w:p w:rsidR="00DE7B68" w:rsidRPr="00F71DC6" w:rsidRDefault="00DE7B68" w:rsidP="00F71DC6">
      <w:pPr>
        <w:tabs>
          <w:tab w:val="left" w:pos="1560"/>
        </w:tabs>
        <w:spacing w:line="360" w:lineRule="auto"/>
        <w:ind w:left="1560" w:hanging="567"/>
      </w:pPr>
      <w:r w:rsidRPr="00F71DC6">
        <w:t>(</w:t>
      </w:r>
      <w:r w:rsidR="00470B39">
        <w:t>s</w:t>
      </w:r>
      <w:r w:rsidRPr="00F71DC6">
        <w:t>)</w:t>
      </w:r>
      <w:r>
        <w:tab/>
      </w:r>
      <w:r w:rsidRPr="00F71DC6">
        <w:t xml:space="preserve">any other application which the </w:t>
      </w:r>
      <w:r>
        <w:t xml:space="preserve">Council </w:t>
      </w:r>
      <w:r w:rsidRPr="00F71DC6">
        <w:t xml:space="preserve">may </w:t>
      </w:r>
      <w:r>
        <w:t xml:space="preserve">determine </w:t>
      </w:r>
      <w:r w:rsidRPr="00F71DC6">
        <w:t xml:space="preserve">in terms of this By-Law. </w:t>
      </w:r>
    </w:p>
    <w:p w:rsidR="00C415D1" w:rsidRDefault="00C415D1" w:rsidP="00C415D1">
      <w:pPr>
        <w:tabs>
          <w:tab w:val="left" w:pos="1560"/>
        </w:tabs>
        <w:spacing w:line="360" w:lineRule="auto"/>
        <w:ind w:left="1560" w:hanging="567"/>
      </w:pPr>
      <w:r>
        <w:t>(</w:t>
      </w:r>
      <w:r w:rsidR="00470B39">
        <w:t>t</w:t>
      </w:r>
      <w:r>
        <w:t>)</w:t>
      </w:r>
      <w:r>
        <w:tab/>
        <w:t xml:space="preserve">any combination of the applications referred to in this </w:t>
      </w:r>
      <w:r w:rsidRPr="00537DFF">
        <w:t>section</w:t>
      </w:r>
      <w:r>
        <w:t xml:space="preserve"> submitted simultaneously as one application.</w:t>
      </w:r>
    </w:p>
    <w:p w:rsidR="00D547C0" w:rsidRPr="00D3306D" w:rsidRDefault="00B3666D" w:rsidP="00EC4AC0">
      <w:pPr>
        <w:pStyle w:val="NoSpacing"/>
        <w:numPr>
          <w:ilvl w:val="0"/>
          <w:numId w:val="84"/>
        </w:numPr>
        <w:spacing w:line="360" w:lineRule="auto"/>
        <w:ind w:left="426" w:hanging="426"/>
        <w:jc w:val="both"/>
        <w:rPr>
          <w:rFonts w:ascii="Arial" w:hAnsi="Arial" w:cs="Arial"/>
          <w:b/>
        </w:rPr>
      </w:pPr>
      <w:r>
        <w:rPr>
          <w:rFonts w:ascii="Arial" w:hAnsi="Arial" w:cs="Arial"/>
          <w:b/>
        </w:rPr>
        <w:t xml:space="preserve">Land use and </w:t>
      </w:r>
      <w:r w:rsidR="00D547C0" w:rsidRPr="00D3306D">
        <w:rPr>
          <w:rFonts w:ascii="Arial" w:hAnsi="Arial" w:cs="Arial"/>
          <w:b/>
        </w:rPr>
        <w:t>land development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No person may </w:t>
      </w:r>
      <w:r w:rsidR="00432C89" w:rsidRPr="00015D6B">
        <w:rPr>
          <w:rFonts w:eastAsia="Calibri"/>
          <w:color w:val="000000"/>
          <w:lang w:val="en-ZA"/>
        </w:rPr>
        <w:t xml:space="preserve">use or </w:t>
      </w:r>
      <w:r w:rsidRPr="00015D6B">
        <w:rPr>
          <w:rFonts w:eastAsia="Calibri"/>
          <w:color w:val="000000"/>
          <w:lang w:val="en-ZA"/>
        </w:rPr>
        <w:t xml:space="preserve">commence with, carry on or cause the commencement with or carrying on of land development </w:t>
      </w:r>
      <w:r w:rsidR="00D158A5" w:rsidRPr="00015D6B">
        <w:rPr>
          <w:rFonts w:eastAsia="Calibri"/>
          <w:color w:val="000000"/>
          <w:lang w:val="en-ZA"/>
        </w:rPr>
        <w:t>which is not permitted in the land use scheme</w:t>
      </w:r>
      <w:r w:rsidR="00432C89" w:rsidRPr="00015D6B">
        <w:rPr>
          <w:rFonts w:eastAsia="Calibri"/>
          <w:color w:val="000000"/>
          <w:lang w:val="en-ZA"/>
        </w:rPr>
        <w:t xml:space="preserve"> or for which an approval is granted in terms of this By-Law</w:t>
      </w:r>
      <w:r w:rsidRPr="00015D6B">
        <w:rPr>
          <w:rFonts w:eastAsia="Calibri"/>
          <w:color w:val="000000"/>
          <w:lang w:val="en-ZA"/>
        </w:rPr>
        <w:t xml:space="preserve">. </w:t>
      </w:r>
    </w:p>
    <w:p w:rsidR="00B3666D" w:rsidRPr="00015D6B" w:rsidRDefault="00B3666D"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Any land use right granted in terms of an approval of an application or reflected in the land use scheme vest in the land and not in the owner or applicant. </w:t>
      </w:r>
    </w:p>
    <w:p w:rsidR="00AA6DE4" w:rsidRPr="00015D6B" w:rsidRDefault="00D547C0" w:rsidP="00AA6DE4">
      <w:pPr>
        <w:tabs>
          <w:tab w:val="left" w:pos="993"/>
        </w:tabs>
        <w:autoSpaceDE w:val="0"/>
        <w:autoSpaceDN w:val="0"/>
        <w:adjustRightInd w:val="0"/>
        <w:spacing w:after="120" w:line="360" w:lineRule="auto"/>
        <w:ind w:firstLine="425"/>
        <w:rPr>
          <w:rFonts w:eastAsia="Calibri"/>
          <w:lang w:val="en-ZA"/>
        </w:rPr>
      </w:pPr>
      <w:r w:rsidRPr="00015D6B">
        <w:rPr>
          <w:rFonts w:eastAsia="Calibri"/>
          <w:lang w:val="en-ZA"/>
        </w:rPr>
        <w:t>(</w:t>
      </w:r>
      <w:r w:rsidR="00B3666D" w:rsidRPr="00015D6B">
        <w:rPr>
          <w:rFonts w:eastAsia="Calibri"/>
          <w:lang w:val="en-ZA"/>
        </w:rPr>
        <w:t>3</w:t>
      </w:r>
      <w:r w:rsidRPr="00015D6B">
        <w:rPr>
          <w:rFonts w:eastAsia="Calibri"/>
          <w:lang w:val="en-ZA"/>
        </w:rPr>
        <w:t>)</w:t>
      </w:r>
      <w:r w:rsidRPr="00015D6B">
        <w:rPr>
          <w:rFonts w:eastAsia="Calibri"/>
          <w:lang w:val="en-ZA"/>
        </w:rPr>
        <w:tab/>
        <w:t xml:space="preserve">When an applicant or owner exercises a </w:t>
      </w:r>
      <w:r w:rsidR="00B3666D" w:rsidRPr="00015D6B">
        <w:rPr>
          <w:rFonts w:eastAsia="Calibri"/>
          <w:lang w:val="en-ZA"/>
        </w:rPr>
        <w:t xml:space="preserve">land </w:t>
      </w:r>
      <w:r w:rsidRPr="00015D6B">
        <w:rPr>
          <w:rFonts w:eastAsia="Calibri"/>
          <w:lang w:val="en-ZA"/>
        </w:rPr>
        <w:t xml:space="preserve">use right granted in terms of an approval he or she must comply with the conditions of the approval and the applicable provisions of the land use scheme. </w:t>
      </w:r>
    </w:p>
    <w:p w:rsidR="00D158A5" w:rsidRPr="00015D6B" w:rsidRDefault="00D158A5" w:rsidP="00D158A5">
      <w:pPr>
        <w:tabs>
          <w:tab w:val="left" w:pos="993"/>
        </w:tabs>
        <w:autoSpaceDE w:val="0"/>
        <w:autoSpaceDN w:val="0"/>
        <w:adjustRightInd w:val="0"/>
        <w:spacing w:after="120" w:line="360" w:lineRule="auto"/>
        <w:ind w:firstLine="425"/>
        <w:rPr>
          <w:rFonts w:eastAsia="Calibri"/>
          <w:lang w:val="en-ZA"/>
        </w:rPr>
      </w:pPr>
      <w:r w:rsidRPr="00015D6B">
        <w:rPr>
          <w:rFonts w:eastAsia="Calibri"/>
          <w:lang w:val="en-ZA"/>
        </w:rPr>
        <w:t>(</w:t>
      </w:r>
      <w:r w:rsidR="00B3666D" w:rsidRPr="00015D6B">
        <w:rPr>
          <w:rFonts w:eastAsia="Calibri"/>
          <w:lang w:val="en-ZA"/>
        </w:rPr>
        <w:t>4</w:t>
      </w:r>
      <w:r w:rsidRPr="00015D6B">
        <w:rPr>
          <w:rFonts w:eastAsia="Calibri"/>
          <w:lang w:val="en-ZA"/>
        </w:rPr>
        <w:t>)</w:t>
      </w:r>
      <w:r w:rsidRPr="00015D6B">
        <w:rPr>
          <w:rFonts w:eastAsia="Calibri"/>
          <w:lang w:val="en-ZA"/>
        </w:rPr>
        <w:tab/>
        <w:t>In addition to the provisions of this Chapter, the provisions of Chapter 6 apply to any application submitted to the Municipality in terms of this Chapter.</w:t>
      </w:r>
    </w:p>
    <w:p w:rsidR="00F0323A" w:rsidRPr="00015D6B" w:rsidRDefault="00F0323A" w:rsidP="00D158A5">
      <w:pPr>
        <w:tabs>
          <w:tab w:val="left" w:pos="993"/>
        </w:tabs>
        <w:autoSpaceDE w:val="0"/>
        <w:autoSpaceDN w:val="0"/>
        <w:adjustRightInd w:val="0"/>
        <w:spacing w:after="120" w:line="360" w:lineRule="auto"/>
        <w:ind w:firstLine="425"/>
        <w:rPr>
          <w:rFonts w:eastAsia="Calibri"/>
          <w:lang w:val="en-ZA"/>
        </w:rPr>
      </w:pPr>
      <w:r w:rsidRPr="00015D6B">
        <w:rPr>
          <w:rFonts w:eastAsia="Calibri"/>
          <w:lang w:val="en-ZA"/>
        </w:rPr>
        <w:t>(</w:t>
      </w:r>
      <w:r w:rsidR="00B3666D" w:rsidRPr="00015D6B">
        <w:rPr>
          <w:rFonts w:eastAsia="Calibri"/>
          <w:lang w:val="en-ZA"/>
        </w:rPr>
        <w:t>5</w:t>
      </w:r>
      <w:r w:rsidRPr="00015D6B">
        <w:rPr>
          <w:rFonts w:eastAsia="Calibri"/>
          <w:lang w:val="en-ZA"/>
        </w:rPr>
        <w:t>)</w:t>
      </w:r>
      <w:r w:rsidRPr="00015D6B">
        <w:rPr>
          <w:rFonts w:eastAsia="Calibri"/>
          <w:lang w:val="en-ZA"/>
        </w:rPr>
        <w:tab/>
        <w:t>Any reference to the Municipality in this Chapter includes a reference to the Municipal Planning Tribunal and the Land Development Officer</w:t>
      </w:r>
      <w:r w:rsidR="003940FD" w:rsidRPr="00015D6B">
        <w:rPr>
          <w:rFonts w:eastAsia="Calibri"/>
          <w:lang w:val="en-ZA"/>
        </w:rPr>
        <w:t>, as the case may be.</w:t>
      </w:r>
    </w:p>
    <w:p w:rsidR="00D547C0" w:rsidRPr="00DB45B1" w:rsidRDefault="00D547C0" w:rsidP="00130348">
      <w:pPr>
        <w:pStyle w:val="NoSpacing"/>
        <w:spacing w:line="360" w:lineRule="auto"/>
        <w:jc w:val="center"/>
        <w:rPr>
          <w:rFonts w:ascii="Arial" w:hAnsi="Arial" w:cs="Arial"/>
          <w:b/>
        </w:rPr>
      </w:pPr>
      <w:r w:rsidRPr="00DB45B1">
        <w:rPr>
          <w:rFonts w:ascii="Arial" w:hAnsi="Arial" w:cs="Arial"/>
          <w:b/>
        </w:rPr>
        <w:t xml:space="preserve">Part B: </w:t>
      </w:r>
      <w:r>
        <w:rPr>
          <w:rFonts w:ascii="Arial" w:hAnsi="Arial" w:cs="Arial"/>
          <w:b/>
        </w:rPr>
        <w:t>E</w:t>
      </w:r>
      <w:r w:rsidRPr="00DB45B1">
        <w:rPr>
          <w:rFonts w:ascii="Arial" w:hAnsi="Arial" w:cs="Arial"/>
          <w:b/>
        </w:rPr>
        <w:t xml:space="preserve">stablishment of </w:t>
      </w:r>
      <w:r>
        <w:rPr>
          <w:rFonts w:ascii="Arial" w:hAnsi="Arial" w:cs="Arial"/>
          <w:b/>
        </w:rPr>
        <w:t>T</w:t>
      </w:r>
      <w:r w:rsidRPr="00DB45B1">
        <w:rPr>
          <w:rFonts w:ascii="Arial" w:hAnsi="Arial" w:cs="Arial"/>
          <w:b/>
        </w:rPr>
        <w:t xml:space="preserve">ownship or </w:t>
      </w:r>
      <w:r>
        <w:rPr>
          <w:rFonts w:ascii="Arial" w:hAnsi="Arial" w:cs="Arial"/>
          <w:b/>
        </w:rPr>
        <w:t>E</w:t>
      </w:r>
      <w:r w:rsidRPr="00DB45B1">
        <w:rPr>
          <w:rFonts w:ascii="Arial" w:hAnsi="Arial" w:cs="Arial"/>
          <w:b/>
        </w:rPr>
        <w:t xml:space="preserve">xtension of </w:t>
      </w:r>
      <w:r>
        <w:rPr>
          <w:rFonts w:ascii="Arial" w:hAnsi="Arial" w:cs="Arial"/>
          <w:b/>
        </w:rPr>
        <w:t>B</w:t>
      </w:r>
      <w:r w:rsidRPr="00DB45B1">
        <w:rPr>
          <w:rFonts w:ascii="Arial" w:hAnsi="Arial" w:cs="Arial"/>
          <w:b/>
        </w:rPr>
        <w:t xml:space="preserve">oundaries of </w:t>
      </w:r>
      <w:r>
        <w:rPr>
          <w:rFonts w:ascii="Arial" w:hAnsi="Arial" w:cs="Arial"/>
          <w:b/>
        </w:rPr>
        <w:t>T</w:t>
      </w:r>
      <w:r w:rsidRPr="00DB45B1">
        <w:rPr>
          <w:rFonts w:ascii="Arial" w:hAnsi="Arial" w:cs="Arial"/>
          <w:b/>
        </w:rPr>
        <w:t>ownship</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Application for establishment of t</w:t>
      </w:r>
      <w:r w:rsidRPr="00AC4B55">
        <w:rPr>
          <w:rFonts w:ascii="Arial" w:hAnsi="Arial" w:cs="Arial"/>
          <w:b/>
        </w:rPr>
        <w:t xml:space="preserve">ownship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w:t>
      </w:r>
      <w:r w:rsidR="00293363" w:rsidRPr="00015D6B">
        <w:rPr>
          <w:rFonts w:eastAsia="Calibri"/>
          <w:color w:val="000000"/>
          <w:lang w:val="en-ZA"/>
        </w:rPr>
        <w:t xml:space="preserve">applicant </w:t>
      </w:r>
      <w:r w:rsidRPr="00015D6B">
        <w:rPr>
          <w:rFonts w:eastAsia="Calibri"/>
          <w:color w:val="000000"/>
          <w:lang w:val="en-ZA"/>
        </w:rPr>
        <w:t xml:space="preserve">who wishes to establish a township on land or for the extension of the boundaries of an approved township </w:t>
      </w:r>
      <w:r w:rsidR="00293363" w:rsidRPr="00015D6B">
        <w:rPr>
          <w:rFonts w:eastAsia="Calibri"/>
          <w:color w:val="000000"/>
          <w:lang w:val="en-ZA"/>
        </w:rPr>
        <w:t xml:space="preserve">must </w:t>
      </w:r>
      <w:r w:rsidRPr="00015D6B">
        <w:rPr>
          <w:rFonts w:eastAsia="Calibri"/>
          <w:color w:val="000000"/>
          <w:lang w:val="en-ZA"/>
        </w:rPr>
        <w:t>apply</w:t>
      </w:r>
      <w:r w:rsidR="00D93DB0" w:rsidRPr="00015D6B">
        <w:rPr>
          <w:rFonts w:eastAsia="Calibri"/>
          <w:color w:val="000000"/>
          <w:lang w:val="en-ZA"/>
        </w:rPr>
        <w:t xml:space="preserve"> </w:t>
      </w:r>
      <w:r w:rsidRPr="00015D6B">
        <w:rPr>
          <w:rFonts w:eastAsia="Calibri"/>
          <w:color w:val="000000"/>
          <w:lang w:val="en-ZA"/>
        </w:rPr>
        <w:t>to the Municipality for the establishment of a township</w:t>
      </w:r>
      <w:r w:rsidR="00BF7EB7" w:rsidRPr="00015D6B">
        <w:rPr>
          <w:rFonts w:eastAsia="Calibri"/>
          <w:color w:val="000000"/>
          <w:lang w:val="en-ZA"/>
        </w:rPr>
        <w:t xml:space="preserve"> or for the extension of the boundaries of an approved township</w:t>
      </w:r>
      <w:r w:rsidR="009E7CFD" w:rsidRPr="00015D6B">
        <w:rPr>
          <w:rFonts w:eastAsia="Calibri"/>
          <w:color w:val="000000"/>
          <w:lang w:val="en-ZA"/>
        </w:rPr>
        <w:t xml:space="preserve"> in the manner provided for in Chapter 6.</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293363" w:rsidRPr="00015D6B">
        <w:rPr>
          <w:rFonts w:eastAsia="Calibri"/>
          <w:color w:val="000000"/>
          <w:lang w:val="en-ZA"/>
        </w:rPr>
        <w:t>2</w:t>
      </w:r>
      <w:r w:rsidRPr="00015D6B">
        <w:rPr>
          <w:rFonts w:eastAsia="Calibri"/>
          <w:color w:val="000000"/>
          <w:lang w:val="en-ZA"/>
        </w:rPr>
        <w:t>)</w:t>
      </w:r>
      <w:r w:rsidRPr="00015D6B">
        <w:rPr>
          <w:rFonts w:eastAsia="Calibri"/>
          <w:color w:val="000000"/>
          <w:lang w:val="en-ZA"/>
        </w:rPr>
        <w:tab/>
        <w:t>The Municipality must</w:t>
      </w:r>
      <w:r w:rsidR="00293363" w:rsidRPr="00015D6B">
        <w:rPr>
          <w:rFonts w:eastAsia="Calibri"/>
          <w:color w:val="000000"/>
          <w:lang w:val="en-ZA"/>
        </w:rPr>
        <w:t>,</w:t>
      </w:r>
      <w:r w:rsidRPr="00015D6B">
        <w:rPr>
          <w:rFonts w:eastAsia="Calibri"/>
          <w:color w:val="000000"/>
          <w:lang w:val="en-ZA"/>
        </w:rPr>
        <w:t xml:space="preserve"> in approving an application for township establishment</w:t>
      </w:r>
      <w:r w:rsidR="00293363" w:rsidRPr="00015D6B">
        <w:rPr>
          <w:rFonts w:eastAsia="Calibri"/>
          <w:color w:val="000000"/>
          <w:lang w:val="en-ZA"/>
        </w:rPr>
        <w:t>,</w:t>
      </w:r>
      <w:r w:rsidRPr="00015D6B">
        <w:rPr>
          <w:rFonts w:eastAsia="Calibri"/>
          <w:color w:val="000000"/>
          <w:lang w:val="en-ZA"/>
        </w:rPr>
        <w:t xml:space="preserve"> set out: </w:t>
      </w:r>
    </w:p>
    <w:p w:rsidR="00D547C0" w:rsidRPr="00426E99" w:rsidRDefault="00D547C0" w:rsidP="009E7CFD">
      <w:pPr>
        <w:pStyle w:val="ListParagraph"/>
        <w:numPr>
          <w:ilvl w:val="4"/>
          <w:numId w:val="35"/>
        </w:numPr>
        <w:tabs>
          <w:tab w:val="left" w:pos="1560"/>
        </w:tabs>
        <w:spacing w:after="120" w:line="360" w:lineRule="auto"/>
        <w:ind w:left="1797" w:hanging="805"/>
        <w:contextualSpacing w:val="0"/>
        <w:jc w:val="both"/>
        <w:rPr>
          <w:rFonts w:ascii="Arial" w:hAnsi="Arial" w:cs="Arial"/>
        </w:rPr>
      </w:pPr>
      <w:r w:rsidRPr="00426E99">
        <w:rPr>
          <w:rFonts w:ascii="Arial" w:hAnsi="Arial" w:cs="Arial"/>
        </w:rPr>
        <w:t>the conditions of approva</w:t>
      </w:r>
      <w:r>
        <w:rPr>
          <w:rFonts w:ascii="Arial" w:hAnsi="Arial" w:cs="Arial"/>
        </w:rPr>
        <w:t xml:space="preserve">l </w:t>
      </w:r>
      <w:r w:rsidR="00B91925">
        <w:rPr>
          <w:rFonts w:ascii="Arial" w:hAnsi="Arial" w:cs="Arial"/>
        </w:rPr>
        <w:t xml:space="preserve">contemplated in section 54 </w:t>
      </w:r>
      <w:r>
        <w:rPr>
          <w:rFonts w:ascii="Arial" w:hAnsi="Arial" w:cs="Arial"/>
        </w:rPr>
        <w:t>in a statement of conditions</w:t>
      </w:r>
      <w:r w:rsidR="007C7A59">
        <w:rPr>
          <w:rFonts w:ascii="Arial" w:hAnsi="Arial" w:cs="Arial"/>
        </w:rPr>
        <w:t xml:space="preserve"> in the form </w:t>
      </w:r>
      <w:r w:rsidR="00D93DB0">
        <w:rPr>
          <w:rFonts w:ascii="Arial" w:hAnsi="Arial" w:cs="Arial"/>
        </w:rPr>
        <w:t>approved by the Council</w:t>
      </w:r>
      <w:r>
        <w:rPr>
          <w:rFonts w:ascii="Arial" w:hAnsi="Arial" w:cs="Arial"/>
        </w:rPr>
        <w:t>;</w:t>
      </w:r>
    </w:p>
    <w:p w:rsidR="00D547C0" w:rsidRPr="00426E99" w:rsidRDefault="00D547C0" w:rsidP="009E7CFD">
      <w:pPr>
        <w:pStyle w:val="ListParagraph"/>
        <w:numPr>
          <w:ilvl w:val="4"/>
          <w:numId w:val="35"/>
        </w:numPr>
        <w:tabs>
          <w:tab w:val="left" w:pos="1560"/>
        </w:tabs>
        <w:spacing w:after="120" w:line="360" w:lineRule="auto"/>
        <w:ind w:left="1560" w:hanging="568"/>
        <w:contextualSpacing w:val="0"/>
        <w:jc w:val="both"/>
        <w:rPr>
          <w:rFonts w:ascii="Arial" w:hAnsi="Arial" w:cs="Arial"/>
        </w:rPr>
      </w:pPr>
      <w:r w:rsidRPr="00426E99">
        <w:rPr>
          <w:rFonts w:ascii="Arial" w:hAnsi="Arial" w:cs="Arial"/>
        </w:rPr>
        <w:lastRenderedPageBreak/>
        <w:t xml:space="preserve">the statement of conditions </w:t>
      </w:r>
      <w:r w:rsidR="00ED458A">
        <w:rPr>
          <w:rFonts w:ascii="Arial" w:hAnsi="Arial" w:cs="Arial"/>
        </w:rPr>
        <w:t xml:space="preserve">which conditions </w:t>
      </w:r>
      <w:r w:rsidRPr="00426E99">
        <w:rPr>
          <w:rFonts w:ascii="Arial" w:hAnsi="Arial" w:cs="Arial"/>
        </w:rPr>
        <w:t xml:space="preserve">shall be known as conditions of establishment for the township; and </w:t>
      </w:r>
    </w:p>
    <w:p w:rsidR="00D547C0" w:rsidRPr="00426E99" w:rsidRDefault="00D547C0" w:rsidP="009E7CFD">
      <w:pPr>
        <w:pStyle w:val="ListParagraph"/>
        <w:numPr>
          <w:ilvl w:val="4"/>
          <w:numId w:val="35"/>
        </w:numPr>
        <w:tabs>
          <w:tab w:val="left" w:pos="1560"/>
        </w:tabs>
        <w:spacing w:after="120" w:line="360" w:lineRule="auto"/>
        <w:ind w:left="1560" w:hanging="568"/>
        <w:contextualSpacing w:val="0"/>
        <w:jc w:val="both"/>
        <w:rPr>
          <w:rFonts w:ascii="Arial" w:hAnsi="Arial" w:cs="Arial"/>
        </w:rPr>
      </w:pPr>
      <w:r w:rsidRPr="00426E99">
        <w:rPr>
          <w:rFonts w:ascii="Arial" w:hAnsi="Arial" w:cs="Arial"/>
        </w:rPr>
        <w:t xml:space="preserve">the statement of conditions </w:t>
      </w:r>
      <w:r>
        <w:rPr>
          <w:rFonts w:ascii="Arial" w:hAnsi="Arial" w:cs="Arial"/>
        </w:rPr>
        <w:t>must</w:t>
      </w:r>
      <w:r w:rsidRPr="00426E99">
        <w:rPr>
          <w:rFonts w:ascii="Arial" w:hAnsi="Arial" w:cs="Arial"/>
        </w:rPr>
        <w:t>, in the opinion of the Municipality, substantially be in accordance with this By-law</w:t>
      </w:r>
      <w:r>
        <w:rPr>
          <w:rFonts w:ascii="Arial" w:hAnsi="Arial" w:cs="Arial"/>
        </w:rPr>
        <w: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36121B"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 xml:space="preserve">The statement of conditions </w:t>
      </w:r>
      <w:r w:rsidR="00293363" w:rsidRPr="00015D6B">
        <w:rPr>
          <w:rFonts w:eastAsia="Calibri"/>
          <w:color w:val="000000"/>
          <w:lang w:val="en-ZA"/>
        </w:rPr>
        <w:t>must</w:t>
      </w:r>
      <w:r w:rsidRPr="00015D6B">
        <w:rPr>
          <w:rFonts w:eastAsia="Calibri"/>
          <w:color w:val="000000"/>
          <w:lang w:val="en-ZA"/>
        </w:rPr>
        <w:t xml:space="preserve">, read with directives that may be issued by the Registrar of Deeds, contain the following: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Pr>
          <w:rFonts w:ascii="Arial" w:hAnsi="Arial" w:cs="Arial"/>
        </w:rPr>
        <w:t>S</w:t>
      </w:r>
      <w:r w:rsidRPr="00426E99">
        <w:rPr>
          <w:rFonts w:ascii="Arial" w:hAnsi="Arial" w:cs="Arial"/>
        </w:rPr>
        <w:t xml:space="preserve">pecify those conditions that must be complied with prior to the opening of a township register for the township with the Registrar of Deeds;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the conditions of establishment relating to the township that </w:t>
      </w:r>
      <w:r w:rsidR="00293363">
        <w:rPr>
          <w:rFonts w:ascii="Arial" w:hAnsi="Arial" w:cs="Arial"/>
        </w:rPr>
        <w:t>must</w:t>
      </w:r>
      <w:r w:rsidRPr="00426E99">
        <w:rPr>
          <w:rFonts w:ascii="Arial" w:hAnsi="Arial" w:cs="Arial"/>
        </w:rPr>
        <w:t xml:space="preserve"> remain applicable to the township;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conditions of title to be incorporated into the title deeds of the erven to be created for purposes of the township;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Pr>
          <w:rFonts w:ascii="Arial" w:hAnsi="Arial" w:cs="Arial"/>
        </w:rPr>
        <w:t xml:space="preserve">third </w:t>
      </w:r>
      <w:r w:rsidRPr="00426E99">
        <w:rPr>
          <w:rFonts w:ascii="Arial" w:hAnsi="Arial" w:cs="Arial"/>
        </w:rPr>
        <w:t xml:space="preserve">party conditions as required by the Registrar of Deeds;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the conditions to be incorporated into the </w:t>
      </w:r>
      <w:r>
        <w:rPr>
          <w:rFonts w:ascii="Arial" w:hAnsi="Arial" w:cs="Arial"/>
        </w:rPr>
        <w:t>land use scheme</w:t>
      </w:r>
      <w:r w:rsidRPr="00426E99">
        <w:rPr>
          <w:rFonts w:ascii="Arial" w:hAnsi="Arial" w:cs="Arial"/>
        </w:rPr>
        <w:t xml:space="preserve"> by means of an amendment scheme.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if a non-profit company is to be established for purposes of maintaining or transfer of erven within the township to them the conditions that </w:t>
      </w:r>
      <w:r>
        <w:rPr>
          <w:rFonts w:ascii="Arial" w:hAnsi="Arial" w:cs="Arial"/>
        </w:rPr>
        <w:t xml:space="preserve">must </w:t>
      </w:r>
      <w:r w:rsidRPr="00426E99">
        <w:rPr>
          <w:rFonts w:ascii="Arial" w:hAnsi="Arial" w:cs="Arial"/>
        </w:rPr>
        <w:t xml:space="preserve">apply;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any other conditions and or obligation on the township owner, which in the opinion of the Municipality deemed necessary for the proper establishment, execution and implementation of the township.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36121B" w:rsidRPr="00015D6B">
        <w:rPr>
          <w:rFonts w:eastAsia="Calibri"/>
          <w:color w:val="000000"/>
          <w:lang w:val="en-ZA"/>
        </w:rPr>
        <w:t>4</w:t>
      </w:r>
      <w:r w:rsidRPr="00015D6B">
        <w:rPr>
          <w:rFonts w:eastAsia="Calibri"/>
          <w:color w:val="000000"/>
          <w:lang w:val="en-ZA"/>
        </w:rPr>
        <w:t>)</w:t>
      </w:r>
      <w:r w:rsidRPr="00015D6B">
        <w:rPr>
          <w:rFonts w:eastAsia="Calibri"/>
          <w:color w:val="000000"/>
          <w:lang w:val="en-ZA"/>
        </w:rPr>
        <w:tab/>
        <w:t>After the applicant has been notified that his or her application has been approved, the Municipality or at the applicant’s request may, after consultation with the applicant, amend or delete any condition imposed in terms of subsection</w:t>
      </w:r>
      <w:r w:rsidR="009C36DF" w:rsidRPr="00015D6B">
        <w:rPr>
          <w:rFonts w:eastAsia="Calibri"/>
          <w:color w:val="000000"/>
          <w:lang w:val="en-ZA"/>
        </w:rPr>
        <w:t xml:space="preserve"> (2)(a)</w:t>
      </w:r>
      <w:r w:rsidRPr="00015D6B">
        <w:rPr>
          <w:rFonts w:eastAsia="Calibri"/>
          <w:color w:val="000000"/>
          <w:lang w:val="en-ZA"/>
        </w:rPr>
        <w:t xml:space="preserve">  or add any further condition</w:t>
      </w:r>
      <w:r w:rsidR="00293363" w:rsidRPr="00015D6B">
        <w:rPr>
          <w:rFonts w:eastAsia="Calibri"/>
          <w:color w:val="000000"/>
          <w:lang w:val="en-ZA"/>
        </w:rPr>
        <w:t>,</w:t>
      </w:r>
      <w:r w:rsidR="000A4EB7" w:rsidRPr="00015D6B">
        <w:rPr>
          <w:rFonts w:eastAsia="Calibri"/>
          <w:color w:val="000000"/>
          <w:lang w:val="en-ZA"/>
        </w:rPr>
        <w:t xml:space="preserve"> </w:t>
      </w:r>
      <w:r w:rsidRPr="00015D6B">
        <w:rPr>
          <w:rFonts w:eastAsia="Calibri"/>
          <w:color w:val="000000"/>
          <w:lang w:val="en-ZA"/>
        </w:rPr>
        <w:t xml:space="preserve">provided that if the amendment is in the opinion of the Municipality so material as to constitute a new application, the Municipality </w:t>
      </w:r>
      <w:r w:rsidR="000A4EB7" w:rsidRPr="00015D6B">
        <w:rPr>
          <w:rFonts w:eastAsia="Calibri"/>
          <w:color w:val="000000"/>
          <w:lang w:val="en-ZA"/>
        </w:rPr>
        <w:t xml:space="preserve">must </w:t>
      </w:r>
      <w:r w:rsidRPr="00015D6B">
        <w:rPr>
          <w:rFonts w:eastAsia="Calibri"/>
          <w:color w:val="000000"/>
          <w:lang w:val="en-ZA"/>
        </w:rPr>
        <w:t xml:space="preserve">not exercise its powers in terms hereof and must require the applicant to submit an amended or new application and in the sole discretion of the Municipality to re-advertise the application in accordance with section </w:t>
      </w:r>
      <w:r w:rsidR="00426E43" w:rsidRPr="00015D6B">
        <w:rPr>
          <w:rFonts w:eastAsia="Calibri"/>
          <w:color w:val="000000"/>
          <w:lang w:val="en-ZA"/>
        </w:rPr>
        <w:t>107.</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36121B" w:rsidRPr="00015D6B">
        <w:rPr>
          <w:rFonts w:eastAsia="Calibri"/>
          <w:color w:val="000000"/>
          <w:lang w:val="en-ZA"/>
        </w:rPr>
        <w:t>5</w:t>
      </w:r>
      <w:r w:rsidRPr="00015D6B">
        <w:rPr>
          <w:rFonts w:eastAsia="Calibri"/>
          <w:color w:val="000000"/>
          <w:lang w:val="en-ZA"/>
        </w:rPr>
        <w:t>)</w:t>
      </w:r>
      <w:r w:rsidRPr="00015D6B">
        <w:rPr>
          <w:rFonts w:eastAsia="Calibri"/>
          <w:color w:val="000000"/>
          <w:lang w:val="en-ZA"/>
        </w:rPr>
        <w:tab/>
        <w:t xml:space="preserve">After the applicant has been notified that his or her application has been approved, the Municipality or at the applicant’s request may, after consultation with the applicant and the Surveyor General, amend the layout of the township approved as part of the township establishment: Provided that if the amendment is in the opinion of the Municipality so material as to constitute a new application, the Municipality </w:t>
      </w:r>
      <w:r w:rsidR="000A4EB7" w:rsidRPr="00015D6B">
        <w:rPr>
          <w:rFonts w:eastAsia="Calibri"/>
          <w:color w:val="000000"/>
          <w:lang w:val="en-ZA"/>
        </w:rPr>
        <w:t xml:space="preserve">must </w:t>
      </w:r>
      <w:r w:rsidRPr="00015D6B">
        <w:rPr>
          <w:rFonts w:eastAsia="Calibri"/>
          <w:color w:val="000000"/>
          <w:lang w:val="en-ZA"/>
        </w:rPr>
        <w:t xml:space="preserve">not exercise its powers in terms hereof and require the applicant to submit an amended or new application in the opinion of the Municipality and re-advertise the application in the sole discretion of the Municipality in accordance with section </w:t>
      </w:r>
      <w:r w:rsidR="00E45106" w:rsidRPr="00015D6B">
        <w:rPr>
          <w:rFonts w:eastAsia="Calibri"/>
          <w:color w:val="000000"/>
          <w:lang w:val="en-ZA"/>
        </w:rPr>
        <w:t>107</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lastRenderedPageBreak/>
        <w:t>(</w:t>
      </w:r>
      <w:r w:rsidR="0036121B" w:rsidRPr="00015D6B">
        <w:rPr>
          <w:rFonts w:eastAsia="Calibri"/>
          <w:color w:val="000000"/>
          <w:lang w:val="en-ZA"/>
        </w:rPr>
        <w:t>6</w:t>
      </w:r>
      <w:r w:rsidRPr="00015D6B">
        <w:rPr>
          <w:rFonts w:eastAsia="Calibri"/>
          <w:color w:val="000000"/>
          <w:lang w:val="en-ZA"/>
        </w:rPr>
        <w:t>)</w:t>
      </w:r>
      <w:r w:rsidRPr="00015D6B">
        <w:rPr>
          <w:rFonts w:eastAsia="Calibri"/>
          <w:color w:val="000000"/>
          <w:lang w:val="en-ZA"/>
        </w:rPr>
        <w:tab/>
        <w:t>Without detracting from the provisions of subsection (</w:t>
      </w:r>
      <w:r w:rsidR="009C36DF" w:rsidRPr="00015D6B">
        <w:rPr>
          <w:rFonts w:eastAsia="Calibri"/>
          <w:color w:val="000000"/>
          <w:lang w:val="en-ZA"/>
        </w:rPr>
        <w:t>4</w:t>
      </w:r>
      <w:r w:rsidRPr="00015D6B">
        <w:rPr>
          <w:rFonts w:eastAsia="Calibri"/>
          <w:color w:val="000000"/>
          <w:lang w:val="en-ZA"/>
        </w:rPr>
        <w:t>) and (</w:t>
      </w:r>
      <w:r w:rsidR="009C36DF" w:rsidRPr="00015D6B">
        <w:rPr>
          <w:rFonts w:eastAsia="Calibri"/>
          <w:color w:val="000000"/>
          <w:lang w:val="en-ZA"/>
        </w:rPr>
        <w:t>5</w:t>
      </w:r>
      <w:r w:rsidRPr="00015D6B">
        <w:rPr>
          <w:rFonts w:eastAsia="Calibri"/>
          <w:color w:val="000000"/>
          <w:lang w:val="en-ZA"/>
        </w:rPr>
        <w:t xml:space="preserve">) the </w:t>
      </w:r>
      <w:r w:rsidR="00B5761B" w:rsidRPr="00015D6B">
        <w:rPr>
          <w:rFonts w:eastAsia="Calibri"/>
          <w:color w:val="000000"/>
          <w:lang w:val="en-ZA"/>
        </w:rPr>
        <w:t>M</w:t>
      </w:r>
      <w:r w:rsidRPr="00015D6B">
        <w:rPr>
          <w:rFonts w:eastAsia="Calibri"/>
          <w:color w:val="000000"/>
          <w:lang w:val="en-ZA"/>
        </w:rPr>
        <w:t xml:space="preserve">unicipality may require the applicant or the applicant of his or her own accord, amend both the conditions and the layout plan of the township establishment application as contemplated therein. </w:t>
      </w:r>
    </w:p>
    <w:p w:rsidR="00D547C0" w:rsidRPr="00CB73E9" w:rsidRDefault="00D547C0" w:rsidP="00EC4AC0">
      <w:pPr>
        <w:pStyle w:val="NoSpacing"/>
        <w:numPr>
          <w:ilvl w:val="0"/>
          <w:numId w:val="84"/>
        </w:numPr>
        <w:spacing w:line="360" w:lineRule="auto"/>
        <w:ind w:left="426" w:hanging="426"/>
        <w:jc w:val="both"/>
        <w:rPr>
          <w:rFonts w:ascii="Arial" w:hAnsi="Arial" w:cs="Arial"/>
          <w:b/>
        </w:rPr>
      </w:pPr>
      <w:r w:rsidRPr="00CB73E9">
        <w:rPr>
          <w:rFonts w:ascii="Arial" w:hAnsi="Arial" w:cs="Arial"/>
          <w:b/>
        </w:rPr>
        <w:t xml:space="preserve">Division or phasing of township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CB73E9">
        <w:rPr>
          <w:rFonts w:eastAsia="Calibri"/>
          <w:color w:val="000000"/>
          <w:lang w:val="en-ZA"/>
        </w:rPr>
        <w:t>(1)</w:t>
      </w:r>
      <w:r w:rsidRPr="00CB73E9">
        <w:rPr>
          <w:rFonts w:eastAsia="Calibri"/>
          <w:color w:val="000000"/>
          <w:lang w:val="en-ZA"/>
        </w:rPr>
        <w:tab/>
        <w:t>An applicant who has been notified</w:t>
      </w:r>
      <w:r w:rsidRPr="00015D6B">
        <w:rPr>
          <w:rFonts w:eastAsia="Calibri"/>
          <w:color w:val="000000"/>
          <w:lang w:val="en-ZA"/>
        </w:rPr>
        <w:t xml:space="preserve"> in terms of section </w:t>
      </w:r>
      <w:r w:rsidR="000238CC" w:rsidRPr="00015D6B">
        <w:rPr>
          <w:rFonts w:eastAsia="Calibri"/>
          <w:color w:val="000000"/>
          <w:lang w:val="en-ZA"/>
        </w:rPr>
        <w:t>1</w:t>
      </w:r>
      <w:r w:rsidR="00960EFC" w:rsidRPr="00015D6B">
        <w:rPr>
          <w:rFonts w:eastAsia="Calibri"/>
          <w:color w:val="000000"/>
          <w:lang w:val="en-ZA"/>
        </w:rPr>
        <w:t>15</w:t>
      </w:r>
      <w:r w:rsidRPr="00015D6B">
        <w:rPr>
          <w:rFonts w:eastAsia="Calibri"/>
          <w:color w:val="000000"/>
          <w:lang w:val="en-ZA"/>
        </w:rPr>
        <w:t xml:space="preserve"> that his or her application has been approved may, within </w:t>
      </w:r>
      <w:r w:rsidR="00B5761B" w:rsidRPr="00015D6B">
        <w:rPr>
          <w:rFonts w:eastAsia="Calibri"/>
          <w:color w:val="000000"/>
          <w:lang w:val="en-ZA"/>
        </w:rPr>
        <w:t xml:space="preserve">the period permitted by the </w:t>
      </w:r>
      <w:r w:rsidR="00B31659" w:rsidRPr="00015D6B">
        <w:rPr>
          <w:rFonts w:eastAsia="Calibri"/>
          <w:color w:val="000000"/>
          <w:lang w:val="en-ZA"/>
        </w:rPr>
        <w:t>Municipality</w:t>
      </w:r>
      <w:r w:rsidRPr="00015D6B">
        <w:rPr>
          <w:rFonts w:eastAsia="Calibri"/>
          <w:color w:val="000000"/>
          <w:lang w:val="en-ZA"/>
        </w:rPr>
        <w:t>, apply to the Municipality for the division of the township into two or more separate townships.</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On receipt of an application in terms of subsection (1) the Municipality must consider the application and may for purposes of the consideration of the application require the applicant to </w:t>
      </w:r>
      <w:r w:rsidRPr="00015D6B">
        <w:rPr>
          <w:rFonts w:eastAsia="Calibri"/>
          <w:lang w:val="en-ZA"/>
        </w:rPr>
        <w:t>indicate whether the necessary documents were lodged with the Surveyor-General</w:t>
      </w:r>
      <w:r w:rsidRPr="00015D6B">
        <w:rPr>
          <w:rFonts w:eastAsia="Calibri"/>
          <w:color w:val="000000"/>
          <w:lang w:val="en-ZA"/>
        </w:rPr>
        <w:t xml:space="preserve"> or provide proof that he or she consulted with </w:t>
      </w:r>
      <w:r w:rsidRPr="00015D6B">
        <w:rPr>
          <w:rFonts w:eastAsia="Calibri"/>
          <w:lang w:val="en-ZA"/>
        </w:rPr>
        <w:t>the Surveyor General.</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Where the Municipality approves an application it may impose any condition it may deem expedient and must notify the applica</w:t>
      </w:r>
      <w:r w:rsidR="00D158A5" w:rsidRPr="00015D6B">
        <w:rPr>
          <w:rFonts w:eastAsia="Calibri"/>
          <w:color w:val="000000"/>
          <w:lang w:val="en-ZA"/>
        </w:rPr>
        <w:t>nt</w:t>
      </w:r>
      <w:r w:rsidRPr="00015D6B">
        <w:rPr>
          <w:rFonts w:eastAsia="Calibri"/>
          <w:color w:val="000000"/>
          <w:lang w:val="en-ZA"/>
        </w:rPr>
        <w:t xml:space="preserve"> in writing thereof and of any conditions imposed.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The applicant </w:t>
      </w:r>
      <w:r w:rsidR="0036121B" w:rsidRPr="00015D6B">
        <w:rPr>
          <w:rFonts w:eastAsia="Calibri"/>
          <w:color w:val="000000"/>
          <w:lang w:val="en-ZA"/>
        </w:rPr>
        <w:t>must</w:t>
      </w:r>
      <w:r w:rsidRPr="00015D6B">
        <w:rPr>
          <w:rFonts w:eastAsia="Calibri"/>
          <w:color w:val="000000"/>
          <w:lang w:val="en-ZA"/>
        </w:rPr>
        <w:t>, within a period of 3 months</w:t>
      </w:r>
      <w:r w:rsidR="00D158A5" w:rsidRPr="00015D6B">
        <w:rPr>
          <w:rFonts w:eastAsia="Calibri"/>
          <w:color w:val="000000"/>
          <w:lang w:val="en-ZA"/>
        </w:rPr>
        <w:t xml:space="preserve"> or such further period as the Municipality may allow</w:t>
      </w:r>
      <w:r w:rsidRPr="00015D6B">
        <w:rPr>
          <w:rFonts w:eastAsia="Calibri"/>
          <w:color w:val="000000"/>
          <w:lang w:val="en-ZA"/>
        </w:rPr>
        <w:t xml:space="preserve"> from the date of the notice contemplated in subsection (3), submit to the Municipality </w:t>
      </w:r>
      <w:r w:rsidR="00AD7856" w:rsidRPr="00015D6B">
        <w:rPr>
          <w:rFonts w:eastAsia="Calibri"/>
          <w:color w:val="000000"/>
          <w:lang w:val="en-ZA"/>
        </w:rPr>
        <w:t>the phasing plans, layout plans, conditions of establishment and</w:t>
      </w:r>
      <w:r w:rsidR="00AD7856" w:rsidRPr="00015D6B" w:rsidDel="00AD7856">
        <w:rPr>
          <w:rFonts w:eastAsia="Calibri"/>
          <w:color w:val="000000"/>
          <w:lang w:val="en-ZA"/>
        </w:rPr>
        <w:t xml:space="preserve"> </w:t>
      </w:r>
      <w:r w:rsidRPr="00015D6B">
        <w:rPr>
          <w:rFonts w:eastAsia="Calibri"/>
          <w:color w:val="000000"/>
          <w:lang w:val="en-ZA"/>
        </w:rPr>
        <w:t xml:space="preserve">other documents and furnish such information as may be required in respect of each separate township.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On receipt of the documents or information contemplated in subsection (4) the Municipality must notify the Surveyor-General, and the registrar in writing of the approval of the application and such notice must be accompanied by a copy of the plan of each separate township. </w:t>
      </w:r>
    </w:p>
    <w:p w:rsidR="00D547C0" w:rsidRPr="00CB73E9" w:rsidRDefault="00D547C0" w:rsidP="00EC4AC0">
      <w:pPr>
        <w:pStyle w:val="NoSpacing"/>
        <w:numPr>
          <w:ilvl w:val="0"/>
          <w:numId w:val="84"/>
        </w:numPr>
        <w:spacing w:line="360" w:lineRule="auto"/>
        <w:ind w:left="426" w:hanging="426"/>
        <w:jc w:val="both"/>
        <w:rPr>
          <w:rFonts w:ascii="Arial" w:hAnsi="Arial" w:cs="Arial"/>
          <w:b/>
        </w:rPr>
      </w:pPr>
      <w:r w:rsidRPr="00CB73E9">
        <w:rPr>
          <w:rFonts w:ascii="Arial" w:hAnsi="Arial" w:cs="Arial"/>
          <w:b/>
        </w:rPr>
        <w:t xml:space="preserve">Lodging of layout plan for approval with the Surveyor-General.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applicant who has been notified in terms of section </w:t>
      </w:r>
      <w:r w:rsidR="000238CC" w:rsidRPr="00015D6B">
        <w:rPr>
          <w:rFonts w:eastAsia="Calibri"/>
          <w:color w:val="000000"/>
          <w:lang w:val="en-ZA"/>
        </w:rPr>
        <w:t>1</w:t>
      </w:r>
      <w:r w:rsidR="00960EFC" w:rsidRPr="00015D6B">
        <w:rPr>
          <w:rFonts w:eastAsia="Calibri"/>
          <w:color w:val="000000"/>
          <w:lang w:val="en-ZA"/>
        </w:rPr>
        <w:t>15</w:t>
      </w:r>
      <w:r w:rsidRPr="00015D6B">
        <w:rPr>
          <w:rFonts w:eastAsia="Calibri"/>
          <w:color w:val="000000"/>
          <w:lang w:val="en-ZA"/>
        </w:rPr>
        <w:t xml:space="preserve"> that his or her application has been approved, </w:t>
      </w:r>
      <w:r w:rsidR="00ED458A" w:rsidRPr="00015D6B">
        <w:rPr>
          <w:rFonts w:eastAsia="Calibri"/>
          <w:color w:val="000000"/>
          <w:lang w:val="en-ZA"/>
        </w:rPr>
        <w:t>must</w:t>
      </w:r>
      <w:r w:rsidRPr="00015D6B">
        <w:rPr>
          <w:rFonts w:eastAsia="Calibri"/>
          <w:color w:val="000000"/>
          <w:lang w:val="en-ZA"/>
        </w:rPr>
        <w:t>, within a period of 12 months from the date of such notice, or such further period as the Municipality may allow</w:t>
      </w:r>
      <w:r w:rsidR="00B31659" w:rsidRPr="00015D6B">
        <w:rPr>
          <w:rFonts w:eastAsia="Calibri"/>
          <w:color w:val="000000"/>
          <w:lang w:val="en-ZA"/>
        </w:rPr>
        <w:t xml:space="preserve"> which period may not be longer than five years</w:t>
      </w:r>
      <w:r w:rsidRPr="00015D6B">
        <w:rPr>
          <w:rFonts w:eastAsia="Calibri"/>
          <w:color w:val="000000"/>
          <w:lang w:val="en-ZA"/>
        </w:rPr>
        <w:t>, lodge for approval with the Surveyor-General such plans, diagrams or other documents as the Surveyor-General may require, and if the applicant fails to do so the application lapse</w:t>
      </w:r>
      <w:r w:rsidR="00ED458A" w:rsidRPr="00015D6B">
        <w:rPr>
          <w:rFonts w:eastAsia="Calibri"/>
          <w:color w:val="000000"/>
          <w:lang w:val="en-ZA"/>
        </w:rPr>
        <w:t>s</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For purposes of subsection (1), the Municipality must provide to the applicant a final schedule as contemplated in section </w:t>
      </w:r>
      <w:r w:rsidR="000238CC" w:rsidRPr="00015D6B">
        <w:rPr>
          <w:rFonts w:eastAsia="Calibri"/>
          <w:color w:val="000000"/>
          <w:lang w:val="en-ZA"/>
        </w:rPr>
        <w:t>5</w:t>
      </w:r>
      <w:r w:rsidR="00960EFC" w:rsidRPr="00015D6B">
        <w:rPr>
          <w:rFonts w:eastAsia="Calibri"/>
          <w:color w:val="000000"/>
          <w:lang w:val="en-ZA"/>
        </w:rPr>
        <w:t>9</w:t>
      </w:r>
      <w:r w:rsidRPr="00015D6B">
        <w:rPr>
          <w:rFonts w:eastAsia="Calibri"/>
          <w:color w:val="000000"/>
          <w:lang w:val="en-ZA"/>
        </w:rPr>
        <w:t>(</w:t>
      </w:r>
      <w:r w:rsidR="0036121B" w:rsidRPr="00015D6B">
        <w:rPr>
          <w:rFonts w:eastAsia="Calibri"/>
          <w:color w:val="000000"/>
          <w:lang w:val="en-ZA"/>
        </w:rPr>
        <w:t>2</w:t>
      </w:r>
      <w:r w:rsidRPr="00015D6B">
        <w:rPr>
          <w:rFonts w:eastAsia="Calibri"/>
          <w:color w:val="000000"/>
          <w:lang w:val="en-ZA"/>
        </w:rPr>
        <w:t>) and (</w:t>
      </w:r>
      <w:r w:rsidR="0036121B" w:rsidRPr="00015D6B">
        <w:rPr>
          <w:rFonts w:eastAsia="Calibri"/>
          <w:color w:val="000000"/>
          <w:lang w:val="en-ZA"/>
        </w:rPr>
        <w:t>3</w:t>
      </w:r>
      <w:r w:rsidRPr="00015D6B">
        <w:rPr>
          <w:rFonts w:eastAsia="Calibri"/>
          <w:color w:val="000000"/>
          <w:lang w:val="en-ZA"/>
        </w:rPr>
        <w:t>) of the conditions of establishment together with a stamped and approved layout plan.</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Municipality </w:t>
      </w:r>
      <w:r w:rsidR="009B4CBD" w:rsidRPr="00015D6B">
        <w:rPr>
          <w:rFonts w:eastAsia="Calibri"/>
          <w:color w:val="000000"/>
          <w:lang w:val="en-ZA"/>
        </w:rPr>
        <w:t>must</w:t>
      </w:r>
      <w:r w:rsidRPr="00015D6B">
        <w:rPr>
          <w:rFonts w:eastAsia="Calibri"/>
          <w:color w:val="000000"/>
          <w:lang w:val="en-ZA"/>
        </w:rPr>
        <w:t xml:space="preserve"> for purposes of lodging the documents contemplated in subsection (1) determine street names and numbers on the layout plan.</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Where the applicant fails, within a reasonable time as may be determined by the Municipality after he or she has lodged the plans, diagrams or other documents contemplated in subsection (1), to comply with any requirement the Surveyor-General may lawfully determine, the Surveyor-General </w:t>
      </w:r>
      <w:r w:rsidR="00F50D9C" w:rsidRPr="00015D6B">
        <w:rPr>
          <w:rFonts w:eastAsia="Calibri"/>
          <w:color w:val="000000"/>
          <w:lang w:val="en-ZA"/>
        </w:rPr>
        <w:t xml:space="preserve">must </w:t>
      </w:r>
      <w:r w:rsidRPr="00015D6B">
        <w:rPr>
          <w:rFonts w:eastAsia="Calibri"/>
          <w:color w:val="000000"/>
          <w:lang w:val="en-ZA"/>
        </w:rPr>
        <w:t xml:space="preserve">notify the Municipality that he or she is satisfied, after hearing the applicant, </w:t>
      </w:r>
      <w:r w:rsidRPr="00015D6B">
        <w:rPr>
          <w:rFonts w:eastAsia="Calibri"/>
          <w:color w:val="000000"/>
          <w:lang w:val="en-ZA"/>
        </w:rPr>
        <w:lastRenderedPageBreak/>
        <w:t xml:space="preserve">that the applicant has failed to comply with any such requirement without sound reason, and thereupon the </w:t>
      </w:r>
      <w:r w:rsidR="00D158A5" w:rsidRPr="00015D6B">
        <w:rPr>
          <w:rFonts w:eastAsia="Calibri"/>
          <w:color w:val="000000"/>
          <w:lang w:val="en-ZA"/>
        </w:rPr>
        <w:t xml:space="preserve">approval </w:t>
      </w:r>
      <w:r w:rsidRPr="00015D6B">
        <w:rPr>
          <w:rFonts w:eastAsia="Calibri"/>
          <w:color w:val="000000"/>
          <w:lang w:val="en-ZA"/>
        </w:rPr>
        <w:t>lapse</w:t>
      </w:r>
      <w:r w:rsidR="00DC7340" w:rsidRPr="00015D6B">
        <w:rPr>
          <w:rFonts w:eastAsia="Calibri"/>
          <w:color w:val="000000"/>
          <w:lang w:val="en-ZA"/>
        </w:rPr>
        <w:t>s</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After an applicant has been notified that his or her application has been approved, the </w:t>
      </w:r>
      <w:r w:rsidR="00F4657E" w:rsidRPr="00015D6B">
        <w:rPr>
          <w:rFonts w:eastAsia="Calibri"/>
          <w:color w:val="000000"/>
          <w:lang w:val="en-ZA"/>
        </w:rPr>
        <w:t>M</w:t>
      </w:r>
      <w:r w:rsidRPr="00015D6B">
        <w:rPr>
          <w:rFonts w:eastAsia="Calibri"/>
          <w:color w:val="000000"/>
          <w:lang w:val="en-ZA"/>
        </w:rPr>
        <w:t xml:space="preserve">unicipality may: </w:t>
      </w:r>
    </w:p>
    <w:p w:rsidR="00D547C0" w:rsidRPr="0054576F" w:rsidRDefault="00D547C0" w:rsidP="009E7CFD">
      <w:pPr>
        <w:pStyle w:val="ListParagraph"/>
        <w:numPr>
          <w:ilvl w:val="4"/>
          <w:numId w:val="37"/>
        </w:numPr>
        <w:tabs>
          <w:tab w:val="left" w:pos="1560"/>
        </w:tabs>
        <w:spacing w:after="120" w:line="360" w:lineRule="auto"/>
        <w:ind w:left="1560" w:hanging="567"/>
        <w:contextualSpacing w:val="0"/>
        <w:jc w:val="both"/>
        <w:rPr>
          <w:rFonts w:ascii="Arial" w:hAnsi="Arial" w:cs="Arial"/>
        </w:rPr>
      </w:pPr>
      <w:r w:rsidRPr="0054576F">
        <w:rPr>
          <w:rFonts w:ascii="Arial" w:hAnsi="Arial" w:cs="Arial"/>
        </w:rPr>
        <w:t xml:space="preserve">where the documents contemplated in </w:t>
      </w:r>
      <w:r w:rsidRPr="00960EFC">
        <w:rPr>
          <w:rFonts w:ascii="Arial" w:hAnsi="Arial" w:cs="Arial"/>
        </w:rPr>
        <w:t>subsection</w:t>
      </w:r>
      <w:r w:rsidRPr="0054576F">
        <w:rPr>
          <w:rFonts w:ascii="Arial" w:hAnsi="Arial" w:cs="Arial"/>
        </w:rPr>
        <w:t xml:space="preserve"> (</w:t>
      </w:r>
      <w:r>
        <w:rPr>
          <w:rFonts w:ascii="Arial" w:hAnsi="Arial" w:cs="Arial"/>
        </w:rPr>
        <w:t>1</w:t>
      </w:r>
      <w:r w:rsidRPr="0054576F">
        <w:rPr>
          <w:rFonts w:ascii="Arial" w:hAnsi="Arial" w:cs="Arial"/>
        </w:rPr>
        <w:t xml:space="preserve">) have not yet been lodged with the Surveyor General; </w:t>
      </w:r>
    </w:p>
    <w:p w:rsidR="00D547C0" w:rsidRPr="0054576F" w:rsidRDefault="00D547C0" w:rsidP="009E7CFD">
      <w:pPr>
        <w:pStyle w:val="ListParagraph"/>
        <w:numPr>
          <w:ilvl w:val="4"/>
          <w:numId w:val="37"/>
        </w:numPr>
        <w:tabs>
          <w:tab w:val="left" w:pos="1560"/>
        </w:tabs>
        <w:spacing w:after="120" w:line="360" w:lineRule="auto"/>
        <w:ind w:left="1560" w:hanging="567"/>
        <w:contextualSpacing w:val="0"/>
        <w:jc w:val="both"/>
        <w:rPr>
          <w:rFonts w:ascii="Arial" w:hAnsi="Arial" w:cs="Arial"/>
        </w:rPr>
      </w:pPr>
      <w:r w:rsidRPr="0054576F">
        <w:rPr>
          <w:rFonts w:ascii="Arial" w:hAnsi="Arial" w:cs="Arial"/>
        </w:rPr>
        <w:t>where the documen</w:t>
      </w:r>
      <w:r>
        <w:rPr>
          <w:rFonts w:ascii="Arial" w:hAnsi="Arial" w:cs="Arial"/>
        </w:rPr>
        <w:t xml:space="preserve">ts contemplated </w:t>
      </w:r>
      <w:r w:rsidRPr="00960EFC">
        <w:rPr>
          <w:rFonts w:ascii="Arial" w:hAnsi="Arial" w:cs="Arial"/>
        </w:rPr>
        <w:t>in subsection</w:t>
      </w:r>
      <w:r>
        <w:rPr>
          <w:rFonts w:ascii="Arial" w:hAnsi="Arial" w:cs="Arial"/>
        </w:rPr>
        <w:t xml:space="preserve"> (1)</w:t>
      </w:r>
      <w:r w:rsidRPr="0054576F">
        <w:rPr>
          <w:rFonts w:ascii="Arial" w:hAnsi="Arial" w:cs="Arial"/>
        </w:rPr>
        <w:t xml:space="preserve"> have been lodged with the Surveyor General, after consultation with the Surveyor General</w:t>
      </w:r>
      <w:r w:rsidR="00A83C66">
        <w:rPr>
          <w:rFonts w:ascii="Arial" w:hAnsi="Arial" w:cs="Arial"/>
        </w:rPr>
        <w:t>,</w:t>
      </w:r>
    </w:p>
    <w:p w:rsidR="00D547C0" w:rsidRPr="00015D6B" w:rsidRDefault="00D547C0" w:rsidP="00F71DC6">
      <w:pPr>
        <w:tabs>
          <w:tab w:val="left" w:pos="1560"/>
        </w:tabs>
        <w:spacing w:after="120" w:line="360" w:lineRule="auto"/>
        <w:rPr>
          <w:rFonts w:eastAsia="Calibri"/>
        </w:rPr>
      </w:pPr>
      <w:r w:rsidRPr="00015D6B">
        <w:rPr>
          <w:rFonts w:eastAsia="Calibri"/>
        </w:rPr>
        <w:t xml:space="preserve">consent to the amendment of such documents, unless the amendment is, in its opinion, so material as to constitute a new application for the establishment of a township. </w:t>
      </w:r>
    </w:p>
    <w:p w:rsidR="00D547C0" w:rsidRPr="007E6C61" w:rsidRDefault="00D547C0"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 xml:space="preserve">Compliance with pre-proclamation conditions </w:t>
      </w:r>
      <w:r w:rsidR="00B5761B">
        <w:rPr>
          <w:rFonts w:ascii="Arial" w:hAnsi="Arial" w:cs="Arial"/>
          <w:b/>
        </w:rPr>
        <w:t>of approval</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applicant </w:t>
      </w:r>
      <w:r w:rsidR="00175697" w:rsidRPr="00015D6B">
        <w:rPr>
          <w:rFonts w:eastAsia="Calibri"/>
          <w:color w:val="000000"/>
          <w:lang w:val="en-ZA"/>
        </w:rPr>
        <w:t xml:space="preserve">must </w:t>
      </w:r>
      <w:r w:rsidRPr="00015D6B">
        <w:rPr>
          <w:rFonts w:eastAsia="Calibri"/>
          <w:color w:val="000000"/>
          <w:lang w:val="en-ZA"/>
        </w:rPr>
        <w:t xml:space="preserve">provide proof to the satisfaction of the Municipality within the timeframes as prescribed in terms of this By-law, that all conditions contained in the schedule to the approval of a township establishment application have been complied with.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Municipality </w:t>
      </w:r>
      <w:r w:rsidR="00175697" w:rsidRPr="00015D6B">
        <w:rPr>
          <w:rFonts w:eastAsia="Calibri"/>
          <w:color w:val="000000"/>
          <w:lang w:val="en-ZA"/>
        </w:rPr>
        <w:t xml:space="preserve">must </w:t>
      </w:r>
      <w:r w:rsidRPr="00015D6B">
        <w:rPr>
          <w:rFonts w:eastAsia="Calibri"/>
          <w:color w:val="000000"/>
          <w:lang w:val="en-ZA"/>
        </w:rPr>
        <w:t xml:space="preserve">certify that all the conditions that have to be complied with by the applicant or owner as contemplated in section </w:t>
      </w:r>
      <w:r w:rsidR="00960EFC" w:rsidRPr="00015D6B">
        <w:rPr>
          <w:rFonts w:eastAsia="Calibri"/>
          <w:color w:val="000000"/>
          <w:lang w:val="en-ZA"/>
        </w:rPr>
        <w:t>59</w:t>
      </w:r>
      <w:r w:rsidRPr="00015D6B">
        <w:rPr>
          <w:rFonts w:eastAsia="Calibri"/>
          <w:color w:val="000000"/>
          <w:lang w:val="en-ZA"/>
        </w:rPr>
        <w:t>(</w:t>
      </w:r>
      <w:r w:rsidR="003E0117" w:rsidRPr="00015D6B">
        <w:rPr>
          <w:rFonts w:eastAsia="Calibri"/>
          <w:color w:val="000000"/>
          <w:lang w:val="en-ZA"/>
        </w:rPr>
        <w:t>2</w:t>
      </w:r>
      <w:r w:rsidRPr="00015D6B">
        <w:rPr>
          <w:rFonts w:eastAsia="Calibri"/>
          <w:color w:val="000000"/>
          <w:lang w:val="en-ZA"/>
        </w:rPr>
        <w:t>) and (</w:t>
      </w:r>
      <w:r w:rsidR="003E0117" w:rsidRPr="00015D6B">
        <w:rPr>
          <w:rFonts w:eastAsia="Calibri"/>
          <w:color w:val="000000"/>
          <w:lang w:val="en-ZA"/>
        </w:rPr>
        <w:t>3</w:t>
      </w:r>
      <w:r w:rsidRPr="00015D6B">
        <w:rPr>
          <w:rFonts w:eastAsia="Calibri"/>
          <w:color w:val="000000"/>
          <w:lang w:val="en-ZA"/>
        </w:rPr>
        <w:t xml:space="preserve">) have been complied with including the provision of guarantees and payment of monies that may be required.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Municipality must at the same time notify the Registrar of Deeds and Surveyor General of the certification by the Municipality in terms of subsection (2).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The </w:t>
      </w:r>
      <w:r w:rsidR="00D158A5" w:rsidRPr="00015D6B">
        <w:rPr>
          <w:rFonts w:eastAsia="Calibri"/>
          <w:color w:val="000000"/>
          <w:lang w:val="en-ZA"/>
        </w:rPr>
        <w:t>M</w:t>
      </w:r>
      <w:r w:rsidRPr="00015D6B">
        <w:rPr>
          <w:rFonts w:eastAsia="Calibri"/>
          <w:color w:val="000000"/>
          <w:lang w:val="en-ZA"/>
        </w:rPr>
        <w:t xml:space="preserve">unicipality may agree to an extension of time as contemplated in subsection (1), after receiving a written application from the applicant for an extension of time: Provided that such application provides motivation for the extension of time. </w:t>
      </w:r>
    </w:p>
    <w:p w:rsidR="00D547C0" w:rsidRPr="007E6C61" w:rsidRDefault="00D547C0"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 xml:space="preserve">Opening of Township Register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applicant </w:t>
      </w:r>
      <w:r w:rsidR="003E0117" w:rsidRPr="00015D6B">
        <w:rPr>
          <w:rFonts w:eastAsia="Calibri"/>
          <w:color w:val="000000"/>
          <w:lang w:val="en-ZA"/>
        </w:rPr>
        <w:t xml:space="preserve">must </w:t>
      </w:r>
      <w:r w:rsidRPr="00015D6B">
        <w:rPr>
          <w:rFonts w:eastAsia="Calibri"/>
          <w:color w:val="000000"/>
          <w:lang w:val="en-ZA"/>
        </w:rPr>
        <w:t xml:space="preserve">lodge with the Registrar of Deeds the plans and diagrams contemplated in section </w:t>
      </w:r>
      <w:r w:rsidR="00960EFC" w:rsidRPr="00015D6B">
        <w:rPr>
          <w:rFonts w:eastAsia="Calibri"/>
          <w:color w:val="000000"/>
          <w:lang w:val="en-ZA"/>
        </w:rPr>
        <w:t>61</w:t>
      </w:r>
      <w:r w:rsidRPr="00015D6B">
        <w:rPr>
          <w:rFonts w:eastAsia="Calibri"/>
          <w:color w:val="000000"/>
          <w:lang w:val="en-ZA"/>
        </w:rPr>
        <w:t xml:space="preserve"> as approved by the Surveyor-General together with the relative title deeds for endorsement or registration, as the case may be.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For purposes of subsection (1) the Registrar </w:t>
      </w:r>
      <w:r w:rsidR="00ED458A" w:rsidRPr="00015D6B">
        <w:rPr>
          <w:rFonts w:eastAsia="Calibri"/>
          <w:color w:val="000000"/>
          <w:lang w:val="en-ZA"/>
        </w:rPr>
        <w:t xml:space="preserve">must </w:t>
      </w:r>
      <w:r w:rsidRPr="00015D6B">
        <w:rPr>
          <w:rFonts w:eastAsia="Calibri"/>
          <w:color w:val="000000"/>
          <w:lang w:val="en-ZA"/>
        </w:rPr>
        <w:t xml:space="preserve">not accept such documents for endorsement or registration until such time as the Municipality has certified that the applicant has complied with such conditions as the Municipality may require to be fulfilled in terms of section </w:t>
      </w:r>
      <w:r w:rsidR="00960EFC" w:rsidRPr="00015D6B">
        <w:rPr>
          <w:rFonts w:eastAsia="Calibri"/>
          <w:color w:val="000000"/>
          <w:lang w:val="en-ZA"/>
        </w:rPr>
        <w:t>59</w:t>
      </w:r>
      <w:r w:rsidRPr="00015D6B">
        <w:rPr>
          <w:rFonts w:eastAsia="Calibri"/>
          <w:color w:val="000000"/>
          <w:lang w:val="en-ZA"/>
        </w:rPr>
        <w:t>(3).</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plans, diagrams and title deeds contemplated in subsection (1) </w:t>
      </w:r>
      <w:r w:rsidR="00D158A5" w:rsidRPr="00015D6B">
        <w:rPr>
          <w:rFonts w:eastAsia="Calibri"/>
          <w:color w:val="000000"/>
          <w:lang w:val="en-ZA"/>
        </w:rPr>
        <w:t xml:space="preserve">and certification contemplated in subsection (2) </w:t>
      </w:r>
      <w:r w:rsidR="00ED458A" w:rsidRPr="00015D6B">
        <w:rPr>
          <w:rFonts w:eastAsia="Calibri"/>
          <w:color w:val="000000"/>
          <w:lang w:val="en-ZA"/>
        </w:rPr>
        <w:t xml:space="preserve">must </w:t>
      </w:r>
      <w:r w:rsidRPr="00015D6B">
        <w:rPr>
          <w:rFonts w:eastAsia="Calibri"/>
          <w:color w:val="000000"/>
          <w:lang w:val="en-ZA"/>
        </w:rPr>
        <w:t xml:space="preserve">be lodged within a period of 12 months from the date of the approval of such plans and diagrams, or such further period as the Municipality may allow.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If the applicant fails to comply with the provisions of subsections (1), (2) and (3), the application lapses. </w:t>
      </w:r>
    </w:p>
    <w:p w:rsidR="00D547C0"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lastRenderedPageBreak/>
        <w:t>(5)</w:t>
      </w:r>
      <w:r w:rsidRPr="00015D6B">
        <w:rPr>
          <w:rFonts w:eastAsia="Calibri"/>
          <w:color w:val="000000"/>
          <w:lang w:val="en-ZA"/>
        </w:rPr>
        <w:tab/>
        <w:t xml:space="preserve">Having endorsed or registered the title deeds contemplated in subsection (1), the Registrar </w:t>
      </w:r>
      <w:r w:rsidR="003E0117" w:rsidRPr="00015D6B">
        <w:rPr>
          <w:rFonts w:eastAsia="Calibri"/>
          <w:color w:val="000000"/>
          <w:lang w:val="en-ZA"/>
        </w:rPr>
        <w:t xml:space="preserve">must </w:t>
      </w:r>
      <w:r w:rsidRPr="00015D6B">
        <w:rPr>
          <w:rFonts w:eastAsia="Calibri"/>
          <w:color w:val="000000"/>
          <w:lang w:val="en-ZA"/>
        </w:rPr>
        <w:t xml:space="preserve">notify the Municipality forthwith of such endorsement or registration, and thereafter the Registrar </w:t>
      </w:r>
      <w:r w:rsidR="00ED458A" w:rsidRPr="00015D6B">
        <w:rPr>
          <w:rFonts w:eastAsia="Calibri"/>
          <w:color w:val="000000"/>
          <w:lang w:val="en-ZA"/>
        </w:rPr>
        <w:t xml:space="preserve">must </w:t>
      </w:r>
      <w:r w:rsidRPr="00015D6B">
        <w:rPr>
          <w:rFonts w:eastAsia="Calibri"/>
          <w:color w:val="000000"/>
          <w:lang w:val="en-ZA"/>
        </w:rPr>
        <w:t xml:space="preserve">not register any further transactions in respect of any land situated in the township until such time as the township is declared an approved township in terms of section </w:t>
      </w:r>
      <w:r w:rsidR="00960EFC" w:rsidRPr="00015D6B">
        <w:rPr>
          <w:rFonts w:eastAsia="Calibri"/>
          <w:color w:val="000000"/>
          <w:lang w:val="en-ZA"/>
        </w:rPr>
        <w:t>64</w:t>
      </w:r>
      <w:r w:rsidRPr="00015D6B">
        <w:rPr>
          <w:rFonts w:eastAsia="Calibri"/>
          <w:color w:val="000000"/>
          <w:lang w:val="en-ZA"/>
        </w:rPr>
        <w:t xml:space="preserve">. </w:t>
      </w:r>
    </w:p>
    <w:p w:rsidR="00D547C0" w:rsidRPr="007E6C61" w:rsidRDefault="00D547C0"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 xml:space="preserve">Proclamation of approved township. </w:t>
      </w:r>
    </w:p>
    <w:p w:rsidR="00D547C0" w:rsidRPr="00015D6B" w:rsidRDefault="00D57831"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Upon compliance with </w:t>
      </w:r>
      <w:r w:rsidR="00D547C0" w:rsidRPr="00015D6B">
        <w:rPr>
          <w:rFonts w:eastAsia="Calibri"/>
          <w:color w:val="000000"/>
          <w:lang w:val="en-ZA"/>
        </w:rPr>
        <w:t xml:space="preserve">sections </w:t>
      </w:r>
      <w:r w:rsidR="00960EFC" w:rsidRPr="00015D6B">
        <w:rPr>
          <w:rFonts w:eastAsia="Calibri"/>
          <w:color w:val="000000"/>
          <w:lang w:val="en-ZA"/>
        </w:rPr>
        <w:t>59</w:t>
      </w:r>
      <w:r w:rsidR="00D547C0" w:rsidRPr="00015D6B">
        <w:rPr>
          <w:rFonts w:eastAsia="Calibri"/>
          <w:color w:val="000000"/>
          <w:lang w:val="en-ZA"/>
        </w:rPr>
        <w:t xml:space="preserve">, </w:t>
      </w:r>
      <w:r w:rsidR="00960EFC" w:rsidRPr="00015D6B">
        <w:rPr>
          <w:rFonts w:eastAsia="Calibri"/>
          <w:color w:val="000000"/>
          <w:lang w:val="en-ZA"/>
        </w:rPr>
        <w:t>60</w:t>
      </w:r>
      <w:r w:rsidR="00D547C0" w:rsidRPr="00015D6B">
        <w:rPr>
          <w:rFonts w:eastAsia="Calibri"/>
          <w:color w:val="000000"/>
          <w:lang w:val="en-ZA"/>
        </w:rPr>
        <w:t xml:space="preserve">, </w:t>
      </w:r>
      <w:r w:rsidR="00960EFC" w:rsidRPr="00015D6B">
        <w:rPr>
          <w:rFonts w:eastAsia="Calibri"/>
          <w:color w:val="000000"/>
          <w:lang w:val="en-ZA"/>
        </w:rPr>
        <w:t>61</w:t>
      </w:r>
      <w:r w:rsidR="00D547C0" w:rsidRPr="00015D6B">
        <w:rPr>
          <w:rFonts w:eastAsia="Calibri"/>
          <w:color w:val="000000"/>
          <w:lang w:val="en-ZA"/>
        </w:rPr>
        <w:t xml:space="preserve"> and </w:t>
      </w:r>
      <w:r w:rsidR="000238CC" w:rsidRPr="00015D6B">
        <w:rPr>
          <w:rFonts w:eastAsia="Calibri"/>
          <w:color w:val="000000"/>
          <w:lang w:val="en-ZA"/>
        </w:rPr>
        <w:t>6</w:t>
      </w:r>
      <w:r w:rsidR="00960EFC" w:rsidRPr="00015D6B">
        <w:rPr>
          <w:rFonts w:eastAsia="Calibri"/>
          <w:color w:val="000000"/>
          <w:lang w:val="en-ZA"/>
        </w:rPr>
        <w:t>2</w:t>
      </w:r>
      <w:r w:rsidR="00D547C0" w:rsidRPr="00015D6B">
        <w:rPr>
          <w:rFonts w:eastAsia="Calibri"/>
          <w:color w:val="000000"/>
          <w:lang w:val="en-ZA"/>
        </w:rPr>
        <w:t xml:space="preserve"> </w:t>
      </w:r>
      <w:r w:rsidRPr="00015D6B">
        <w:rPr>
          <w:rFonts w:eastAsia="Calibri"/>
          <w:color w:val="000000"/>
          <w:lang w:val="en-ZA"/>
        </w:rPr>
        <w:t xml:space="preserve">the approval </w:t>
      </w:r>
      <w:r w:rsidR="00BF0373" w:rsidRPr="00015D6B">
        <w:rPr>
          <w:rFonts w:eastAsia="Calibri"/>
          <w:color w:val="000000"/>
          <w:lang w:val="en-ZA"/>
        </w:rPr>
        <w:t xml:space="preserve">of the Municipality </w:t>
      </w:r>
      <w:r w:rsidRPr="00015D6B">
        <w:rPr>
          <w:rFonts w:eastAsia="Calibri"/>
          <w:color w:val="000000"/>
          <w:lang w:val="en-ZA"/>
        </w:rPr>
        <w:t xml:space="preserve">is confirmed and cannot lapse </w:t>
      </w:r>
      <w:r w:rsidR="00D547C0" w:rsidRPr="00015D6B">
        <w:rPr>
          <w:rFonts w:eastAsia="Calibri"/>
          <w:color w:val="000000"/>
          <w:lang w:val="en-ZA"/>
        </w:rPr>
        <w:t>and the Municipality or the applicant, if authori</w:t>
      </w:r>
      <w:r w:rsidR="007C7A59" w:rsidRPr="00015D6B">
        <w:rPr>
          <w:rFonts w:eastAsia="Calibri"/>
          <w:color w:val="000000"/>
          <w:lang w:val="en-ZA"/>
        </w:rPr>
        <w:t>s</w:t>
      </w:r>
      <w:r w:rsidR="00D547C0" w:rsidRPr="00015D6B">
        <w:rPr>
          <w:rFonts w:eastAsia="Calibri"/>
          <w:color w:val="000000"/>
          <w:lang w:val="en-ZA"/>
        </w:rPr>
        <w:t xml:space="preserve">ed in writing by the Municipality, </w:t>
      </w:r>
      <w:r w:rsidR="00ED458A" w:rsidRPr="00015D6B">
        <w:rPr>
          <w:rFonts w:eastAsia="Calibri"/>
          <w:color w:val="000000"/>
          <w:lang w:val="en-ZA"/>
        </w:rPr>
        <w:t>must</w:t>
      </w:r>
      <w:r w:rsidR="00D547C0" w:rsidRPr="00015D6B">
        <w:rPr>
          <w:rFonts w:eastAsia="Calibri"/>
          <w:color w:val="000000"/>
          <w:lang w:val="en-ZA"/>
        </w:rPr>
        <w:t xml:space="preserve">, by notice in the </w:t>
      </w:r>
      <w:r w:rsidR="00D547C0" w:rsidRPr="00015D6B">
        <w:rPr>
          <w:rFonts w:eastAsia="Calibri"/>
          <w:i/>
          <w:color w:val="000000"/>
          <w:lang w:val="en-ZA"/>
        </w:rPr>
        <w:t>Provincial Gazette</w:t>
      </w:r>
      <w:r w:rsidR="00D547C0" w:rsidRPr="00015D6B">
        <w:rPr>
          <w:rFonts w:eastAsia="Calibri"/>
          <w:color w:val="000000"/>
          <w:lang w:val="en-ZA"/>
        </w:rPr>
        <w:t xml:space="preserve">, declare the township an approved township and it </w:t>
      </w:r>
      <w:r w:rsidR="00ED458A" w:rsidRPr="00015D6B">
        <w:rPr>
          <w:rFonts w:eastAsia="Calibri"/>
          <w:color w:val="000000"/>
          <w:lang w:val="en-ZA"/>
        </w:rPr>
        <w:t>must</w:t>
      </w:r>
      <w:r w:rsidR="00D547C0" w:rsidRPr="00015D6B">
        <w:rPr>
          <w:rFonts w:eastAsia="Calibri"/>
          <w:color w:val="000000"/>
          <w:lang w:val="en-ZA"/>
        </w:rPr>
        <w:t xml:space="preserve">, in an </w:t>
      </w:r>
      <w:r w:rsidR="00ED458A" w:rsidRPr="00015D6B">
        <w:rPr>
          <w:rFonts w:eastAsia="Calibri"/>
          <w:color w:val="000000"/>
          <w:lang w:val="en-ZA"/>
        </w:rPr>
        <w:t>a</w:t>
      </w:r>
      <w:r w:rsidR="00D547C0" w:rsidRPr="00015D6B">
        <w:rPr>
          <w:rFonts w:eastAsia="Calibri"/>
          <w:color w:val="000000"/>
          <w:lang w:val="en-ZA"/>
        </w:rPr>
        <w:t xml:space="preserve">nnexure to such notice, set out the conditions on which the township is declared an approved township. </w:t>
      </w:r>
    </w:p>
    <w:p w:rsidR="0057794F" w:rsidRDefault="0057794F"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Pro</w:t>
      </w:r>
      <w:r>
        <w:rPr>
          <w:rFonts w:ascii="Arial" w:hAnsi="Arial" w:cs="Arial"/>
          <w:b/>
        </w:rPr>
        <w:t>hibition of certain contracts and options</w:t>
      </w:r>
      <w:r w:rsidRPr="007E6C61">
        <w:rPr>
          <w:rFonts w:ascii="Arial" w:hAnsi="Arial" w:cs="Arial"/>
          <w:b/>
        </w:rPr>
        <w:t xml:space="preserve"> </w:t>
      </w:r>
    </w:p>
    <w:p w:rsidR="00C12EBB" w:rsidRPr="00C12EBB" w:rsidRDefault="00CA43AA" w:rsidP="00CA43AA">
      <w:pPr>
        <w:pStyle w:val="NoSpacing"/>
        <w:numPr>
          <w:ilvl w:val="0"/>
          <w:numId w:val="56"/>
        </w:numPr>
        <w:tabs>
          <w:tab w:val="left" w:pos="993"/>
        </w:tabs>
        <w:spacing w:line="360" w:lineRule="auto"/>
        <w:ind w:left="0" w:firstLine="426"/>
        <w:jc w:val="both"/>
        <w:rPr>
          <w:rFonts w:ascii="Arial" w:hAnsi="Arial" w:cs="Arial"/>
        </w:rPr>
      </w:pPr>
      <w:r>
        <w:rPr>
          <w:rFonts w:ascii="Arial" w:hAnsi="Arial" w:cs="Arial"/>
          <w:color w:val="000000"/>
        </w:rPr>
        <w:t xml:space="preserve">After an owner of land has taken steps to establish a township on his or her land, no person is permitted to - </w:t>
      </w:r>
    </w:p>
    <w:p w:rsidR="0057794F" w:rsidRPr="00015D6B" w:rsidRDefault="0057794F" w:rsidP="00F71DC6">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enter into any contract for the sale, exchange or alienation or disposal in any</w:t>
      </w:r>
      <w:r w:rsidR="001B28C0" w:rsidRPr="00015D6B">
        <w:rPr>
          <w:rFonts w:eastAsia="Calibri"/>
          <w:color w:val="000000"/>
          <w:lang w:val="en-ZA"/>
        </w:rPr>
        <w:t xml:space="preserve"> other </w:t>
      </w:r>
      <w:r w:rsidRPr="00015D6B">
        <w:rPr>
          <w:rFonts w:eastAsia="Calibri"/>
          <w:color w:val="000000"/>
          <w:lang w:val="en-ZA"/>
        </w:rPr>
        <w:t>manner of an erf in that township</w:t>
      </w:r>
      <w:r w:rsidR="001B28C0" w:rsidRPr="00015D6B">
        <w:rPr>
          <w:rFonts w:eastAsia="Calibri"/>
          <w:color w:val="000000"/>
          <w:lang w:val="en-ZA"/>
        </w:rPr>
        <w:t>;</w:t>
      </w:r>
    </w:p>
    <w:p w:rsidR="001B28C0" w:rsidRPr="00015D6B" w:rsidRDefault="001B28C0" w:rsidP="00F71DC6">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grant an option to purchase or otherwise acquire an erf in that township,</w:t>
      </w:r>
    </w:p>
    <w:p w:rsidR="001B28C0" w:rsidRPr="00015D6B" w:rsidRDefault="001B28C0" w:rsidP="00F71DC6">
      <w:pPr>
        <w:tabs>
          <w:tab w:val="left" w:pos="1560"/>
        </w:tabs>
        <w:autoSpaceDE w:val="0"/>
        <w:autoSpaceDN w:val="0"/>
        <w:adjustRightInd w:val="0"/>
        <w:spacing w:after="120" w:line="360" w:lineRule="auto"/>
        <w:rPr>
          <w:rFonts w:eastAsia="Calibri"/>
          <w:color w:val="000000"/>
          <w:lang w:val="en-ZA"/>
        </w:rPr>
      </w:pPr>
      <w:r w:rsidRPr="00015D6B">
        <w:rPr>
          <w:rFonts w:eastAsia="Calibri"/>
          <w:color w:val="000000"/>
          <w:lang w:val="en-ZA"/>
        </w:rPr>
        <w:t xml:space="preserve">until such time as the township is declared an approved township, provided that the provisions of this subsection </w:t>
      </w:r>
      <w:r w:rsidR="00960EFC" w:rsidRPr="00015D6B">
        <w:rPr>
          <w:rFonts w:eastAsia="Calibri"/>
          <w:color w:val="000000"/>
          <w:lang w:val="en-ZA"/>
        </w:rPr>
        <w:t xml:space="preserve">must </w:t>
      </w:r>
      <w:r w:rsidRPr="00015D6B">
        <w:rPr>
          <w:rFonts w:eastAsia="Calibri"/>
          <w:color w:val="000000"/>
          <w:lang w:val="en-ZA"/>
        </w:rPr>
        <w:t xml:space="preserve">not be construed as prohibiting any person from purchasing land on which he or she wishes to establish a township subject to a condition that upon the declaration of the township as an approved township, one or more of the erven therein will be transferred to the purchaser. </w:t>
      </w:r>
    </w:p>
    <w:p w:rsidR="00CA43AA" w:rsidRPr="00015D6B" w:rsidRDefault="00CA43AA" w:rsidP="00CA43AA">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r>
      <w:r w:rsidRPr="00CA43AA">
        <w:rPr>
          <w:color w:val="000000"/>
        </w:rPr>
        <w:t>Any contract entered into in conflict with the provisions of subsection (1) shall be of no force and effect.</w:t>
      </w:r>
    </w:p>
    <w:p w:rsidR="0057794F" w:rsidRPr="00015D6B" w:rsidRDefault="001B28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9B4CBD"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 xml:space="preserve">For the purposes of subsection (1) - </w:t>
      </w:r>
    </w:p>
    <w:p w:rsidR="001B28C0" w:rsidRPr="00015D6B" w:rsidRDefault="001B28C0"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“steps” includes steps preceding an application;</w:t>
      </w:r>
      <w:r w:rsidR="00CA43AA" w:rsidRPr="00015D6B">
        <w:rPr>
          <w:rFonts w:eastAsia="Calibri"/>
          <w:color w:val="000000"/>
          <w:lang w:val="en-ZA"/>
        </w:rPr>
        <w:t xml:space="preserve"> and</w:t>
      </w:r>
    </w:p>
    <w:p w:rsidR="00CB73E9" w:rsidRPr="00015D6B" w:rsidRDefault="001B28C0" w:rsidP="00F71DC6">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“any contract” includes a contract which is subject to any condition, including a suspensive condition. </w:t>
      </w:r>
    </w:p>
    <w:p w:rsidR="00D547C0" w:rsidRPr="00DB45B1" w:rsidRDefault="00D547C0" w:rsidP="00130348">
      <w:pPr>
        <w:pStyle w:val="NoSpacing"/>
        <w:spacing w:line="360" w:lineRule="auto"/>
        <w:jc w:val="center"/>
        <w:rPr>
          <w:rFonts w:ascii="Arial" w:hAnsi="Arial" w:cs="Arial"/>
          <w:b/>
        </w:rPr>
      </w:pPr>
      <w:r w:rsidRPr="00DB45B1">
        <w:rPr>
          <w:rFonts w:ascii="Arial" w:hAnsi="Arial" w:cs="Arial"/>
          <w:b/>
        </w:rPr>
        <w:t xml:space="preserve">Part </w:t>
      </w:r>
      <w:r w:rsidR="00910A4A">
        <w:rPr>
          <w:rFonts w:ascii="Arial" w:hAnsi="Arial" w:cs="Arial"/>
          <w:b/>
        </w:rPr>
        <w:t>C</w:t>
      </w:r>
      <w:r w:rsidRPr="00DB45B1">
        <w:rPr>
          <w:rFonts w:ascii="Arial" w:hAnsi="Arial" w:cs="Arial"/>
          <w:b/>
        </w:rPr>
        <w:t xml:space="preserve">: </w:t>
      </w:r>
      <w:r>
        <w:rPr>
          <w:rFonts w:ascii="Arial" w:hAnsi="Arial" w:cs="Arial"/>
          <w:b/>
        </w:rPr>
        <w:t xml:space="preserve">Rezoning of land </w:t>
      </w:r>
    </w:p>
    <w:p w:rsidR="00D547C0" w:rsidRPr="006A2A45"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Application for a</w:t>
      </w:r>
      <w:r w:rsidRPr="006A2A45">
        <w:rPr>
          <w:rFonts w:ascii="Arial" w:hAnsi="Arial" w:cs="Arial"/>
          <w:b/>
        </w:rPr>
        <w:t>mendment of a</w:t>
      </w:r>
      <w:r>
        <w:rPr>
          <w:rFonts w:ascii="Arial" w:hAnsi="Arial" w:cs="Arial"/>
          <w:b/>
        </w:rPr>
        <w:t xml:space="preserve"> </w:t>
      </w:r>
      <w:r w:rsidRPr="006A2A45">
        <w:rPr>
          <w:rFonts w:ascii="Arial" w:hAnsi="Arial" w:cs="Arial"/>
          <w:b/>
        </w:rPr>
        <w:t>land use scheme by rezoning of land</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applicant, who wishes to rezone land, must </w:t>
      </w:r>
      <w:r w:rsidR="009E7CFD" w:rsidRPr="00015D6B">
        <w:rPr>
          <w:rFonts w:eastAsia="Calibri"/>
          <w:color w:val="000000"/>
          <w:lang w:val="en-ZA"/>
        </w:rPr>
        <w:t xml:space="preserve">apply </w:t>
      </w:r>
      <w:r w:rsidRPr="00015D6B">
        <w:rPr>
          <w:rFonts w:eastAsia="Calibri"/>
          <w:color w:val="000000"/>
          <w:lang w:val="en-ZA"/>
        </w:rPr>
        <w:t xml:space="preserve">to the Municipality </w:t>
      </w:r>
      <w:r w:rsidR="009E7CFD" w:rsidRPr="00015D6B">
        <w:rPr>
          <w:rFonts w:eastAsia="Calibri"/>
          <w:color w:val="000000"/>
          <w:lang w:val="en-ZA"/>
        </w:rPr>
        <w:t xml:space="preserve">for the rezoning of the land in the manner provided for in </w:t>
      </w:r>
      <w:r w:rsidRPr="00015D6B">
        <w:rPr>
          <w:rFonts w:eastAsia="Calibri"/>
          <w:color w:val="000000"/>
          <w:lang w:val="en-ZA"/>
        </w:rPr>
        <w:t>Chapter 6</w:t>
      </w:r>
      <w:r w:rsidR="009E7CFD"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 rezoning approval lapses after a period of </w:t>
      </w:r>
      <w:r w:rsidR="00D53B75" w:rsidRPr="00015D6B">
        <w:rPr>
          <w:rFonts w:eastAsia="Calibri"/>
          <w:color w:val="000000"/>
          <w:lang w:val="en-ZA"/>
        </w:rPr>
        <w:t xml:space="preserve">two </w:t>
      </w:r>
      <w:r w:rsidRPr="00015D6B">
        <w:rPr>
          <w:rFonts w:eastAsia="Calibri"/>
          <w:color w:val="000000"/>
          <w:lang w:val="en-ZA"/>
        </w:rPr>
        <w:t>years</w:t>
      </w:r>
      <w:r w:rsidR="00D53B75" w:rsidRPr="00015D6B">
        <w:rPr>
          <w:rFonts w:eastAsia="Calibri"/>
          <w:color w:val="000000"/>
          <w:lang w:val="en-ZA"/>
        </w:rPr>
        <w:t xml:space="preserve"> calculated</w:t>
      </w:r>
      <w:r w:rsidRPr="00015D6B">
        <w:rPr>
          <w:rFonts w:eastAsia="Calibri"/>
          <w:color w:val="000000"/>
          <w:lang w:val="en-ZA"/>
        </w:rPr>
        <w:t xml:space="preserve"> from the date of approval or the date that the approval comes into operation if, within that </w:t>
      </w:r>
      <w:r w:rsidR="00D53B75" w:rsidRPr="00015D6B">
        <w:rPr>
          <w:rFonts w:eastAsia="Calibri"/>
          <w:color w:val="000000"/>
          <w:lang w:val="en-ZA"/>
        </w:rPr>
        <w:t xml:space="preserve">two </w:t>
      </w:r>
      <w:r w:rsidRPr="00015D6B">
        <w:rPr>
          <w:rFonts w:eastAsia="Calibri"/>
          <w:color w:val="000000"/>
          <w:lang w:val="en-ZA"/>
        </w:rPr>
        <w:t>year period</w:t>
      </w:r>
      <w:r w:rsidR="00D53B75" w:rsidRPr="00015D6B">
        <w:rPr>
          <w:rFonts w:eastAsia="Calibri"/>
          <w:color w:val="000000"/>
          <w:lang w:val="en-ZA"/>
        </w:rPr>
        <w:t xml:space="preserve"> -</w:t>
      </w:r>
      <w:r w:rsidRPr="00015D6B">
        <w:rPr>
          <w:rFonts w:eastAsia="Calibri"/>
          <w:color w:val="000000"/>
          <w:lang w:val="en-ZA"/>
        </w:rPr>
        <w:t xml:space="preserve"> </w:t>
      </w:r>
    </w:p>
    <w:p w:rsidR="00881518"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r>
      <w:r w:rsidR="00881518" w:rsidRPr="00015D6B">
        <w:rPr>
          <w:rFonts w:eastAsia="Calibri"/>
          <w:color w:val="000000"/>
          <w:lang w:val="en-ZA"/>
        </w:rPr>
        <w:t xml:space="preserve">the conditions of approval </w:t>
      </w:r>
      <w:r w:rsidR="00B91925" w:rsidRPr="00015D6B">
        <w:rPr>
          <w:rFonts w:eastAsia="Calibri"/>
          <w:color w:val="000000"/>
          <w:lang w:val="en-ZA"/>
        </w:rPr>
        <w:t xml:space="preserve">contemplated in section 54 </w:t>
      </w:r>
      <w:r w:rsidR="00881518" w:rsidRPr="00015D6B">
        <w:rPr>
          <w:rFonts w:eastAsia="Calibri"/>
          <w:color w:val="000000"/>
          <w:lang w:val="en-ZA"/>
        </w:rPr>
        <w:t>have not been met;</w:t>
      </w:r>
      <w:r w:rsidR="00945375" w:rsidRPr="00015D6B">
        <w:rPr>
          <w:rFonts w:eastAsia="Calibri"/>
          <w:color w:val="000000"/>
          <w:lang w:val="en-ZA"/>
        </w:rPr>
        <w:t xml:space="preserve"> and</w:t>
      </w:r>
    </w:p>
    <w:p w:rsidR="00881518" w:rsidRPr="00015D6B" w:rsidRDefault="00881518"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the development charges referred to in Chapter 7 have not been paid or paid in </w:t>
      </w:r>
      <w:r w:rsidR="007E2D94" w:rsidRPr="00015D6B">
        <w:rPr>
          <w:rFonts w:eastAsia="Calibri"/>
          <w:color w:val="000000"/>
          <w:lang w:val="en-ZA"/>
        </w:rPr>
        <w:t xml:space="preserve">the agreed </w:t>
      </w:r>
      <w:r w:rsidRPr="00015D6B">
        <w:rPr>
          <w:rFonts w:eastAsia="Calibri"/>
          <w:color w:val="000000"/>
          <w:lang w:val="en-ZA"/>
        </w:rPr>
        <w:t>instal</w:t>
      </w:r>
      <w:r w:rsidR="007E2D94" w:rsidRPr="00015D6B">
        <w:rPr>
          <w:rFonts w:eastAsia="Calibri"/>
          <w:color w:val="000000"/>
          <w:lang w:val="en-ZA"/>
        </w:rPr>
        <w:t>m</w:t>
      </w:r>
      <w:r w:rsidRPr="00015D6B">
        <w:rPr>
          <w:rFonts w:eastAsia="Calibri"/>
          <w:color w:val="000000"/>
          <w:lang w:val="en-ZA"/>
        </w:rPr>
        <w:t>ents</w:t>
      </w:r>
      <w:r w:rsidR="00945375" w:rsidRPr="00015D6B">
        <w:rPr>
          <w:rFonts w:eastAsia="Calibri"/>
          <w:color w:val="000000"/>
          <w:lang w:val="en-ZA"/>
        </w:rPr>
        <w:t xml:space="preserve">. </w:t>
      </w:r>
    </w:p>
    <w:p w:rsidR="004B12FB" w:rsidRPr="00015D6B" w:rsidRDefault="009A7028" w:rsidP="004B12FB">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lastRenderedPageBreak/>
        <w:t>(3)</w:t>
      </w:r>
      <w:r w:rsidRPr="00015D6B">
        <w:rPr>
          <w:rFonts w:eastAsia="Calibri"/>
          <w:color w:val="000000"/>
          <w:lang w:val="en-ZA"/>
        </w:rPr>
        <w:tab/>
        <w:t>An applicant may, prior to the lapsing of an approval, apply for an extension of the period contemplated in subsection (2)</w:t>
      </w:r>
      <w:r w:rsidR="004B12FB" w:rsidRPr="00015D6B">
        <w:rPr>
          <w:rFonts w:eastAsia="Calibri"/>
          <w:color w:val="000000"/>
          <w:lang w:val="en-ZA"/>
        </w:rPr>
        <w:t>,</w:t>
      </w:r>
      <w:r w:rsidR="00D53B75" w:rsidRPr="00015D6B">
        <w:rPr>
          <w:rFonts w:eastAsia="Calibri"/>
          <w:color w:val="000000"/>
          <w:lang w:val="en-ZA"/>
        </w:rPr>
        <w:t xml:space="preserve"> in accordance with the provisions of section 113</w:t>
      </w:r>
      <w:r w:rsidRPr="00015D6B">
        <w:rPr>
          <w:rFonts w:eastAsia="Calibri"/>
          <w:color w:val="000000"/>
          <w:lang w:val="en-ZA"/>
        </w:rPr>
        <w:t xml:space="preserve">. </w:t>
      </w:r>
      <w:r w:rsidR="004B12FB" w:rsidRPr="00015D6B">
        <w:rPr>
          <w:rFonts w:eastAsia="Calibri"/>
          <w:color w:val="000000"/>
          <w:lang w:val="en-ZA"/>
        </w:rPr>
        <w:t>(4)</w:t>
      </w:r>
      <w:r w:rsidR="004B12FB" w:rsidRPr="00015D6B">
        <w:rPr>
          <w:rFonts w:eastAsia="Calibri"/>
          <w:color w:val="000000"/>
          <w:lang w:val="en-ZA"/>
        </w:rPr>
        <w:tab/>
        <w:t xml:space="preserve">The Municipality may grant an extension of the two year period contemplated in subsection (2), but the two year period together with any extension that the Municipality grants, may not exceed five years. </w:t>
      </w:r>
    </w:p>
    <w:p w:rsidR="009044C7" w:rsidRPr="00015D6B" w:rsidRDefault="009044C7"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9A7028" w:rsidRPr="00015D6B">
        <w:rPr>
          <w:rFonts w:eastAsia="Calibri"/>
          <w:color w:val="000000"/>
          <w:lang w:val="en-ZA"/>
        </w:rPr>
        <w:t>5</w:t>
      </w:r>
      <w:r w:rsidRPr="00015D6B">
        <w:rPr>
          <w:rFonts w:eastAsia="Calibri"/>
          <w:color w:val="000000"/>
          <w:lang w:val="en-ZA"/>
        </w:rPr>
        <w:t>)</w:t>
      </w:r>
      <w:r w:rsidRPr="00015D6B">
        <w:rPr>
          <w:rFonts w:eastAsia="Calibri"/>
          <w:color w:val="000000"/>
          <w:lang w:val="en-ZA"/>
        </w:rPr>
        <w:tab/>
        <w:t xml:space="preserve">Upon compliance with subsection 2(a) and (b), the </w:t>
      </w:r>
      <w:r w:rsidR="00470353" w:rsidRPr="00015D6B">
        <w:rPr>
          <w:rFonts w:eastAsia="Calibri"/>
          <w:color w:val="000000"/>
          <w:lang w:val="en-ZA"/>
        </w:rPr>
        <w:t xml:space="preserve">approval of the </w:t>
      </w:r>
      <w:r w:rsidRPr="00015D6B">
        <w:rPr>
          <w:rFonts w:eastAsia="Calibri"/>
          <w:color w:val="000000"/>
          <w:lang w:val="en-ZA"/>
        </w:rPr>
        <w:t>rezoning is confirmed and cannot lapse</w:t>
      </w:r>
      <w:r w:rsidR="00BF0373" w:rsidRPr="00015D6B">
        <w:rPr>
          <w:rFonts w:eastAsia="Calibri"/>
          <w:color w:val="000000"/>
          <w:lang w:val="en-ZA"/>
        </w:rPr>
        <w:t xml:space="preserve"> and the Municipality or the applicant, if authorised in writing by the Municipality, must cause notice to be published in the </w:t>
      </w:r>
      <w:r w:rsidR="00BF0373" w:rsidRPr="00015D6B">
        <w:rPr>
          <w:rFonts w:eastAsia="Calibri"/>
          <w:i/>
          <w:color w:val="000000"/>
          <w:lang w:val="en-ZA"/>
        </w:rPr>
        <w:t>Provincial Gazette</w:t>
      </w:r>
      <w:r w:rsidR="00BF0373" w:rsidRPr="00015D6B">
        <w:rPr>
          <w:rFonts w:eastAsia="Calibri"/>
          <w:color w:val="000000"/>
          <w:lang w:val="en-ZA"/>
        </w:rPr>
        <w:t xml:space="preserve"> of the amendment of the land use scheme </w:t>
      </w:r>
      <w:r w:rsidR="009A7028" w:rsidRPr="00015D6B">
        <w:rPr>
          <w:rFonts w:eastAsia="Calibri"/>
          <w:color w:val="000000"/>
          <w:lang w:val="en-ZA"/>
        </w:rPr>
        <w:t xml:space="preserve">and it </w:t>
      </w:r>
      <w:r w:rsidR="00BF0373" w:rsidRPr="00015D6B">
        <w:rPr>
          <w:rFonts w:eastAsia="Calibri"/>
          <w:color w:val="000000"/>
          <w:lang w:val="en-ZA"/>
        </w:rPr>
        <w:t>comes into operation on the date of publication of the notice</w:t>
      </w:r>
      <w:r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9A7028" w:rsidRPr="00015D6B">
        <w:rPr>
          <w:rFonts w:eastAsia="Calibri"/>
          <w:color w:val="000000"/>
          <w:lang w:val="en-ZA"/>
        </w:rPr>
        <w:t>6</w:t>
      </w:r>
      <w:r w:rsidRPr="00015D6B">
        <w:rPr>
          <w:rFonts w:eastAsia="Calibri"/>
          <w:color w:val="000000"/>
          <w:lang w:val="en-ZA"/>
        </w:rPr>
        <w:t>)</w:t>
      </w:r>
      <w:r w:rsidRPr="00015D6B">
        <w:rPr>
          <w:rFonts w:eastAsia="Calibri"/>
          <w:color w:val="000000"/>
          <w:lang w:val="en-ZA"/>
        </w:rPr>
        <w:tab/>
        <w:t xml:space="preserve">If a rezoning approval lapses, the zoning applicable to the land prior to the approval of the rezoning applies, or where no zoning existed prior to the approval of the rezoning, the Municipality must determine a zoning as contemplated in section </w:t>
      </w:r>
      <w:r w:rsidR="00CA43AA" w:rsidRPr="00015D6B">
        <w:rPr>
          <w:rFonts w:eastAsia="Calibri"/>
          <w:color w:val="000000"/>
          <w:lang w:val="en-ZA"/>
        </w:rPr>
        <w:t>187</w:t>
      </w:r>
      <w:r w:rsidRPr="00015D6B">
        <w:rPr>
          <w:rFonts w:eastAsia="Calibri"/>
          <w:color w:val="000000"/>
          <w:lang w:val="en-ZA"/>
        </w:rPr>
        <w:t xml:space="preserve">.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D</w:t>
      </w:r>
      <w:r w:rsidRPr="009F7A44">
        <w:rPr>
          <w:rFonts w:ascii="Arial" w:hAnsi="Arial" w:cs="Arial"/>
          <w:b/>
        </w:rPr>
        <w:t xml:space="preserve">: Removal, Amendment </w:t>
      </w:r>
      <w:r>
        <w:rPr>
          <w:rFonts w:ascii="Arial" w:hAnsi="Arial" w:cs="Arial"/>
          <w:b/>
        </w:rPr>
        <w:t>o</w:t>
      </w:r>
      <w:r w:rsidRPr="009F7A44">
        <w:rPr>
          <w:rFonts w:ascii="Arial" w:hAnsi="Arial" w:cs="Arial"/>
          <w:b/>
        </w:rPr>
        <w:t xml:space="preserve">r Suspension </w:t>
      </w:r>
      <w:r>
        <w:rPr>
          <w:rFonts w:ascii="Arial" w:hAnsi="Arial" w:cs="Arial"/>
          <w:b/>
        </w:rPr>
        <w:t>o</w:t>
      </w:r>
      <w:r w:rsidRPr="009F7A44">
        <w:rPr>
          <w:rFonts w:ascii="Arial" w:hAnsi="Arial" w:cs="Arial"/>
          <w:b/>
        </w:rPr>
        <w:t xml:space="preserve">f </w:t>
      </w:r>
      <w:r>
        <w:rPr>
          <w:rFonts w:ascii="Arial" w:hAnsi="Arial" w:cs="Arial"/>
          <w:b/>
        </w:rPr>
        <w:t>a</w:t>
      </w:r>
      <w:r w:rsidRPr="009F7A44">
        <w:rPr>
          <w:rFonts w:ascii="Arial" w:hAnsi="Arial" w:cs="Arial"/>
          <w:b/>
        </w:rPr>
        <w:t xml:space="preserve"> Restrictive </w:t>
      </w:r>
      <w:r>
        <w:rPr>
          <w:rFonts w:ascii="Arial" w:hAnsi="Arial" w:cs="Arial"/>
          <w:b/>
        </w:rPr>
        <w:t>o</w:t>
      </w:r>
      <w:r w:rsidRPr="009F7A44">
        <w:rPr>
          <w:rFonts w:ascii="Arial" w:hAnsi="Arial" w:cs="Arial"/>
          <w:b/>
        </w:rPr>
        <w:t xml:space="preserve">r Obsolete Condition, Servitude </w:t>
      </w:r>
      <w:r>
        <w:rPr>
          <w:rFonts w:ascii="Arial" w:hAnsi="Arial" w:cs="Arial"/>
          <w:b/>
        </w:rPr>
        <w:t>o</w:t>
      </w:r>
      <w:r w:rsidRPr="009F7A44">
        <w:rPr>
          <w:rFonts w:ascii="Arial" w:hAnsi="Arial" w:cs="Arial"/>
          <w:b/>
        </w:rPr>
        <w:t xml:space="preserve">r Reservation Registered Against </w:t>
      </w:r>
      <w:r>
        <w:rPr>
          <w:rFonts w:ascii="Arial" w:hAnsi="Arial" w:cs="Arial"/>
          <w:b/>
        </w:rPr>
        <w:t>t</w:t>
      </w:r>
      <w:r w:rsidRPr="009F7A44">
        <w:rPr>
          <w:rFonts w:ascii="Arial" w:hAnsi="Arial" w:cs="Arial"/>
          <w:b/>
        </w:rPr>
        <w:t xml:space="preserve">he Title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he Land</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sidRPr="00AC4B55">
        <w:rPr>
          <w:rFonts w:ascii="Arial" w:hAnsi="Arial" w:cs="Arial"/>
          <w:b/>
        </w:rPr>
        <w:t xml:space="preserve">Requirements for amendment, suspension or removal of restrictive conditions </w:t>
      </w:r>
      <w:r>
        <w:rPr>
          <w:rFonts w:ascii="Arial" w:hAnsi="Arial" w:cs="Arial"/>
          <w:b/>
        </w:rPr>
        <w:t>o</w:t>
      </w:r>
      <w:r w:rsidRPr="009F7A44">
        <w:rPr>
          <w:rFonts w:ascii="Arial" w:hAnsi="Arial" w:cs="Arial"/>
          <w:b/>
        </w:rPr>
        <w:t xml:space="preserve">r </w:t>
      </w:r>
      <w:r>
        <w:rPr>
          <w:rFonts w:ascii="Arial" w:hAnsi="Arial" w:cs="Arial"/>
          <w:b/>
        </w:rPr>
        <w:t>o</w:t>
      </w:r>
      <w:r w:rsidRPr="009F7A44">
        <w:rPr>
          <w:rFonts w:ascii="Arial" w:hAnsi="Arial" w:cs="Arial"/>
          <w:b/>
        </w:rPr>
        <w:t xml:space="preserve">bsolete </w:t>
      </w:r>
      <w:r>
        <w:rPr>
          <w:rFonts w:ascii="Arial" w:hAnsi="Arial" w:cs="Arial"/>
          <w:b/>
        </w:rPr>
        <w:t>c</w:t>
      </w:r>
      <w:r w:rsidRPr="009F7A44">
        <w:rPr>
          <w:rFonts w:ascii="Arial" w:hAnsi="Arial" w:cs="Arial"/>
          <w:b/>
        </w:rPr>
        <w:t xml:space="preserve">ondition, </w:t>
      </w:r>
      <w:r>
        <w:rPr>
          <w:rFonts w:ascii="Arial" w:hAnsi="Arial" w:cs="Arial"/>
          <w:b/>
        </w:rPr>
        <w:t>s</w:t>
      </w:r>
      <w:r w:rsidRPr="009F7A44">
        <w:rPr>
          <w:rFonts w:ascii="Arial" w:hAnsi="Arial" w:cs="Arial"/>
          <w:b/>
        </w:rPr>
        <w:t xml:space="preserve">ervitude </w:t>
      </w:r>
      <w:r>
        <w:rPr>
          <w:rFonts w:ascii="Arial" w:hAnsi="Arial" w:cs="Arial"/>
          <w:b/>
        </w:rPr>
        <w:t>o</w:t>
      </w:r>
      <w:r w:rsidRPr="009F7A44">
        <w:rPr>
          <w:rFonts w:ascii="Arial" w:hAnsi="Arial" w:cs="Arial"/>
          <w:b/>
        </w:rPr>
        <w:t xml:space="preserve">r </w:t>
      </w:r>
      <w:r>
        <w:rPr>
          <w:rFonts w:ascii="Arial" w:hAnsi="Arial" w:cs="Arial"/>
          <w:b/>
        </w:rPr>
        <w:t>r</w:t>
      </w:r>
      <w:r w:rsidRPr="009F7A44">
        <w:rPr>
          <w:rFonts w:ascii="Arial" w:hAnsi="Arial" w:cs="Arial"/>
          <w:b/>
        </w:rPr>
        <w:t xml:space="preserve">eservation </w:t>
      </w:r>
      <w:r>
        <w:rPr>
          <w:rFonts w:ascii="Arial" w:hAnsi="Arial" w:cs="Arial"/>
          <w:b/>
        </w:rPr>
        <w:t>r</w:t>
      </w:r>
      <w:r w:rsidRPr="009F7A44">
        <w:rPr>
          <w:rFonts w:ascii="Arial" w:hAnsi="Arial" w:cs="Arial"/>
          <w:b/>
        </w:rPr>
        <w:t xml:space="preserve">egistered </w:t>
      </w:r>
      <w:r>
        <w:rPr>
          <w:rFonts w:ascii="Arial" w:hAnsi="Arial" w:cs="Arial"/>
          <w:b/>
        </w:rPr>
        <w:t>a</w:t>
      </w:r>
      <w:r w:rsidRPr="009F7A44">
        <w:rPr>
          <w:rFonts w:ascii="Arial" w:hAnsi="Arial" w:cs="Arial"/>
          <w:b/>
        </w:rPr>
        <w:t xml:space="preserve">gainst </w:t>
      </w:r>
      <w:r>
        <w:rPr>
          <w:rFonts w:ascii="Arial" w:hAnsi="Arial" w:cs="Arial"/>
          <w:b/>
        </w:rPr>
        <w:t>t</w:t>
      </w:r>
      <w:r w:rsidRPr="009F7A44">
        <w:rPr>
          <w:rFonts w:ascii="Arial" w:hAnsi="Arial" w:cs="Arial"/>
          <w:b/>
        </w:rPr>
        <w:t xml:space="preserve">he </w:t>
      </w:r>
      <w:r>
        <w:rPr>
          <w:rFonts w:ascii="Arial" w:hAnsi="Arial" w:cs="Arial"/>
          <w:b/>
        </w:rPr>
        <w:t>t</w:t>
      </w:r>
      <w:r w:rsidRPr="009F7A44">
        <w:rPr>
          <w:rFonts w:ascii="Arial" w:hAnsi="Arial" w:cs="Arial"/>
          <w:b/>
        </w:rPr>
        <w:t xml:space="preserve">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 xml:space="preserve">he </w:t>
      </w:r>
      <w:r>
        <w:rPr>
          <w:rFonts w:ascii="Arial" w:hAnsi="Arial" w:cs="Arial"/>
          <w:b/>
        </w:rPr>
        <w:t>l</w:t>
      </w:r>
      <w:r w:rsidRPr="009F7A44">
        <w:rPr>
          <w:rFonts w:ascii="Arial" w:hAnsi="Arial" w:cs="Arial"/>
          <w:b/>
        </w:rPr>
        <w:t>and</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Municipality may, of its own accord or on application by notice in the </w:t>
      </w:r>
      <w:r w:rsidRPr="00015D6B">
        <w:rPr>
          <w:rFonts w:eastAsia="Calibri"/>
          <w:i/>
          <w:color w:val="000000"/>
          <w:lang w:val="en-ZA"/>
        </w:rPr>
        <w:t>Provincial Gazette</w:t>
      </w:r>
      <w:r w:rsidRPr="00015D6B">
        <w:rPr>
          <w:rFonts w:eastAsia="Calibri"/>
          <w:color w:val="000000"/>
          <w:lang w:val="en-ZA"/>
        </w:rPr>
        <w:t xml:space="preserve"> amend, suspend or remove, either permanently or for a period specified in the notice and either unconditionally or subject to any condition so specified, any restrictive condition. </w:t>
      </w:r>
    </w:p>
    <w:p w:rsidR="00D47A8C" w:rsidRPr="00015D6B" w:rsidRDefault="00D47A8C"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An applicant who wishes to have a restrictive condition amended, suspended or removed must apply to the </w:t>
      </w:r>
      <w:r w:rsidR="00F4657E" w:rsidRPr="00015D6B">
        <w:rPr>
          <w:rFonts w:eastAsia="Calibri"/>
          <w:color w:val="000000"/>
          <w:lang w:val="en-ZA"/>
        </w:rPr>
        <w:t>M</w:t>
      </w:r>
      <w:r w:rsidRPr="00015D6B">
        <w:rPr>
          <w:rFonts w:eastAsia="Calibri"/>
          <w:color w:val="000000"/>
          <w:lang w:val="en-ZA"/>
        </w:rPr>
        <w:t>unicipality for the amendment, suspension or removal of the restrictive condition in the manner provided for in Chapter 6.</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A83C66"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The Municipality must</w:t>
      </w:r>
      <w:r w:rsidR="009044C7" w:rsidRPr="00015D6B">
        <w:rPr>
          <w:rFonts w:eastAsia="Calibri"/>
          <w:color w:val="000000"/>
          <w:lang w:val="en-ZA"/>
        </w:rPr>
        <w:t>, in accordance with section 97,</w:t>
      </w:r>
      <w:r w:rsidRPr="00015D6B">
        <w:rPr>
          <w:rFonts w:eastAsia="Calibri"/>
          <w:color w:val="000000"/>
          <w:lang w:val="en-ZA"/>
        </w:rPr>
        <w:t xml:space="preserve"> cause a notice of its intention to consider an application under subsection (1) to be served on―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 xml:space="preserve">all organs of state that may have an interest in the title deed restriction;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every holder of a bond encumbering the land;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a person whose rights or legitimate expectations will be materially and adversely affected by the approval of the application;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(d)</w:t>
      </w:r>
      <w:r w:rsidRPr="00015D6B">
        <w:rPr>
          <w:rFonts w:eastAsia="Calibri"/>
          <w:color w:val="000000"/>
          <w:lang w:val="en-ZA"/>
        </w:rPr>
        <w:tab/>
        <w:t xml:space="preserve">all persons mentioned in the title deed for whose benefit the restrictive condition applies.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9044C7" w:rsidRPr="00015D6B">
        <w:rPr>
          <w:rFonts w:eastAsia="Calibri"/>
          <w:color w:val="000000"/>
          <w:lang w:val="en-ZA"/>
        </w:rPr>
        <w:t>4</w:t>
      </w:r>
      <w:r w:rsidRPr="00015D6B">
        <w:rPr>
          <w:rFonts w:eastAsia="Calibri"/>
          <w:color w:val="000000"/>
          <w:lang w:val="en-ZA"/>
        </w:rPr>
        <w:t>)</w:t>
      </w:r>
      <w:r w:rsidRPr="00015D6B">
        <w:rPr>
          <w:rFonts w:eastAsia="Calibri"/>
          <w:color w:val="000000"/>
          <w:lang w:val="en-ZA"/>
        </w:rPr>
        <w:tab/>
        <w:t xml:space="preserve">When the Municipality considers the removal, suspension or amendment of a restrictive condition, the Municipality must have regard to the following: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 xml:space="preserve">the financial or other value of the rights in terms of the restrictive condition enjoyed by a person or entity, irrespective of whether these rights are personal or vest in the person as the owner of a dominant tenement;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lastRenderedPageBreak/>
        <w:t>(b)</w:t>
      </w:r>
      <w:r w:rsidRPr="00015D6B">
        <w:rPr>
          <w:rFonts w:eastAsia="Calibri"/>
          <w:color w:val="000000"/>
          <w:lang w:val="en-ZA"/>
        </w:rPr>
        <w:tab/>
        <w:t xml:space="preserve">the personal benefits which accrue to the holder of rights in terms of the restrictive condition;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the personal benefits which will accrue to the person seeking the removal of the restrictive condition, if it is removed;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(d)</w:t>
      </w:r>
      <w:r w:rsidRPr="00015D6B">
        <w:rPr>
          <w:rFonts w:eastAsia="Calibri"/>
          <w:color w:val="000000"/>
          <w:lang w:val="en-ZA"/>
        </w:rPr>
        <w:tab/>
        <w:t xml:space="preserve">the social benefit of the restrictive condition remaining in place in its existing form;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(e)</w:t>
      </w:r>
      <w:r w:rsidRPr="00015D6B">
        <w:rPr>
          <w:rFonts w:eastAsia="Calibri"/>
          <w:color w:val="000000"/>
          <w:lang w:val="en-ZA"/>
        </w:rPr>
        <w:tab/>
        <w:t xml:space="preserve">the social benefit of the removal or amendment of the restrictive condition;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(f)</w:t>
      </w:r>
      <w:r w:rsidRPr="00015D6B">
        <w:rPr>
          <w:rFonts w:eastAsia="Calibri"/>
          <w:color w:val="000000"/>
          <w:lang w:val="en-ZA"/>
        </w:rPr>
        <w:tab/>
        <w:t xml:space="preserve">whether the removal, suspension or amendment of the restrictive condition will completely remove all rights enjoyed by the beneficiary or only some of those rights. </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sidRPr="00AC4B55">
        <w:rPr>
          <w:rFonts w:ascii="Arial" w:hAnsi="Arial" w:cs="Arial"/>
          <w:b/>
        </w:rPr>
        <w:t xml:space="preserve">Endorsements in connection with amendment, suspension or removal of restrictive conditions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applicant </w:t>
      </w:r>
      <w:r w:rsidR="00D551FB" w:rsidRPr="00015D6B">
        <w:rPr>
          <w:rFonts w:eastAsia="Calibri"/>
          <w:color w:val="000000"/>
          <w:lang w:val="en-ZA"/>
        </w:rPr>
        <w:t>must</w:t>
      </w:r>
      <w:r w:rsidRPr="00015D6B">
        <w:rPr>
          <w:rFonts w:eastAsia="Calibri"/>
          <w:color w:val="000000"/>
          <w:lang w:val="en-ZA"/>
        </w:rPr>
        <w:t xml:space="preserve">, after the amendment, suspension or removal of a restrictive condition by notice in the </w:t>
      </w:r>
      <w:r w:rsidRPr="00015D6B">
        <w:rPr>
          <w:rFonts w:eastAsia="Calibri"/>
          <w:i/>
          <w:color w:val="000000"/>
          <w:lang w:val="en-ZA"/>
        </w:rPr>
        <w:t>Provincial Gazette</w:t>
      </w:r>
      <w:r w:rsidRPr="00015D6B">
        <w:rPr>
          <w:rFonts w:eastAsia="Calibri"/>
          <w:color w:val="000000"/>
          <w:lang w:val="en-ZA"/>
        </w:rPr>
        <w:t xml:space="preserve"> as contemplated in section </w:t>
      </w:r>
      <w:r w:rsidR="00CA43AA" w:rsidRPr="00015D6B">
        <w:rPr>
          <w:rFonts w:eastAsia="Calibri"/>
          <w:color w:val="000000"/>
          <w:lang w:val="en-ZA"/>
        </w:rPr>
        <w:t>67</w:t>
      </w:r>
      <w:r w:rsidRPr="00015D6B">
        <w:rPr>
          <w:rFonts w:eastAsia="Calibri"/>
          <w:color w:val="000000"/>
          <w:lang w:val="en-ZA"/>
        </w:rPr>
        <w:t xml:space="preserve">(1), submit the following to the Registrar of Deeds: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r>
      <w:r w:rsidR="00D551FB" w:rsidRPr="00015D6B">
        <w:rPr>
          <w:rFonts w:eastAsia="Calibri"/>
          <w:color w:val="000000"/>
          <w:lang w:val="en-ZA"/>
        </w:rPr>
        <w:t xml:space="preserve">a copy of </w:t>
      </w:r>
      <w:r w:rsidRPr="00015D6B">
        <w:rPr>
          <w:rFonts w:eastAsia="Calibri"/>
          <w:color w:val="000000"/>
          <w:lang w:val="en-ZA"/>
        </w:rPr>
        <w:t xml:space="preserve">the original title deed;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r>
      <w:r w:rsidR="00D551FB" w:rsidRPr="00015D6B">
        <w:rPr>
          <w:rFonts w:eastAsia="Calibri"/>
          <w:color w:val="000000"/>
          <w:lang w:val="en-ZA"/>
        </w:rPr>
        <w:t xml:space="preserve">a copy of </w:t>
      </w:r>
      <w:r w:rsidRPr="00015D6B">
        <w:rPr>
          <w:rFonts w:eastAsia="Calibri"/>
          <w:color w:val="000000"/>
          <w:lang w:val="en-ZA"/>
        </w:rPr>
        <w:t xml:space="preserve">the original letter of approval;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a copy of the notification of the approval. </w:t>
      </w:r>
    </w:p>
    <w:p w:rsidR="0098646B" w:rsidRPr="00015D6B" w:rsidRDefault="00D547C0" w:rsidP="001D70D1">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Registrar of Deeds and the Surveyor-General must, after the amendment, suspension or removal of a restrictive condition by notice in the </w:t>
      </w:r>
      <w:r w:rsidRPr="00015D6B">
        <w:rPr>
          <w:rFonts w:eastAsia="Calibri"/>
          <w:i/>
          <w:color w:val="000000"/>
          <w:lang w:val="en-ZA"/>
        </w:rPr>
        <w:t>Provincial Gazette</w:t>
      </w:r>
      <w:r w:rsidRPr="00015D6B">
        <w:rPr>
          <w:rFonts w:eastAsia="Calibri"/>
          <w:color w:val="000000"/>
          <w:lang w:val="en-ZA"/>
        </w:rPr>
        <w:t xml:space="preserve">, as contemplated in section </w:t>
      </w:r>
      <w:r w:rsidR="00CA43AA" w:rsidRPr="00015D6B">
        <w:rPr>
          <w:rFonts w:eastAsia="Calibri"/>
          <w:color w:val="000000"/>
          <w:lang w:val="en-ZA"/>
        </w:rPr>
        <w:t>67</w:t>
      </w:r>
      <w:r w:rsidRPr="00015D6B">
        <w:rPr>
          <w:rFonts w:eastAsia="Calibri"/>
          <w:color w:val="000000"/>
          <w:lang w:val="en-ZA"/>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F50D9C" w:rsidRDefault="00F50D9C" w:rsidP="00F50D9C">
      <w:pPr>
        <w:pStyle w:val="NoSpacing"/>
        <w:spacing w:line="360" w:lineRule="auto"/>
        <w:jc w:val="center"/>
        <w:rPr>
          <w:rFonts w:ascii="Arial" w:hAnsi="Arial" w:cs="Arial"/>
          <w:b/>
        </w:rPr>
      </w:pPr>
      <w:r w:rsidRPr="009F7A44">
        <w:rPr>
          <w:rFonts w:ascii="Arial" w:hAnsi="Arial" w:cs="Arial"/>
          <w:b/>
        </w:rPr>
        <w:t xml:space="preserve">Part </w:t>
      </w:r>
      <w:r>
        <w:rPr>
          <w:rFonts w:ascii="Arial" w:hAnsi="Arial" w:cs="Arial"/>
          <w:b/>
        </w:rPr>
        <w:t>E</w:t>
      </w:r>
      <w:r w:rsidRPr="009F7A44">
        <w:rPr>
          <w:rFonts w:ascii="Arial" w:hAnsi="Arial" w:cs="Arial"/>
          <w:b/>
        </w:rPr>
        <w:t xml:space="preserve">: </w:t>
      </w:r>
      <w:r>
        <w:rPr>
          <w:rFonts w:ascii="Arial" w:hAnsi="Arial" w:cs="Arial"/>
          <w:b/>
        </w:rPr>
        <w:t>Amendment or Cancellation in Whole or in Part of a General Plan of a Township</w:t>
      </w:r>
    </w:p>
    <w:p w:rsidR="00F50D9C" w:rsidRPr="00F50D9C" w:rsidRDefault="00F50D9C" w:rsidP="00EC4AC0">
      <w:pPr>
        <w:pStyle w:val="NoSpacing"/>
        <w:numPr>
          <w:ilvl w:val="0"/>
          <w:numId w:val="84"/>
        </w:numPr>
        <w:spacing w:line="360" w:lineRule="auto"/>
        <w:ind w:left="426" w:hanging="426"/>
        <w:jc w:val="both"/>
        <w:rPr>
          <w:rFonts w:ascii="Arial" w:hAnsi="Arial" w:cs="Arial"/>
          <w:b/>
        </w:rPr>
      </w:pPr>
      <w:r w:rsidRPr="00F50D9C">
        <w:rPr>
          <w:rFonts w:ascii="Arial" w:hAnsi="Arial" w:cs="Arial"/>
          <w:b/>
        </w:rPr>
        <w:t>Notification of Surveyor General</w:t>
      </w:r>
    </w:p>
    <w:p w:rsidR="00F50D9C" w:rsidRPr="00015D6B" w:rsidRDefault="00F50D9C" w:rsidP="00F50D9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After the </w:t>
      </w:r>
      <w:r w:rsidR="009044C7" w:rsidRPr="00015D6B">
        <w:rPr>
          <w:rFonts w:eastAsia="Calibri"/>
          <w:color w:val="000000"/>
          <w:lang w:val="en-ZA"/>
        </w:rPr>
        <w:t xml:space="preserve">Municipality </w:t>
      </w:r>
      <w:r w:rsidRPr="00015D6B">
        <w:rPr>
          <w:rFonts w:eastAsia="Calibri"/>
          <w:color w:val="000000"/>
          <w:lang w:val="en-ZA"/>
        </w:rPr>
        <w:t xml:space="preserve">has approved or refused an application for the alteration, amendment or cancellation of a general plan, the </w:t>
      </w:r>
      <w:r w:rsidR="009044C7" w:rsidRPr="00015D6B">
        <w:rPr>
          <w:rFonts w:eastAsia="Calibri"/>
          <w:color w:val="000000"/>
          <w:lang w:val="en-ZA"/>
        </w:rPr>
        <w:t>M</w:t>
      </w:r>
      <w:r w:rsidRPr="00015D6B">
        <w:rPr>
          <w:rFonts w:eastAsia="Calibri"/>
          <w:color w:val="000000"/>
          <w:lang w:val="en-ZA"/>
        </w:rPr>
        <w:t>unicipality must forthwith notify the Surveyor-General in writing of the decision and, where the application has been approved, state any conditions imposed.</w:t>
      </w:r>
    </w:p>
    <w:p w:rsidR="00F50D9C" w:rsidRPr="00015D6B" w:rsidRDefault="00F50D9C" w:rsidP="00F50D9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An applicant who has been notified that his or her application has been approved must, within a period of 12 months from the date of the notice, lodge with the Surveyor-General such plans, diagrams or other documents as the Surveyor-General may deem necessary to effect the alteration, amendment or cancellation of the general plan, and if he or she fails to do so the application lapses.</w:t>
      </w:r>
    </w:p>
    <w:p w:rsidR="00F50D9C" w:rsidRPr="00015D6B" w:rsidRDefault="00F50D9C" w:rsidP="00F50D9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Where the applicant fails, within a reasonable time after he or she has lodged the plans, diagrams or other documents contemplated in subsection (2), to comply with any requirement the Surveyor-General may lawfully lay down, the Surveyor-General must notify the </w:t>
      </w:r>
      <w:r w:rsidR="009044C7" w:rsidRPr="00015D6B">
        <w:rPr>
          <w:rFonts w:eastAsia="Calibri"/>
          <w:color w:val="000000"/>
          <w:lang w:val="en-ZA"/>
        </w:rPr>
        <w:t>M</w:t>
      </w:r>
      <w:r w:rsidRPr="00015D6B">
        <w:rPr>
          <w:rFonts w:eastAsia="Calibri"/>
          <w:color w:val="000000"/>
          <w:lang w:val="en-ZA"/>
        </w:rPr>
        <w:t xml:space="preserve">unicipality accordingly, and where the </w:t>
      </w:r>
      <w:r w:rsidR="009044C7" w:rsidRPr="00015D6B">
        <w:rPr>
          <w:rFonts w:eastAsia="Calibri"/>
          <w:color w:val="000000"/>
          <w:lang w:val="en-ZA"/>
        </w:rPr>
        <w:t>M</w:t>
      </w:r>
      <w:r w:rsidRPr="00015D6B">
        <w:rPr>
          <w:rFonts w:eastAsia="Calibri"/>
          <w:color w:val="000000"/>
          <w:lang w:val="en-ZA"/>
        </w:rPr>
        <w:t xml:space="preserve">unicipality is satisfied, after hearing the applicant, that the applicant has </w:t>
      </w:r>
      <w:r w:rsidRPr="00015D6B">
        <w:rPr>
          <w:rFonts w:eastAsia="Calibri"/>
          <w:color w:val="000000"/>
          <w:lang w:val="en-ZA"/>
        </w:rPr>
        <w:lastRenderedPageBreak/>
        <w:t xml:space="preserve">failed to comply with any such requirement without sound reason, the </w:t>
      </w:r>
      <w:r w:rsidR="009044C7" w:rsidRPr="00015D6B">
        <w:rPr>
          <w:rFonts w:eastAsia="Calibri"/>
          <w:color w:val="000000"/>
          <w:lang w:val="en-ZA"/>
        </w:rPr>
        <w:t>M</w:t>
      </w:r>
      <w:r w:rsidRPr="00015D6B">
        <w:rPr>
          <w:rFonts w:eastAsia="Calibri"/>
          <w:color w:val="000000"/>
          <w:lang w:val="en-ZA"/>
        </w:rPr>
        <w:t>unicipality must notify the applicant, and thereupon the application lapses.</w:t>
      </w:r>
    </w:p>
    <w:p w:rsidR="00F50D9C" w:rsidRPr="00015D6B" w:rsidRDefault="00F50D9C" w:rsidP="00F50D9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After the Surveyor-General has, in terms of section 30(2) of the Land Survey Act, 19</w:t>
      </w:r>
      <w:r w:rsidR="00463832" w:rsidRPr="00015D6B">
        <w:rPr>
          <w:rFonts w:eastAsia="Calibri"/>
          <w:color w:val="000000"/>
          <w:lang w:val="en-ZA"/>
        </w:rPr>
        <w:t>97</w:t>
      </w:r>
      <w:r w:rsidRPr="00015D6B">
        <w:rPr>
          <w:rFonts w:eastAsia="Calibri"/>
          <w:color w:val="000000"/>
          <w:lang w:val="en-ZA"/>
        </w:rPr>
        <w:t xml:space="preserve">, altered or amended the general plan or has totally or partially cancelled it, he or she must notify the </w:t>
      </w:r>
      <w:r w:rsidR="009044C7" w:rsidRPr="00015D6B">
        <w:rPr>
          <w:rFonts w:eastAsia="Calibri"/>
          <w:color w:val="000000"/>
          <w:lang w:val="en-ZA"/>
        </w:rPr>
        <w:t>M</w:t>
      </w:r>
      <w:r w:rsidRPr="00015D6B">
        <w:rPr>
          <w:rFonts w:eastAsia="Calibri"/>
          <w:color w:val="000000"/>
          <w:lang w:val="en-ZA"/>
        </w:rPr>
        <w:t>unicipality.</w:t>
      </w:r>
    </w:p>
    <w:p w:rsidR="00F50D9C" w:rsidRPr="00015D6B" w:rsidRDefault="00F50D9C" w:rsidP="00F50D9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On receipt of the notice contemplated in subsection (4) the </w:t>
      </w:r>
      <w:r w:rsidR="009044C7" w:rsidRPr="00015D6B">
        <w:rPr>
          <w:rFonts w:eastAsia="Calibri"/>
          <w:color w:val="000000"/>
          <w:lang w:val="en-ZA"/>
        </w:rPr>
        <w:t>M</w:t>
      </w:r>
      <w:r w:rsidRPr="00015D6B">
        <w:rPr>
          <w:rFonts w:eastAsia="Calibri"/>
          <w:color w:val="000000"/>
          <w:lang w:val="en-ZA"/>
        </w:rPr>
        <w:t xml:space="preserve">unicipality must publish a notice in the </w:t>
      </w:r>
      <w:r w:rsidRPr="00015D6B">
        <w:rPr>
          <w:rFonts w:eastAsia="Calibri"/>
          <w:i/>
          <w:color w:val="000000"/>
          <w:lang w:val="en-ZA"/>
        </w:rPr>
        <w:t>Provincial Gazette</w:t>
      </w:r>
      <w:r w:rsidRPr="00015D6B">
        <w:rPr>
          <w:rFonts w:eastAsia="Calibri"/>
          <w:color w:val="000000"/>
          <w:lang w:val="en-ZA"/>
        </w:rPr>
        <w:t xml:space="preserve"> declaring that the general plan has been altered, amended or totally or partially cancelled and </w:t>
      </w:r>
      <w:r w:rsidR="00EF7C6E" w:rsidRPr="00015D6B">
        <w:rPr>
          <w:rFonts w:eastAsia="Calibri"/>
          <w:color w:val="000000"/>
          <w:lang w:val="en-ZA"/>
        </w:rPr>
        <w:t xml:space="preserve">the Municipality must, </w:t>
      </w:r>
      <w:r w:rsidRPr="00015D6B">
        <w:rPr>
          <w:rFonts w:eastAsia="Calibri"/>
          <w:color w:val="000000"/>
          <w:lang w:val="en-ZA"/>
        </w:rPr>
        <w:t>in a schedule to the latter notice, set out the conditions imposed or the amendment or deletion of any condition, where applicable.</w:t>
      </w:r>
    </w:p>
    <w:p w:rsidR="00F50D9C" w:rsidRPr="00015D6B" w:rsidRDefault="00EF7C6E" w:rsidP="00F50D9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(6)</w:t>
      </w:r>
      <w:r w:rsidRPr="00015D6B">
        <w:rPr>
          <w:rFonts w:eastAsia="Calibri"/>
          <w:color w:val="000000"/>
          <w:lang w:val="en-ZA"/>
        </w:rPr>
        <w:tab/>
      </w:r>
      <w:r w:rsidR="00F50D9C" w:rsidRPr="00015D6B">
        <w:rPr>
          <w:rFonts w:eastAsia="Calibri"/>
          <w:color w:val="000000"/>
          <w:lang w:val="en-ZA"/>
        </w:rPr>
        <w:t xml:space="preserve">The </w:t>
      </w:r>
      <w:r w:rsidR="009044C7" w:rsidRPr="00015D6B">
        <w:rPr>
          <w:rFonts w:eastAsia="Calibri"/>
          <w:color w:val="000000"/>
          <w:lang w:val="en-ZA"/>
        </w:rPr>
        <w:t>M</w:t>
      </w:r>
      <w:r w:rsidR="00F50D9C" w:rsidRPr="00015D6B">
        <w:rPr>
          <w:rFonts w:eastAsia="Calibri"/>
          <w:color w:val="000000"/>
          <w:lang w:val="en-ZA"/>
        </w:rPr>
        <w:t xml:space="preserve">unicipality </w:t>
      </w:r>
      <w:r w:rsidRPr="00015D6B">
        <w:rPr>
          <w:rFonts w:eastAsia="Calibri"/>
          <w:color w:val="000000"/>
          <w:lang w:val="en-ZA"/>
        </w:rPr>
        <w:t xml:space="preserve">must </w:t>
      </w:r>
      <w:r w:rsidR="00F50D9C" w:rsidRPr="00015D6B">
        <w:rPr>
          <w:rFonts w:eastAsia="Calibri"/>
          <w:color w:val="000000"/>
          <w:lang w:val="en-ZA"/>
        </w:rPr>
        <w:t xml:space="preserve">provide the Registrar of Deeds with a copy of the notice in the </w:t>
      </w:r>
      <w:r w:rsidR="00F50D9C" w:rsidRPr="00015D6B">
        <w:rPr>
          <w:rFonts w:eastAsia="Calibri"/>
          <w:i/>
          <w:color w:val="000000"/>
          <w:lang w:val="en-ZA"/>
        </w:rPr>
        <w:t xml:space="preserve">Provincial Gazette </w:t>
      </w:r>
      <w:r w:rsidR="00F50D9C" w:rsidRPr="00015D6B">
        <w:rPr>
          <w:rFonts w:eastAsia="Calibri"/>
          <w:color w:val="000000"/>
          <w:lang w:val="en-ZA"/>
        </w:rPr>
        <w:t>and schedule thereto contemplated in subsection (5).</w:t>
      </w:r>
    </w:p>
    <w:p w:rsidR="00F50D9C" w:rsidRPr="00EF7C6E" w:rsidRDefault="00F50D9C" w:rsidP="00EC4AC0">
      <w:pPr>
        <w:pStyle w:val="NoSpacing"/>
        <w:numPr>
          <w:ilvl w:val="0"/>
          <w:numId w:val="84"/>
        </w:numPr>
        <w:spacing w:line="360" w:lineRule="auto"/>
        <w:ind w:left="426" w:hanging="426"/>
        <w:jc w:val="both"/>
        <w:rPr>
          <w:rFonts w:ascii="Arial" w:hAnsi="Arial" w:cs="Arial"/>
          <w:b/>
        </w:rPr>
      </w:pPr>
      <w:r w:rsidRPr="00EF7C6E">
        <w:rPr>
          <w:rFonts w:ascii="Arial" w:hAnsi="Arial" w:cs="Arial"/>
          <w:b/>
        </w:rPr>
        <w:t>Effect of amendment or cancellation of general plan</w:t>
      </w:r>
    </w:p>
    <w:p w:rsidR="00F50D9C" w:rsidRPr="00015D6B" w:rsidRDefault="00F50D9C" w:rsidP="00EF7C6E">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Upon the total or partial cancellation of the general plan of a township -</w:t>
      </w:r>
    </w:p>
    <w:p w:rsidR="00F50D9C" w:rsidRPr="00015D6B" w:rsidRDefault="00EF7C6E" w:rsidP="00EF7C6E">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t</w:t>
      </w:r>
      <w:r w:rsidR="00F50D9C" w:rsidRPr="00015D6B">
        <w:rPr>
          <w:rFonts w:eastAsia="Calibri"/>
          <w:color w:val="000000"/>
          <w:lang w:val="en-ZA"/>
        </w:rPr>
        <w:t>he township or part thereof cease</w:t>
      </w:r>
      <w:r w:rsidRPr="00015D6B">
        <w:rPr>
          <w:rFonts w:eastAsia="Calibri"/>
          <w:color w:val="000000"/>
          <w:lang w:val="en-ZA"/>
        </w:rPr>
        <w:t>s</w:t>
      </w:r>
      <w:r w:rsidR="00F50D9C" w:rsidRPr="00015D6B">
        <w:rPr>
          <w:rFonts w:eastAsia="Calibri"/>
          <w:color w:val="000000"/>
          <w:lang w:val="en-ZA"/>
        </w:rPr>
        <w:t xml:space="preserve"> to exist as a township; and</w:t>
      </w:r>
    </w:p>
    <w:p w:rsidR="00F50D9C" w:rsidRPr="00015D6B" w:rsidRDefault="00EF7C6E" w:rsidP="00EF7C6E">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t</w:t>
      </w:r>
      <w:r w:rsidR="00F50D9C" w:rsidRPr="00015D6B">
        <w:rPr>
          <w:rFonts w:eastAsia="Calibri"/>
          <w:color w:val="000000"/>
          <w:lang w:val="en-ZA"/>
        </w:rPr>
        <w:t>he ownership of any public place or street re</w:t>
      </w:r>
      <w:r w:rsidRPr="00015D6B">
        <w:rPr>
          <w:rFonts w:eastAsia="Calibri"/>
          <w:color w:val="000000"/>
          <w:lang w:val="en-ZA"/>
        </w:rPr>
        <w:t>-</w:t>
      </w:r>
      <w:r w:rsidR="00F50D9C" w:rsidRPr="00015D6B">
        <w:rPr>
          <w:rFonts w:eastAsia="Calibri"/>
          <w:color w:val="000000"/>
          <w:lang w:val="en-ZA"/>
        </w:rPr>
        <w:t>vest</w:t>
      </w:r>
      <w:r w:rsidRPr="00015D6B">
        <w:rPr>
          <w:rFonts w:eastAsia="Calibri"/>
          <w:color w:val="000000"/>
          <w:lang w:val="en-ZA"/>
        </w:rPr>
        <w:t>s</w:t>
      </w:r>
      <w:r w:rsidR="00F50D9C" w:rsidRPr="00015D6B">
        <w:rPr>
          <w:rFonts w:eastAsia="Calibri"/>
          <w:color w:val="000000"/>
          <w:lang w:val="en-ZA"/>
        </w:rPr>
        <w:t xml:space="preserve"> in the township owner.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F</w:t>
      </w:r>
      <w:r w:rsidRPr="009F7A44">
        <w:rPr>
          <w:rFonts w:ascii="Arial" w:hAnsi="Arial" w:cs="Arial"/>
          <w:b/>
        </w:rPr>
        <w:t xml:space="preserve">: </w:t>
      </w:r>
      <w:r>
        <w:rPr>
          <w:rFonts w:ascii="Arial" w:hAnsi="Arial" w:cs="Arial"/>
          <w:b/>
        </w:rPr>
        <w:t>Subdivision and Consolidation</w:t>
      </w:r>
    </w:p>
    <w:p w:rsidR="00D547C0" w:rsidRPr="006A2A45"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Application for subdivision</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No person may subdivide land without the approval of the Municipality, unless the subdivision is exempted under section </w:t>
      </w:r>
      <w:r w:rsidR="00CA43AA" w:rsidRPr="00015D6B">
        <w:rPr>
          <w:rFonts w:eastAsia="Calibri"/>
          <w:color w:val="000000"/>
          <w:lang w:val="en-ZA"/>
        </w:rPr>
        <w:t>75</w:t>
      </w:r>
      <w:r w:rsidRPr="00015D6B">
        <w:rPr>
          <w:rFonts w:eastAsia="Calibri"/>
          <w:color w:val="000000"/>
          <w:lang w:val="en-ZA"/>
        </w:rPr>
        <w:t xml:space="preserve">. </w:t>
      </w:r>
    </w:p>
    <w:p w:rsidR="00D47A8C" w:rsidRPr="00015D6B" w:rsidRDefault="00D47A8C" w:rsidP="00D47A8C">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An applicant who wishes to subdivide land must apply to the Municipality for the subdivision of land in the manner provided for in Chapter 6.</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DA7967"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 xml:space="preserve">The Municipality must impose appropriate conditions relating to engineering services for an approval of a subdivision.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DA7967" w:rsidRPr="00015D6B">
        <w:rPr>
          <w:rFonts w:eastAsia="Calibri"/>
          <w:color w:val="000000"/>
          <w:lang w:val="en-ZA"/>
        </w:rPr>
        <w:t>4</w:t>
      </w:r>
      <w:r w:rsidRPr="00015D6B">
        <w:rPr>
          <w:rFonts w:eastAsia="Calibri"/>
          <w:color w:val="000000"/>
          <w:lang w:val="en-ZA"/>
        </w:rPr>
        <w:t>)</w:t>
      </w:r>
      <w:r w:rsidRPr="00015D6B">
        <w:rPr>
          <w:rFonts w:eastAsia="Calibri"/>
          <w:color w:val="000000"/>
          <w:lang w:val="en-ZA"/>
        </w:rPr>
        <w:tab/>
        <w:t xml:space="preserve">If </w:t>
      </w:r>
      <w:r w:rsidR="00F4657E" w:rsidRPr="00015D6B">
        <w:rPr>
          <w:rFonts w:eastAsia="Calibri"/>
          <w:color w:val="000000"/>
          <w:lang w:val="en-ZA"/>
        </w:rPr>
        <w:t xml:space="preserve">the </w:t>
      </w:r>
      <w:r w:rsidRPr="00015D6B">
        <w:rPr>
          <w:rFonts w:eastAsia="Calibri"/>
          <w:color w:val="000000"/>
          <w:lang w:val="en-ZA"/>
        </w:rPr>
        <w:t xml:space="preserve">Municipality approves a subdivision, the applicant must submit a general plan or diagram to the Surveyor-General for approval, including proof to the satisfaction of the Surveyor-General of— </w:t>
      </w:r>
    </w:p>
    <w:p w:rsidR="00D547C0" w:rsidRPr="00015D6B" w:rsidRDefault="00D547C0" w:rsidP="00130348">
      <w:pPr>
        <w:tabs>
          <w:tab w:val="left" w:pos="1560"/>
        </w:tabs>
        <w:autoSpaceDE w:val="0"/>
        <w:autoSpaceDN w:val="0"/>
        <w:adjustRightInd w:val="0"/>
        <w:spacing w:after="244" w:line="240" w:lineRule="auto"/>
        <w:ind w:firstLine="993"/>
        <w:jc w:val="left"/>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the Municipality’s decision to approve the subdivision; </w:t>
      </w:r>
    </w:p>
    <w:p w:rsidR="00D547C0" w:rsidRPr="00015D6B" w:rsidRDefault="00D547C0" w:rsidP="00130348">
      <w:pPr>
        <w:tabs>
          <w:tab w:val="left" w:pos="1560"/>
        </w:tabs>
        <w:autoSpaceDE w:val="0"/>
        <w:autoSpaceDN w:val="0"/>
        <w:adjustRightInd w:val="0"/>
        <w:spacing w:after="244" w:line="240" w:lineRule="auto"/>
        <w:ind w:firstLine="993"/>
        <w:jc w:val="left"/>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the conditions of approval contemplated in subsection (3) and section </w:t>
      </w:r>
      <w:r w:rsidR="00CB6E00" w:rsidRPr="00015D6B">
        <w:rPr>
          <w:rFonts w:eastAsia="Calibri"/>
          <w:color w:val="000000"/>
          <w:lang w:val="en-ZA"/>
        </w:rPr>
        <w:t>5</w:t>
      </w:r>
      <w:r w:rsidR="00B91925" w:rsidRPr="00015D6B">
        <w:rPr>
          <w:rFonts w:eastAsia="Calibri"/>
          <w:color w:val="000000"/>
          <w:lang w:val="en-ZA"/>
        </w:rPr>
        <w:t>4</w:t>
      </w:r>
      <w:r w:rsidRPr="00015D6B">
        <w:rPr>
          <w:rFonts w:eastAsia="Calibri"/>
          <w:color w:val="000000"/>
          <w:lang w:val="en-ZA"/>
        </w:rPr>
        <w:t xml:space="preserve">; and </w:t>
      </w:r>
    </w:p>
    <w:p w:rsidR="00D547C0" w:rsidRPr="00015D6B" w:rsidRDefault="00D547C0" w:rsidP="00130348">
      <w:pPr>
        <w:tabs>
          <w:tab w:val="left" w:pos="1560"/>
        </w:tabs>
        <w:autoSpaceDE w:val="0"/>
        <w:autoSpaceDN w:val="0"/>
        <w:adjustRightInd w:val="0"/>
        <w:spacing w:after="244" w:line="240" w:lineRule="auto"/>
        <w:ind w:firstLine="993"/>
        <w:jc w:val="left"/>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the approved subdivision plan.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DA7967" w:rsidRPr="00015D6B">
        <w:rPr>
          <w:rFonts w:eastAsia="Calibri"/>
          <w:color w:val="000000"/>
          <w:lang w:val="en-ZA"/>
        </w:rPr>
        <w:t>5</w:t>
      </w:r>
      <w:r w:rsidRPr="00015D6B">
        <w:rPr>
          <w:rFonts w:eastAsia="Calibri"/>
          <w:color w:val="000000"/>
          <w:lang w:val="en-ZA"/>
        </w:rPr>
        <w:t>)</w:t>
      </w:r>
      <w:r w:rsidRPr="00015D6B">
        <w:rPr>
          <w:rFonts w:eastAsia="Calibri"/>
          <w:color w:val="000000"/>
          <w:lang w:val="en-ZA"/>
        </w:rPr>
        <w:tab/>
        <w:t xml:space="preserve">If the Municipality approves an application for a subdivision, the applicant must within a period of </w:t>
      </w:r>
      <w:r w:rsidR="00D53B75" w:rsidRPr="00015D6B">
        <w:rPr>
          <w:rFonts w:eastAsia="Calibri"/>
          <w:color w:val="000000"/>
          <w:lang w:val="en-ZA"/>
        </w:rPr>
        <w:t>three</w:t>
      </w:r>
      <w:r w:rsidRPr="00015D6B">
        <w:rPr>
          <w:rFonts w:eastAsia="Calibri"/>
          <w:color w:val="000000"/>
          <w:lang w:val="en-ZA"/>
        </w:rPr>
        <w:t xml:space="preserve"> years </w:t>
      </w:r>
      <w:r w:rsidR="00D53B75" w:rsidRPr="00015D6B">
        <w:rPr>
          <w:rFonts w:eastAsia="Calibri"/>
          <w:color w:val="000000"/>
          <w:lang w:val="en-ZA"/>
        </w:rPr>
        <w:t>calculated</w:t>
      </w:r>
      <w:r w:rsidRPr="00015D6B">
        <w:rPr>
          <w:rFonts w:eastAsia="Calibri"/>
          <w:color w:val="000000"/>
          <w:lang w:val="en-ZA"/>
        </w:rPr>
        <w:t xml:space="preserve"> from the date of approval of the subdivision or the date that the approval comes into operation, comply with the following requirements: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the approval by the Surveyor-General of the general plan or diagram contemplated in subsection (4);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lastRenderedPageBreak/>
        <w:t>(b)</w:t>
      </w:r>
      <w:r w:rsidRPr="00015D6B">
        <w:rPr>
          <w:rFonts w:eastAsia="Calibri"/>
          <w:iCs/>
          <w:color w:val="000000"/>
          <w:lang w:val="en-ZA"/>
        </w:rPr>
        <w:tab/>
      </w:r>
      <w:r w:rsidR="00341DA1" w:rsidRPr="00015D6B">
        <w:rPr>
          <w:rFonts w:eastAsia="Calibri"/>
          <w:iCs/>
          <w:color w:val="000000"/>
          <w:lang w:val="en-ZA"/>
        </w:rPr>
        <w:t>sign</w:t>
      </w:r>
      <w:r w:rsidR="00DA7967" w:rsidRPr="00015D6B">
        <w:rPr>
          <w:rFonts w:eastAsia="Calibri"/>
          <w:iCs/>
          <w:color w:val="000000"/>
          <w:lang w:val="en-ZA"/>
        </w:rPr>
        <w:t xml:space="preserve"> an</w:t>
      </w:r>
      <w:r w:rsidR="00341DA1" w:rsidRPr="00015D6B">
        <w:rPr>
          <w:rFonts w:eastAsia="Calibri"/>
          <w:iCs/>
          <w:color w:val="000000"/>
          <w:lang w:val="en-ZA"/>
        </w:rPr>
        <w:t xml:space="preserve"> </w:t>
      </w:r>
      <w:r w:rsidR="00DA7967" w:rsidRPr="00015D6B">
        <w:rPr>
          <w:rFonts w:eastAsia="Calibri"/>
          <w:iCs/>
          <w:color w:val="000000"/>
          <w:lang w:val="en-ZA"/>
        </w:rPr>
        <w:t xml:space="preserve">engineering </w:t>
      </w:r>
      <w:r w:rsidR="00341DA1" w:rsidRPr="00015D6B">
        <w:rPr>
          <w:rFonts w:eastAsia="Calibri"/>
          <w:iCs/>
          <w:color w:val="000000"/>
          <w:lang w:val="en-ZA"/>
        </w:rPr>
        <w:t>services agreement</w:t>
      </w:r>
      <w:r w:rsidR="00DA7967" w:rsidRPr="00015D6B">
        <w:rPr>
          <w:rFonts w:eastAsia="Calibri"/>
          <w:iCs/>
          <w:color w:val="000000"/>
          <w:lang w:val="en-ZA"/>
        </w:rPr>
        <w:t xml:space="preserve"> contemplated in section</w:t>
      </w:r>
      <w:r w:rsidR="00FA07F6" w:rsidRPr="00015D6B">
        <w:rPr>
          <w:rFonts w:eastAsia="Calibri"/>
          <w:iCs/>
          <w:color w:val="000000"/>
          <w:lang w:val="en-ZA"/>
        </w:rPr>
        <w:t xml:space="preserve"> 124;</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004A3992" w:rsidRPr="00015D6B">
        <w:rPr>
          <w:rFonts w:eastAsia="Calibri"/>
          <w:iCs/>
          <w:color w:val="000000"/>
          <w:lang w:val="en-ZA"/>
        </w:rPr>
        <w:t xml:space="preserve">submit </w:t>
      </w:r>
      <w:r w:rsidRPr="00015D6B">
        <w:rPr>
          <w:rFonts w:eastAsia="Calibri"/>
          <w:color w:val="000000"/>
          <w:lang w:val="en-ZA"/>
        </w:rPr>
        <w:t xml:space="preserve">proof to the satisfaction of the Municipality that all relevant conditions contemplated in section </w:t>
      </w:r>
      <w:r w:rsidR="00EF181D" w:rsidRPr="00015D6B">
        <w:rPr>
          <w:rFonts w:eastAsia="Calibri"/>
          <w:color w:val="000000"/>
          <w:lang w:val="en-ZA"/>
        </w:rPr>
        <w:t>5</w:t>
      </w:r>
      <w:r w:rsidR="00FA07F6" w:rsidRPr="00015D6B">
        <w:rPr>
          <w:rFonts w:eastAsia="Calibri"/>
          <w:color w:val="000000"/>
          <w:lang w:val="en-ZA"/>
        </w:rPr>
        <w:t>4</w:t>
      </w:r>
      <w:r w:rsidRPr="00015D6B">
        <w:rPr>
          <w:rFonts w:eastAsia="Calibri"/>
          <w:color w:val="000000"/>
          <w:lang w:val="en-ZA"/>
        </w:rPr>
        <w:t xml:space="preserve"> for the approved subdivision in respect of the area shown on the general plan or diagram and that must be complied with before compliance with paragraph </w:t>
      </w:r>
      <w:r w:rsidRPr="00015D6B">
        <w:rPr>
          <w:rFonts w:eastAsia="Calibri"/>
          <w:iCs/>
          <w:color w:val="000000"/>
          <w:lang w:val="en-ZA"/>
        </w:rPr>
        <w:t xml:space="preserve">(d) </w:t>
      </w:r>
      <w:r w:rsidRPr="00015D6B">
        <w:rPr>
          <w:rFonts w:eastAsia="Calibri"/>
          <w:color w:val="000000"/>
          <w:lang w:val="en-ZA"/>
        </w:rPr>
        <w:t xml:space="preserve">have been met; and </w:t>
      </w:r>
    </w:p>
    <w:p w:rsidR="005B79E4" w:rsidRPr="00015D6B" w:rsidRDefault="00D547C0" w:rsidP="00F71DC6">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registration of the transfer of ownership in terms of the Deeds Registries Act of the land unit shown on the diagram. </w:t>
      </w:r>
    </w:p>
    <w:p w:rsidR="005B79E4"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875F52" w:rsidRPr="00015D6B">
        <w:rPr>
          <w:rFonts w:eastAsia="Calibri"/>
          <w:color w:val="000000"/>
          <w:lang w:val="en-ZA"/>
        </w:rPr>
        <w:t>6</w:t>
      </w:r>
      <w:r w:rsidRPr="00015D6B">
        <w:rPr>
          <w:rFonts w:eastAsia="Calibri"/>
          <w:color w:val="000000"/>
          <w:lang w:val="en-ZA"/>
        </w:rPr>
        <w:t>)</w:t>
      </w:r>
      <w:r w:rsidRPr="00015D6B">
        <w:rPr>
          <w:rFonts w:eastAsia="Calibri"/>
          <w:color w:val="000000"/>
          <w:lang w:val="en-ZA"/>
        </w:rPr>
        <w:tab/>
        <w:t xml:space="preserve">A confirmation from the Municipality in terms of section </w:t>
      </w:r>
      <w:r w:rsidR="00875F52" w:rsidRPr="00015D6B">
        <w:rPr>
          <w:rFonts w:eastAsia="Calibri"/>
          <w:color w:val="000000"/>
          <w:lang w:val="en-ZA"/>
        </w:rPr>
        <w:t>7</w:t>
      </w:r>
      <w:r w:rsidR="00FA07F6" w:rsidRPr="00015D6B">
        <w:rPr>
          <w:rFonts w:eastAsia="Calibri"/>
          <w:color w:val="000000"/>
          <w:lang w:val="en-ZA"/>
        </w:rPr>
        <w:t>2</w:t>
      </w:r>
      <w:r w:rsidRPr="00015D6B">
        <w:rPr>
          <w:rFonts w:eastAsia="Calibri"/>
          <w:color w:val="000000"/>
          <w:lang w:val="en-ZA"/>
        </w:rPr>
        <w:t>(</w:t>
      </w:r>
      <w:r w:rsidR="00875F52" w:rsidRPr="00015D6B">
        <w:rPr>
          <w:rFonts w:eastAsia="Calibri"/>
          <w:color w:val="000000"/>
          <w:lang w:val="en-ZA"/>
        </w:rPr>
        <w:t>3</w:t>
      </w:r>
      <w:r w:rsidRPr="00015D6B">
        <w:rPr>
          <w:rFonts w:eastAsia="Calibri"/>
          <w:color w:val="000000"/>
          <w:lang w:val="en-ZA"/>
        </w:rPr>
        <w:t xml:space="preserve">) that all conditions of approval </w:t>
      </w:r>
      <w:r w:rsidR="00B91925" w:rsidRPr="00015D6B">
        <w:rPr>
          <w:rFonts w:eastAsia="Calibri"/>
          <w:color w:val="000000"/>
          <w:lang w:val="en-ZA"/>
        </w:rPr>
        <w:t xml:space="preserve">contemplated in section 54 </w:t>
      </w:r>
      <w:r w:rsidRPr="00015D6B">
        <w:rPr>
          <w:rFonts w:eastAsia="Calibri"/>
          <w:color w:val="000000"/>
          <w:lang w:val="en-ZA"/>
        </w:rPr>
        <w:t xml:space="preserve">have been met, which is issued in error, does not absolve the applicant from complying with the obligations imposed in terms of the conditions or otherwise complying with the conditions after confirmation of the subdivision. </w:t>
      </w:r>
    </w:p>
    <w:p w:rsidR="00D547C0" w:rsidRPr="006E37C6" w:rsidRDefault="00D547C0" w:rsidP="00EC4AC0">
      <w:pPr>
        <w:pStyle w:val="NoSpacing"/>
        <w:numPr>
          <w:ilvl w:val="0"/>
          <w:numId w:val="84"/>
        </w:numPr>
        <w:spacing w:line="360" w:lineRule="auto"/>
        <w:ind w:left="426" w:hanging="426"/>
        <w:jc w:val="both"/>
        <w:rPr>
          <w:rFonts w:ascii="Arial" w:hAnsi="Arial" w:cs="Arial"/>
          <w:b/>
        </w:rPr>
      </w:pPr>
      <w:r w:rsidRPr="006E37C6">
        <w:rPr>
          <w:rFonts w:ascii="Arial" w:hAnsi="Arial" w:cs="Arial"/>
          <w:b/>
        </w:rPr>
        <w:t xml:space="preserve">Confirmation of subdivision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Upon compliance with section </w:t>
      </w:r>
      <w:r w:rsidR="00FA07F6" w:rsidRPr="00015D6B">
        <w:rPr>
          <w:rFonts w:eastAsia="Calibri"/>
          <w:color w:val="000000"/>
          <w:lang w:val="en-ZA"/>
        </w:rPr>
        <w:t>71</w:t>
      </w:r>
      <w:r w:rsidRPr="00015D6B">
        <w:rPr>
          <w:rFonts w:eastAsia="Calibri"/>
          <w:color w:val="000000"/>
          <w:lang w:val="en-ZA"/>
        </w:rPr>
        <w:t>(</w:t>
      </w:r>
      <w:r w:rsidR="009044C7" w:rsidRPr="00015D6B">
        <w:rPr>
          <w:rFonts w:eastAsia="Calibri"/>
          <w:color w:val="000000"/>
          <w:lang w:val="en-ZA"/>
        </w:rPr>
        <w:t>5</w:t>
      </w:r>
      <w:r w:rsidRPr="00015D6B">
        <w:rPr>
          <w:rFonts w:eastAsia="Calibri"/>
          <w:color w:val="000000"/>
          <w:lang w:val="en-ZA"/>
        </w:rPr>
        <w:t xml:space="preserve">), the subdivision or part thereof is confirmed and cannot lapse.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Upon confirmation of a subdivision or part thereof, the zonings indicated on the approved subdivision plan as confirmed cannot lapse.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Municipality must in writing confirm to the applicant or to any other person at his or her written request that a subdivision or a part of a subdivision is confirmed, if the applicant has to the satisfaction of the Municipality submitted proof of compliance with the requirements of section </w:t>
      </w:r>
      <w:r w:rsidR="00FA07F6" w:rsidRPr="00015D6B">
        <w:rPr>
          <w:rFonts w:eastAsia="Calibri"/>
          <w:color w:val="000000"/>
          <w:lang w:val="en-ZA"/>
        </w:rPr>
        <w:t>71(5</w:t>
      </w:r>
      <w:r w:rsidRPr="00015D6B">
        <w:rPr>
          <w:rFonts w:eastAsia="Calibri"/>
          <w:color w:val="000000"/>
          <w:lang w:val="en-ZA"/>
        </w:rPr>
        <w:t xml:space="preserve">) for the subdivision or part thereof.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(4) No building or structure may be constructed on a land unit forming part of an approved subdivision unless the subdivision is confirmed or the Municipality approved the construction prior to the subdivision being confirmed. </w:t>
      </w:r>
    </w:p>
    <w:p w:rsidR="00D547C0" w:rsidRPr="006E37C6" w:rsidRDefault="00D547C0" w:rsidP="00EC4AC0">
      <w:pPr>
        <w:pStyle w:val="NoSpacing"/>
        <w:numPr>
          <w:ilvl w:val="0"/>
          <w:numId w:val="84"/>
        </w:numPr>
        <w:spacing w:line="360" w:lineRule="auto"/>
        <w:ind w:left="426" w:hanging="426"/>
        <w:jc w:val="both"/>
        <w:rPr>
          <w:rFonts w:ascii="Arial" w:hAnsi="Arial" w:cs="Arial"/>
          <w:b/>
        </w:rPr>
      </w:pPr>
      <w:r w:rsidRPr="006E37C6">
        <w:rPr>
          <w:rFonts w:ascii="Arial" w:hAnsi="Arial" w:cs="Arial"/>
          <w:b/>
        </w:rPr>
        <w:t xml:space="preserve">Lapsing of subdivision and extension of validity periods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approved subdivision or a portion thereof lapses </w:t>
      </w:r>
      <w:r w:rsidR="00D53B75" w:rsidRPr="00015D6B">
        <w:rPr>
          <w:rFonts w:eastAsia="Calibri"/>
          <w:color w:val="000000"/>
          <w:lang w:val="en-ZA"/>
        </w:rPr>
        <w:t>after the period referred to in section 71(5)</w:t>
      </w:r>
      <w:r w:rsidR="004B12FB" w:rsidRPr="00015D6B">
        <w:rPr>
          <w:rFonts w:eastAsia="Calibri"/>
          <w:color w:val="000000"/>
          <w:lang w:val="en-ZA"/>
        </w:rPr>
        <w:t>,</w:t>
      </w:r>
      <w:r w:rsidR="00D53B75" w:rsidRPr="00015D6B">
        <w:rPr>
          <w:rFonts w:eastAsia="Calibri"/>
          <w:color w:val="000000"/>
          <w:lang w:val="en-ZA"/>
        </w:rPr>
        <w:t xml:space="preserve"> </w:t>
      </w:r>
      <w:r w:rsidRPr="00015D6B">
        <w:rPr>
          <w:rFonts w:eastAsia="Calibri"/>
          <w:color w:val="000000"/>
          <w:lang w:val="en-ZA"/>
        </w:rPr>
        <w:t xml:space="preserve">if the applicant does not comply with section </w:t>
      </w:r>
      <w:r w:rsidR="00EA4AD4" w:rsidRPr="00015D6B">
        <w:rPr>
          <w:rFonts w:eastAsia="Calibri"/>
          <w:color w:val="000000"/>
          <w:lang w:val="en-ZA"/>
        </w:rPr>
        <w:t>71(5)</w:t>
      </w:r>
      <w:r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00BF0373" w:rsidRPr="00015D6B">
        <w:rPr>
          <w:rFonts w:eastAsia="Calibri"/>
          <w:color w:val="000000"/>
          <w:lang w:val="en-ZA"/>
        </w:rPr>
        <w:tab/>
      </w:r>
      <w:r w:rsidRPr="00015D6B">
        <w:rPr>
          <w:rFonts w:eastAsia="Calibri"/>
          <w:color w:val="000000"/>
          <w:lang w:val="en-ZA"/>
        </w:rPr>
        <w:t>An applicant may</w:t>
      </w:r>
      <w:r w:rsidR="00AA3BAC" w:rsidRPr="00015D6B">
        <w:rPr>
          <w:rFonts w:eastAsia="Calibri"/>
          <w:color w:val="000000"/>
          <w:lang w:val="en-ZA"/>
        </w:rPr>
        <w:t>, prior to the lapsing of an approval,</w:t>
      </w:r>
      <w:r w:rsidRPr="00015D6B">
        <w:rPr>
          <w:rFonts w:eastAsia="Calibri"/>
          <w:color w:val="000000"/>
          <w:lang w:val="en-ZA"/>
        </w:rPr>
        <w:t xml:space="preserve"> apply for an extension of the period </w:t>
      </w:r>
      <w:r w:rsidR="00256612" w:rsidRPr="00015D6B">
        <w:rPr>
          <w:rFonts w:eastAsia="Calibri"/>
          <w:color w:val="000000"/>
          <w:lang w:val="en-ZA"/>
        </w:rPr>
        <w:t xml:space="preserve">referred to in section </w:t>
      </w:r>
      <w:r w:rsidR="00EA4AD4" w:rsidRPr="00015D6B">
        <w:rPr>
          <w:rFonts w:eastAsia="Calibri"/>
          <w:color w:val="000000"/>
          <w:lang w:val="en-ZA"/>
        </w:rPr>
        <w:t xml:space="preserve">71(5) </w:t>
      </w:r>
      <w:r w:rsidR="00256612" w:rsidRPr="00015D6B">
        <w:rPr>
          <w:rFonts w:eastAsia="Calibri"/>
          <w:color w:val="000000"/>
          <w:lang w:val="en-ZA"/>
        </w:rPr>
        <w:t>in accordance with the provisions of section 113.</w:t>
      </w:r>
      <w:r w:rsidRPr="00015D6B">
        <w:rPr>
          <w:rFonts w:eastAsia="Calibri"/>
          <w:color w:val="000000"/>
          <w:lang w:val="en-ZA"/>
        </w:rPr>
        <w:t xml:space="preserve"> </w:t>
      </w:r>
    </w:p>
    <w:p w:rsidR="00BF0373" w:rsidRPr="00015D6B" w:rsidRDefault="00BF0373" w:rsidP="00BF0373">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r>
      <w:r w:rsidR="004B12FB" w:rsidRPr="00015D6B">
        <w:rPr>
          <w:rFonts w:eastAsia="Calibri"/>
          <w:color w:val="000000"/>
          <w:lang w:val="en-ZA"/>
        </w:rPr>
        <w:t xml:space="preserve">The </w:t>
      </w:r>
      <w:r w:rsidRPr="00015D6B">
        <w:rPr>
          <w:rFonts w:eastAsia="Calibri"/>
          <w:color w:val="000000"/>
          <w:lang w:val="en-ZA"/>
        </w:rPr>
        <w:t xml:space="preserve">Municipality </w:t>
      </w:r>
      <w:r w:rsidR="004B12FB" w:rsidRPr="00015D6B">
        <w:rPr>
          <w:rFonts w:eastAsia="Calibri"/>
          <w:color w:val="000000"/>
          <w:lang w:val="en-ZA"/>
        </w:rPr>
        <w:t xml:space="preserve">may </w:t>
      </w:r>
      <w:r w:rsidRPr="00015D6B">
        <w:rPr>
          <w:rFonts w:eastAsia="Calibri"/>
          <w:color w:val="000000"/>
          <w:lang w:val="en-ZA"/>
        </w:rPr>
        <w:t>grant</w:t>
      </w:r>
      <w:r w:rsidR="004B12FB" w:rsidRPr="00015D6B">
        <w:rPr>
          <w:rFonts w:eastAsia="Calibri"/>
          <w:color w:val="000000"/>
          <w:lang w:val="en-ZA"/>
        </w:rPr>
        <w:t xml:space="preserve"> an extension of the </w:t>
      </w:r>
      <w:r w:rsidR="00D53B75" w:rsidRPr="00015D6B">
        <w:rPr>
          <w:rFonts w:eastAsia="Calibri"/>
          <w:color w:val="000000"/>
          <w:lang w:val="en-ZA"/>
        </w:rPr>
        <w:t>three year</w:t>
      </w:r>
      <w:r w:rsidR="004B12FB" w:rsidRPr="00015D6B">
        <w:rPr>
          <w:rFonts w:eastAsia="Calibri"/>
          <w:color w:val="000000"/>
          <w:lang w:val="en-ZA"/>
        </w:rPr>
        <w:t xml:space="preserve"> period</w:t>
      </w:r>
      <w:r w:rsidR="00D53B75" w:rsidRPr="00015D6B">
        <w:rPr>
          <w:rFonts w:eastAsia="Calibri"/>
          <w:color w:val="000000"/>
          <w:lang w:val="en-ZA"/>
        </w:rPr>
        <w:t xml:space="preserve"> </w:t>
      </w:r>
      <w:r w:rsidRPr="00015D6B">
        <w:rPr>
          <w:rFonts w:eastAsia="Calibri"/>
          <w:color w:val="000000"/>
          <w:lang w:val="en-ZA"/>
        </w:rPr>
        <w:t xml:space="preserve">contemplated in section </w:t>
      </w:r>
      <w:r w:rsidR="004B12FB" w:rsidRPr="00015D6B">
        <w:rPr>
          <w:rFonts w:eastAsia="Calibri"/>
          <w:color w:val="000000"/>
          <w:lang w:val="en-ZA"/>
        </w:rPr>
        <w:t>71</w:t>
      </w:r>
      <w:r w:rsidRPr="00015D6B">
        <w:rPr>
          <w:rFonts w:eastAsia="Calibri"/>
          <w:color w:val="000000"/>
          <w:lang w:val="en-ZA"/>
        </w:rPr>
        <w:t xml:space="preserve">(5), </w:t>
      </w:r>
      <w:r w:rsidR="004B12FB" w:rsidRPr="00015D6B">
        <w:rPr>
          <w:rFonts w:eastAsia="Calibri"/>
          <w:color w:val="000000"/>
          <w:lang w:val="en-ZA"/>
        </w:rPr>
        <w:t xml:space="preserve">but the three year </w:t>
      </w:r>
      <w:r w:rsidRPr="00015D6B">
        <w:rPr>
          <w:rFonts w:eastAsia="Calibri"/>
          <w:color w:val="000000"/>
          <w:lang w:val="en-ZA"/>
        </w:rPr>
        <w:t xml:space="preserve">period together with any extension that the Municipality grants, may not exceed </w:t>
      </w:r>
      <w:r w:rsidR="004B12FB" w:rsidRPr="00015D6B">
        <w:rPr>
          <w:rFonts w:eastAsia="Calibri"/>
          <w:color w:val="000000"/>
          <w:lang w:val="en-ZA"/>
        </w:rPr>
        <w:t xml:space="preserve">five </w:t>
      </w:r>
      <w:r w:rsidRPr="00015D6B">
        <w:rPr>
          <w:rFonts w:eastAsia="Calibri"/>
          <w:color w:val="000000"/>
          <w:lang w:val="en-ZA"/>
        </w:rPr>
        <w:t xml:space="preserve">years.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256612" w:rsidRPr="00015D6B">
        <w:rPr>
          <w:rFonts w:eastAsia="Calibri"/>
          <w:color w:val="000000"/>
          <w:lang w:val="en-ZA"/>
        </w:rPr>
        <w:t>4</w:t>
      </w:r>
      <w:r w:rsidRPr="00015D6B">
        <w:rPr>
          <w:rFonts w:eastAsia="Calibri"/>
          <w:color w:val="000000"/>
          <w:lang w:val="en-ZA"/>
        </w:rPr>
        <w:t xml:space="preserve">) </w:t>
      </w:r>
      <w:r w:rsidR="00256612" w:rsidRPr="00015D6B">
        <w:rPr>
          <w:rFonts w:eastAsia="Calibri"/>
          <w:color w:val="000000"/>
          <w:lang w:val="en-ZA"/>
        </w:rPr>
        <w:t>If,</w:t>
      </w:r>
      <w:r w:rsidRPr="00015D6B">
        <w:rPr>
          <w:rFonts w:eastAsia="Calibri"/>
          <w:color w:val="000000"/>
          <w:lang w:val="en-ZA"/>
        </w:rPr>
        <w:t xml:space="preserve"> after the expiry of the extended period</w:t>
      </w:r>
      <w:r w:rsidR="004B12FB" w:rsidRPr="00015D6B">
        <w:rPr>
          <w:rFonts w:eastAsia="Calibri"/>
          <w:color w:val="000000"/>
          <w:lang w:val="en-ZA"/>
        </w:rPr>
        <w:t>,</w:t>
      </w:r>
      <w:r w:rsidRPr="00015D6B">
        <w:rPr>
          <w:rFonts w:eastAsia="Calibri"/>
          <w:color w:val="000000"/>
          <w:lang w:val="en-ZA"/>
        </w:rPr>
        <w:t xml:space="preserve"> the requirements of section </w:t>
      </w:r>
      <w:r w:rsidR="00EA4AD4" w:rsidRPr="00015D6B">
        <w:rPr>
          <w:rFonts w:eastAsia="Calibri"/>
          <w:color w:val="000000"/>
          <w:lang w:val="en-ZA"/>
        </w:rPr>
        <w:t xml:space="preserve">71(5) </w:t>
      </w:r>
      <w:r w:rsidRPr="00015D6B">
        <w:rPr>
          <w:rFonts w:eastAsia="Calibri"/>
          <w:color w:val="000000"/>
          <w:lang w:val="en-ZA"/>
        </w:rPr>
        <w:t>ha</w:t>
      </w:r>
      <w:r w:rsidR="00EA4AD4" w:rsidRPr="00015D6B">
        <w:rPr>
          <w:rFonts w:eastAsia="Calibri"/>
          <w:color w:val="000000"/>
          <w:lang w:val="en-ZA"/>
        </w:rPr>
        <w:t>ve</w:t>
      </w:r>
      <w:r w:rsidRPr="00015D6B">
        <w:rPr>
          <w:rFonts w:eastAsia="Calibri"/>
          <w:color w:val="000000"/>
          <w:lang w:val="en-ZA"/>
        </w:rPr>
        <w:t xml:space="preserve"> not been complied with, the subdivision </w:t>
      </w:r>
      <w:r w:rsidR="000938F2" w:rsidRPr="00015D6B">
        <w:rPr>
          <w:rFonts w:eastAsia="Calibri"/>
          <w:color w:val="000000"/>
          <w:lang w:val="en-ZA"/>
        </w:rPr>
        <w:t xml:space="preserve">may </w:t>
      </w:r>
      <w:r w:rsidRPr="00015D6B">
        <w:rPr>
          <w:rFonts w:eastAsia="Calibri"/>
          <w:color w:val="000000"/>
          <w:lang w:val="en-ZA"/>
        </w:rPr>
        <w:t xml:space="preserve">lapse and subsection (6) applies. </w:t>
      </w:r>
    </w:p>
    <w:p w:rsidR="00D547C0" w:rsidRPr="00015D6B" w:rsidRDefault="00256612" w:rsidP="00130348">
      <w:pPr>
        <w:tabs>
          <w:tab w:val="left" w:pos="993"/>
        </w:tabs>
        <w:autoSpaceDE w:val="0"/>
        <w:autoSpaceDN w:val="0"/>
        <w:adjustRightInd w:val="0"/>
        <w:spacing w:after="120" w:line="360" w:lineRule="auto"/>
        <w:ind w:firstLine="426"/>
        <w:rPr>
          <w:rFonts w:eastAsia="Calibri"/>
          <w:color w:val="000000"/>
          <w:lang w:val="en-ZA"/>
        </w:rPr>
      </w:pPr>
      <w:r w:rsidRPr="00015D6B" w:rsidDel="00256612">
        <w:rPr>
          <w:rFonts w:eastAsia="Calibri"/>
          <w:color w:val="000000"/>
          <w:lang w:val="en-ZA"/>
        </w:rPr>
        <w:lastRenderedPageBreak/>
        <w:t xml:space="preserve"> </w:t>
      </w:r>
      <w:r w:rsidR="00D547C0" w:rsidRPr="00015D6B">
        <w:rPr>
          <w:rFonts w:eastAsia="Calibri"/>
          <w:color w:val="000000"/>
          <w:lang w:val="en-ZA"/>
        </w:rPr>
        <w:t xml:space="preserve">(5) If only a portion of the general plan, contemplated in section </w:t>
      </w:r>
      <w:r w:rsidR="00EA4AD4" w:rsidRPr="00015D6B">
        <w:rPr>
          <w:rFonts w:eastAsia="Calibri"/>
          <w:color w:val="000000"/>
          <w:lang w:val="en-ZA"/>
        </w:rPr>
        <w:t>71(5)</w:t>
      </w:r>
      <w:r w:rsidR="00D547C0" w:rsidRPr="00015D6B">
        <w:rPr>
          <w:rFonts w:eastAsia="Calibri"/>
          <w:color w:val="000000"/>
          <w:lang w:val="en-ZA"/>
        </w:rPr>
        <w:t xml:space="preserve">(a) complies with section </w:t>
      </w:r>
      <w:r w:rsidR="00EA4AD4" w:rsidRPr="00015D6B">
        <w:rPr>
          <w:rFonts w:eastAsia="Calibri"/>
          <w:color w:val="000000"/>
          <w:lang w:val="en-ZA"/>
        </w:rPr>
        <w:t>71(5)</w:t>
      </w:r>
      <w:r w:rsidR="00D547C0" w:rsidRPr="00015D6B">
        <w:rPr>
          <w:rFonts w:eastAsia="Calibri"/>
          <w:color w:val="000000"/>
          <w:lang w:val="en-ZA"/>
        </w:rPr>
        <w:t xml:space="preserve">(b) and (c), the general plan must be withdrawn and a new general plan must be submitted to the Surveyor-General.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(6) If an approval of a subdivision or part thereof lapses under subsection (1) —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Municipality must—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 xml:space="preserve">(i) </w:t>
      </w:r>
      <w:r w:rsidRPr="00015D6B">
        <w:rPr>
          <w:rFonts w:eastAsia="Calibri"/>
          <w:color w:val="000000"/>
          <w:lang w:val="en-ZA"/>
        </w:rPr>
        <w:tab/>
        <w:t xml:space="preserve">amend the zoning map and, where applicable, the register accordingly; and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notify the Surveyor-General accordingly; and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the Surveyor-General must endorse the records of the Surveyor-General’s office to reflect the notification that the subdivision has lapsed. </w:t>
      </w:r>
    </w:p>
    <w:p w:rsidR="00D547C0" w:rsidRPr="006E37C6" w:rsidRDefault="00D547C0" w:rsidP="00EC4AC0">
      <w:pPr>
        <w:pStyle w:val="NoSpacing"/>
        <w:numPr>
          <w:ilvl w:val="0"/>
          <w:numId w:val="84"/>
        </w:numPr>
        <w:spacing w:line="360" w:lineRule="auto"/>
        <w:ind w:left="426" w:hanging="426"/>
        <w:jc w:val="both"/>
        <w:rPr>
          <w:rFonts w:ascii="Arial" w:hAnsi="Arial" w:cs="Arial"/>
          <w:b/>
        </w:rPr>
      </w:pPr>
      <w:r w:rsidRPr="006E37C6">
        <w:rPr>
          <w:rFonts w:ascii="Arial" w:hAnsi="Arial" w:cs="Arial"/>
          <w:b/>
        </w:rPr>
        <w:t xml:space="preserve">Amendment or cancellation of subdivision plan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The Municipality may approve the amendment or cancellation of a subdivision plan, including conditions of approval</w:t>
      </w:r>
      <w:r w:rsidR="00B91925" w:rsidRPr="00015D6B">
        <w:rPr>
          <w:rFonts w:eastAsia="Calibri"/>
          <w:color w:val="000000"/>
          <w:lang w:val="en-ZA"/>
        </w:rPr>
        <w:t xml:space="preserve"> contemplated in section 54</w:t>
      </w:r>
      <w:r w:rsidRPr="00015D6B">
        <w:rPr>
          <w:rFonts w:eastAsia="Calibri"/>
          <w:color w:val="000000"/>
          <w:lang w:val="en-ZA"/>
        </w:rPr>
        <w:t xml:space="preserve">, the general plan or diagram, in relation to land units shown on the general plan or diagram of which no transfer has been registered in terms of the Deeds Registries Act.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When the Municipality approves an application in terms of subsection (1), any public place that is no longer required by virtue of the approval must be closed.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Municipality must notify the Surveyor-General of an approval in terms of subsection (1), and the Surveyor-General must endorse the records of the Surveyor-General’s office to reflect the amendment or cancellation of the subdivision.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An approval of a subdivision in respect of which an amendment or cancellation is approved in terms of subsection (1), remains valid for the remainder of the period contemplated in section </w:t>
      </w:r>
      <w:r w:rsidR="00EA4AD4" w:rsidRPr="00015D6B">
        <w:rPr>
          <w:rFonts w:eastAsia="Calibri"/>
          <w:color w:val="000000"/>
          <w:lang w:val="en-ZA"/>
        </w:rPr>
        <w:t xml:space="preserve">71(5) </w:t>
      </w:r>
      <w:r w:rsidRPr="00015D6B">
        <w:rPr>
          <w:rFonts w:eastAsia="Calibri"/>
          <w:color w:val="000000"/>
          <w:lang w:val="en-ZA"/>
        </w:rPr>
        <w:t xml:space="preserve">applicable to the initial approval of the subdivision, calculated from the date of approval of the amendment or cancellation in terms of subsection (1). </w:t>
      </w:r>
    </w:p>
    <w:p w:rsidR="00D547C0" w:rsidRPr="006E37C6" w:rsidRDefault="00D547C0" w:rsidP="00EC4AC0">
      <w:pPr>
        <w:pStyle w:val="NoSpacing"/>
        <w:numPr>
          <w:ilvl w:val="0"/>
          <w:numId w:val="84"/>
        </w:numPr>
        <w:spacing w:line="360" w:lineRule="auto"/>
        <w:ind w:left="426" w:hanging="426"/>
        <w:jc w:val="both"/>
        <w:rPr>
          <w:rFonts w:ascii="Arial" w:hAnsi="Arial" w:cs="Arial"/>
          <w:b/>
        </w:rPr>
      </w:pPr>
      <w:r w:rsidRPr="006E37C6">
        <w:rPr>
          <w:rFonts w:ascii="Arial" w:hAnsi="Arial" w:cs="Arial"/>
          <w:b/>
        </w:rPr>
        <w:t xml:space="preserve">Exemption of subdivisions and consolidations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subdivision or consolidation of land in the following circumstances does not require the approval of the Municipality: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if the subdivision or consolidation arises from the implementation of a court ruling;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if the subdivision or consolidation arises from an expropriation;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a minor amendment of the common boundary between two or more land units if the resulting change in area of any of the land units is not more than 10 per cent;</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 xml:space="preserve">the registration of a servitude or lease agreement for the provision or installation of—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water pipelines, electricity transmission lines, sewer pipelines, gas pipelines or oil and petroleum product pipelines by or on behalf of an organ of state or service provider;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lastRenderedPageBreak/>
        <w:t>(ii)</w:t>
      </w:r>
      <w:r w:rsidRPr="00015D6B">
        <w:rPr>
          <w:rFonts w:eastAsia="Calibri"/>
          <w:color w:val="000000"/>
          <w:lang w:val="en-ZA"/>
        </w:rPr>
        <w:tab/>
        <w:t xml:space="preserve">telecommunication lines by or on behalf of a licensed telecommunications operator;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(iii)</w:t>
      </w:r>
      <w:r w:rsidRPr="00015D6B">
        <w:rPr>
          <w:rFonts w:eastAsia="Calibri"/>
          <w:color w:val="000000"/>
          <w:lang w:val="en-ZA"/>
        </w:rPr>
        <w:tab/>
        <w:t xml:space="preserve">the imposition of height restrictions;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 xml:space="preserve">the exclusive utilisation of land for agricultural purposes, if the utilisation—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requires approval in terms of legislation regulating the subdivision of agricultural land; and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does not lead to urban expansion.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(f)</w:t>
      </w:r>
      <w:r w:rsidRPr="00015D6B">
        <w:rPr>
          <w:rFonts w:eastAsia="Calibri"/>
          <w:iCs/>
          <w:color w:val="000000"/>
          <w:lang w:val="en-ZA"/>
        </w:rPr>
        <w:tab/>
        <w:t xml:space="preserve">the subdivision and consolidation of a closed public place with an abutting erf; and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(g)</w:t>
      </w:r>
      <w:r w:rsidRPr="00015D6B">
        <w:rPr>
          <w:rFonts w:eastAsia="Calibri"/>
          <w:iCs/>
          <w:color w:val="000000"/>
          <w:lang w:val="en-ZA"/>
        </w:rPr>
        <w:tab/>
        <w:t>the granting of a r</w:t>
      </w:r>
      <w:r w:rsidR="00752AD2" w:rsidRPr="00015D6B">
        <w:rPr>
          <w:rFonts w:eastAsia="Calibri"/>
          <w:iCs/>
          <w:color w:val="000000"/>
          <w:lang w:val="en-ZA"/>
        </w:rPr>
        <w:t>ight of habitation or usufruct;</w:t>
      </w:r>
    </w:p>
    <w:p w:rsidR="00752AD2" w:rsidRDefault="00752AD2" w:rsidP="00752AD2">
      <w:pPr>
        <w:tabs>
          <w:tab w:val="left" w:pos="1560"/>
        </w:tabs>
        <w:autoSpaceDE w:val="0"/>
        <w:autoSpaceDN w:val="0"/>
        <w:adjustRightInd w:val="0"/>
        <w:spacing w:after="120" w:line="360" w:lineRule="auto"/>
        <w:ind w:left="1559" w:hanging="567"/>
      </w:pPr>
      <w:r w:rsidRPr="00015D6B">
        <w:rPr>
          <w:rFonts w:eastAsia="Calibri"/>
          <w:iCs/>
          <w:color w:val="000000"/>
          <w:lang w:val="en-ZA"/>
        </w:rPr>
        <w:t>(h)</w:t>
      </w:r>
      <w:r w:rsidRPr="00015D6B">
        <w:rPr>
          <w:rFonts w:eastAsia="Calibri"/>
          <w:iCs/>
          <w:color w:val="000000"/>
          <w:lang w:val="en-ZA"/>
        </w:rPr>
        <w:tab/>
        <w:t>t</w:t>
      </w:r>
      <w:r>
        <w:t>he subdivision of land for the purpose of the construction or alteration of roads or any other matter related thereto;</w:t>
      </w:r>
    </w:p>
    <w:p w:rsidR="00752AD2" w:rsidRDefault="00752AD2" w:rsidP="00752AD2">
      <w:pPr>
        <w:tabs>
          <w:tab w:val="left" w:pos="1560"/>
        </w:tabs>
        <w:autoSpaceDE w:val="0"/>
        <w:autoSpaceDN w:val="0"/>
        <w:adjustRightInd w:val="0"/>
        <w:spacing w:after="120" w:line="360" w:lineRule="auto"/>
        <w:ind w:left="1559" w:hanging="567"/>
      </w:pPr>
      <w:r w:rsidRPr="00015D6B">
        <w:rPr>
          <w:rFonts w:eastAsia="Calibri"/>
          <w:iCs/>
          <w:color w:val="000000"/>
          <w:lang w:val="en-ZA"/>
        </w:rPr>
        <w:t>(i)</w:t>
      </w:r>
      <w:r w:rsidRPr="00015D6B">
        <w:rPr>
          <w:rFonts w:eastAsia="Calibri"/>
          <w:iCs/>
          <w:color w:val="000000"/>
          <w:lang w:val="en-ZA"/>
        </w:rPr>
        <w:tab/>
        <w:t>t</w:t>
      </w:r>
      <w:r>
        <w:t xml:space="preserve">he subdivision of land in </w:t>
      </w:r>
      <w:r w:rsidR="00F4657E">
        <w:t>order to transfer ownership to the</w:t>
      </w:r>
      <w:r>
        <w:t xml:space="preserve"> </w:t>
      </w:r>
      <w:r w:rsidR="00F4657E">
        <w:t>M</w:t>
      </w:r>
      <w:r>
        <w:t>unicipality or other organ of state;</w:t>
      </w:r>
    </w:p>
    <w:p w:rsidR="00752AD2" w:rsidRDefault="00752AD2" w:rsidP="00752AD2">
      <w:pPr>
        <w:tabs>
          <w:tab w:val="left" w:pos="1560"/>
        </w:tabs>
        <w:autoSpaceDE w:val="0"/>
        <w:autoSpaceDN w:val="0"/>
        <w:adjustRightInd w:val="0"/>
        <w:spacing w:after="120" w:line="360" w:lineRule="auto"/>
        <w:ind w:left="1559" w:hanging="567"/>
      </w:pPr>
      <w:r w:rsidRPr="00015D6B">
        <w:rPr>
          <w:rFonts w:eastAsia="Calibri"/>
          <w:iCs/>
          <w:color w:val="000000"/>
          <w:lang w:val="en-ZA"/>
        </w:rPr>
        <w:t>(j)</w:t>
      </w:r>
      <w:r w:rsidRPr="00015D6B">
        <w:rPr>
          <w:rFonts w:eastAsia="Calibri"/>
          <w:iCs/>
          <w:color w:val="000000"/>
          <w:lang w:val="en-ZA"/>
        </w:rPr>
        <w:tab/>
        <w:t>t</w:t>
      </w:r>
      <w:r>
        <w:t xml:space="preserve">he subdivision of land in order to transfer ownership from </w:t>
      </w:r>
      <w:r w:rsidR="00F4657E">
        <w:t>the M</w:t>
      </w:r>
      <w:r>
        <w:t>unicipality or other organ of state, excluding a subdivision for the purposes of alienation for development;</w:t>
      </w:r>
    </w:p>
    <w:p w:rsidR="00752AD2" w:rsidRDefault="00752AD2" w:rsidP="00752AD2">
      <w:pPr>
        <w:tabs>
          <w:tab w:val="left" w:pos="1560"/>
        </w:tabs>
        <w:autoSpaceDE w:val="0"/>
        <w:autoSpaceDN w:val="0"/>
        <w:adjustRightInd w:val="0"/>
        <w:spacing w:after="120" w:line="360" w:lineRule="auto"/>
        <w:ind w:left="1559" w:hanging="567"/>
      </w:pPr>
      <w:r w:rsidRPr="00015D6B">
        <w:rPr>
          <w:rFonts w:eastAsia="Calibri"/>
          <w:iCs/>
          <w:color w:val="000000"/>
          <w:lang w:val="en-ZA"/>
        </w:rPr>
        <w:t>(k)</w:t>
      </w:r>
      <w:r w:rsidRPr="00015D6B">
        <w:rPr>
          <w:rFonts w:eastAsia="Calibri"/>
          <w:iCs/>
          <w:color w:val="000000"/>
          <w:lang w:val="en-ZA"/>
        </w:rPr>
        <w:tab/>
        <w:t>t</w:t>
      </w:r>
      <w:r>
        <w:t>he subdivision of land where the national or provincial government may require a survey, whether or not the national or provincial government is the land-owner; and</w:t>
      </w:r>
    </w:p>
    <w:p w:rsidR="00752AD2" w:rsidRPr="00015D6B" w:rsidRDefault="00752AD2" w:rsidP="00752AD2">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(l)</w:t>
      </w:r>
      <w:r w:rsidRPr="00015D6B">
        <w:rPr>
          <w:rFonts w:eastAsia="Calibri"/>
          <w:iCs/>
          <w:color w:val="000000"/>
          <w:lang w:val="en-ZA"/>
        </w:rPr>
        <w:tab/>
        <w:t>t</w:t>
      </w:r>
      <w:r>
        <w:t>he subdivision of land in existing housing schemes in order to make private property ownership possible.</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 The Municipality must, in each case, certify in writing that the subdivision has been exempted from the provisions of this Chapter</w:t>
      </w:r>
      <w:r w:rsidR="00AA3BAC" w:rsidRPr="00015D6B">
        <w:rPr>
          <w:rFonts w:eastAsia="Calibri"/>
          <w:color w:val="000000"/>
          <w:lang w:val="en-ZA"/>
        </w:rPr>
        <w:t xml:space="preserve"> and impose any condition it may deem necessary</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(3) The Municipality must indicate on the plan of subdivision that the subdivision has been exempted from the provisions of sections </w:t>
      </w:r>
      <w:r w:rsidR="00EA4AD4" w:rsidRPr="00015D6B">
        <w:rPr>
          <w:rFonts w:eastAsia="Calibri"/>
          <w:color w:val="000000"/>
          <w:lang w:val="en-ZA"/>
        </w:rPr>
        <w:t>71</w:t>
      </w:r>
      <w:r w:rsidRPr="00015D6B">
        <w:rPr>
          <w:rFonts w:eastAsia="Calibri"/>
          <w:color w:val="000000"/>
          <w:lang w:val="en-ZA"/>
        </w:rPr>
        <w:t xml:space="preserve"> to </w:t>
      </w:r>
      <w:r w:rsidR="00794837" w:rsidRPr="00015D6B">
        <w:rPr>
          <w:rFonts w:eastAsia="Calibri"/>
          <w:color w:val="000000"/>
          <w:lang w:val="en-ZA"/>
        </w:rPr>
        <w:t>7</w:t>
      </w:r>
      <w:r w:rsidR="00EA4AD4" w:rsidRPr="00015D6B">
        <w:rPr>
          <w:rFonts w:eastAsia="Calibri"/>
          <w:color w:val="000000"/>
          <w:lang w:val="en-ZA"/>
        </w:rPr>
        <w:t>4</w:t>
      </w:r>
      <w:r w:rsidRPr="00015D6B">
        <w:rPr>
          <w:rFonts w:eastAsia="Calibri"/>
          <w:color w:val="000000"/>
          <w:lang w:val="en-ZA"/>
        </w:rPr>
        <w:t xml:space="preserve">. </w:t>
      </w:r>
    </w:p>
    <w:p w:rsidR="00D547C0" w:rsidRPr="006E37C6" w:rsidRDefault="00D547C0" w:rsidP="00EC4AC0">
      <w:pPr>
        <w:pStyle w:val="NoSpacing"/>
        <w:numPr>
          <w:ilvl w:val="0"/>
          <w:numId w:val="84"/>
        </w:numPr>
        <w:spacing w:line="360" w:lineRule="auto"/>
        <w:ind w:left="426" w:hanging="426"/>
        <w:jc w:val="both"/>
        <w:rPr>
          <w:rFonts w:ascii="Arial" w:hAnsi="Arial" w:cs="Arial"/>
          <w:b/>
        </w:rPr>
      </w:pPr>
      <w:r w:rsidRPr="006E37C6">
        <w:rPr>
          <w:rFonts w:ascii="Arial" w:hAnsi="Arial" w:cs="Arial"/>
          <w:b/>
        </w:rPr>
        <w:t xml:space="preserve">Services arising from subdivision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Subsequent to the granting of an application for subdivision in terms of this By-law the owner of any land unit originating from the subdivision must―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allow without compensation that the following be conveyed across his or her land unit in respect of other land units</w:t>
      </w:r>
      <w:r w:rsidR="00940396" w:rsidRPr="00015D6B">
        <w:rPr>
          <w:rFonts w:eastAsia="Calibri"/>
          <w:iCs/>
          <w:color w:val="000000"/>
          <w:lang w:val="en-ZA"/>
        </w:rPr>
        <w:t xml:space="preserve"> by way of servitudes where applicable</w:t>
      </w:r>
      <w:r w:rsidRPr="00015D6B">
        <w:rPr>
          <w:rFonts w:eastAsia="Calibri"/>
          <w:iCs/>
          <w:color w:val="000000"/>
          <w:lang w:val="en-ZA"/>
        </w:rPr>
        <w:t xml:space="preserve">: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gas mains;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electricity cables;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(iii)</w:t>
      </w:r>
      <w:r w:rsidRPr="00015D6B">
        <w:rPr>
          <w:rFonts w:eastAsia="Calibri"/>
          <w:color w:val="000000"/>
          <w:lang w:val="en-ZA"/>
        </w:rPr>
        <w:tab/>
        <w:t xml:space="preserve">telephone cables;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(iv)</w:t>
      </w:r>
      <w:r w:rsidRPr="00015D6B">
        <w:rPr>
          <w:rFonts w:eastAsia="Calibri"/>
          <w:color w:val="000000"/>
          <w:lang w:val="en-ZA"/>
        </w:rPr>
        <w:tab/>
        <w:t xml:space="preserve">television cables;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(v)</w:t>
      </w:r>
      <w:r w:rsidRPr="00015D6B">
        <w:rPr>
          <w:rFonts w:eastAsia="Calibri"/>
          <w:color w:val="000000"/>
          <w:lang w:val="en-ZA"/>
        </w:rPr>
        <w:tab/>
        <w:t xml:space="preserve">other electronic infrastructure;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lastRenderedPageBreak/>
        <w:t>(vi)</w:t>
      </w:r>
      <w:r w:rsidRPr="00015D6B">
        <w:rPr>
          <w:rFonts w:eastAsia="Calibri"/>
          <w:color w:val="000000"/>
          <w:lang w:val="en-ZA"/>
        </w:rPr>
        <w:tab/>
        <w:t xml:space="preserve">main and other water pipes;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(vii)</w:t>
      </w:r>
      <w:r w:rsidRPr="00015D6B">
        <w:rPr>
          <w:rFonts w:eastAsia="Calibri"/>
          <w:color w:val="000000"/>
          <w:lang w:val="en-ZA"/>
        </w:rPr>
        <w:tab/>
        <w:t>sewer</w:t>
      </w:r>
      <w:r w:rsidR="00167234" w:rsidRPr="00015D6B">
        <w:rPr>
          <w:rFonts w:eastAsia="Calibri"/>
          <w:color w:val="000000"/>
          <w:lang w:val="en-ZA"/>
        </w:rPr>
        <w:t xml:space="preserve"> lines</w:t>
      </w:r>
      <w:r w:rsidRPr="00015D6B">
        <w:rPr>
          <w:rFonts w:eastAsia="Calibri"/>
          <w:color w:val="000000"/>
          <w:lang w:val="en-ZA"/>
        </w:rPr>
        <w:t xml:space="preserve">;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(viii)</w:t>
      </w:r>
      <w:r w:rsidRPr="00015D6B">
        <w:rPr>
          <w:rFonts w:eastAsia="Calibri"/>
          <w:color w:val="000000"/>
          <w:lang w:val="en-ZA"/>
        </w:rPr>
        <w:tab/>
        <w:t xml:space="preserve">storm water pipes; and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(ix)</w:t>
      </w:r>
      <w:r w:rsidRPr="00015D6B">
        <w:rPr>
          <w:rFonts w:eastAsia="Calibri"/>
          <w:color w:val="000000"/>
          <w:lang w:val="en-ZA"/>
        </w:rPr>
        <w:tab/>
        <w:t xml:space="preserve">ditches and channels;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allow the following on his or her land unit if considered necessary and in the manner and position as may be reasonably required by the Municipality: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 xml:space="preserve">(i) </w:t>
      </w:r>
      <w:r w:rsidRPr="00015D6B">
        <w:rPr>
          <w:rFonts w:eastAsia="Calibri"/>
          <w:color w:val="000000"/>
          <w:lang w:val="en-ZA"/>
        </w:rPr>
        <w:tab/>
        <w:t xml:space="preserve">surface installations such as mini–substations;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meter kiosks; and </w:t>
      </w:r>
    </w:p>
    <w:p w:rsidR="00D547C0" w:rsidRPr="00015D6B" w:rsidRDefault="00D547C0" w:rsidP="00130348">
      <w:pPr>
        <w:autoSpaceDE w:val="0"/>
        <w:autoSpaceDN w:val="0"/>
        <w:adjustRightInd w:val="0"/>
        <w:spacing w:after="120" w:line="360" w:lineRule="auto"/>
        <w:ind w:left="2127" w:hanging="567"/>
        <w:jc w:val="left"/>
        <w:rPr>
          <w:rFonts w:eastAsia="Calibri"/>
          <w:color w:val="000000"/>
          <w:lang w:val="en-ZA"/>
        </w:rPr>
      </w:pPr>
      <w:r w:rsidRPr="00015D6B">
        <w:rPr>
          <w:rFonts w:eastAsia="Calibri"/>
          <w:color w:val="000000"/>
          <w:lang w:val="en-ZA"/>
        </w:rPr>
        <w:t>(iii)</w:t>
      </w:r>
      <w:r w:rsidRPr="00015D6B">
        <w:rPr>
          <w:rFonts w:eastAsia="Calibri"/>
          <w:color w:val="000000"/>
          <w:lang w:val="en-ZA"/>
        </w:rPr>
        <w:tab/>
        <w:t xml:space="preserve">service pillars;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allow access to the land unit at any reasonable time for the purpose of constructing, altering, removing or inspecting any works referred to in paragraphs (a) and (b); and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 xml:space="preserve">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 </w:t>
      </w:r>
    </w:p>
    <w:p w:rsidR="00D547C0" w:rsidRPr="007E6C61" w:rsidRDefault="00D547C0"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Consolidation of land units</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No person may consolidate land without the approval of the Municipality, unless the consolidation is exempted under section </w:t>
      </w:r>
      <w:r w:rsidR="00794837" w:rsidRPr="00015D6B">
        <w:rPr>
          <w:rFonts w:eastAsia="Calibri"/>
          <w:color w:val="000000"/>
          <w:lang w:val="en-ZA"/>
        </w:rPr>
        <w:t>7</w:t>
      </w:r>
      <w:r w:rsidR="00EA4AD4" w:rsidRPr="00015D6B">
        <w:rPr>
          <w:rFonts w:eastAsia="Calibri"/>
          <w:color w:val="000000"/>
          <w:lang w:val="en-ZA"/>
        </w:rPr>
        <w:t>5</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 copy of the approval must accompany the diagram which is submitted to the Surveyor-General’s office.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If the Municipality approves a consolidation, the applicant must submit a diagram to the Surveyor-General for approval, including proof to the satisfaction of the Surveyor-General of—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decision to approve the </w:t>
      </w:r>
      <w:r w:rsidR="00977B40" w:rsidRPr="00015D6B">
        <w:rPr>
          <w:rFonts w:eastAsia="Calibri"/>
          <w:iCs/>
          <w:color w:val="000000"/>
          <w:lang w:val="en-ZA"/>
        </w:rPr>
        <w:t>consolidation</w:t>
      </w:r>
      <w:r w:rsidRPr="00015D6B">
        <w:rPr>
          <w:rFonts w:eastAsia="Calibri"/>
          <w:iCs/>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the conditions of approval contemplated in section </w:t>
      </w:r>
      <w:r w:rsidR="00CB6E00" w:rsidRPr="00015D6B">
        <w:rPr>
          <w:rFonts w:eastAsia="Calibri"/>
          <w:iCs/>
          <w:color w:val="000000"/>
          <w:lang w:val="en-ZA"/>
        </w:rPr>
        <w:t>5</w:t>
      </w:r>
      <w:r w:rsidR="00B91925" w:rsidRPr="00015D6B">
        <w:rPr>
          <w:rFonts w:eastAsia="Calibri"/>
          <w:iCs/>
          <w:color w:val="000000"/>
          <w:lang w:val="en-ZA"/>
        </w:rPr>
        <w:t>4</w:t>
      </w:r>
      <w:r w:rsidRPr="00015D6B">
        <w:rPr>
          <w:rFonts w:eastAsia="Calibri"/>
          <w:iCs/>
          <w:color w:val="000000"/>
          <w:lang w:val="en-ZA"/>
        </w:rPr>
        <w:t xml:space="preserve">; and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the approved consolidation plan.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If the Municipality approves a consolidation, the Municipality must amend the zoning map and, where applicable, the register accordingly.</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sidRPr="00AC4B55">
        <w:rPr>
          <w:rFonts w:ascii="Arial" w:hAnsi="Arial" w:cs="Arial"/>
          <w:b/>
        </w:rPr>
        <w:t xml:space="preserve">Lapsing of consolidation and extension of validity periods </w:t>
      </w:r>
    </w:p>
    <w:p w:rsidR="00D547C0" w:rsidRPr="00015D6B" w:rsidRDefault="00D547C0" w:rsidP="0098646B">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If a consolidation of land units is approved but no consequent registration by the Registrar of Deeds takes place within </w:t>
      </w:r>
      <w:r w:rsidR="004B12FB" w:rsidRPr="00015D6B">
        <w:rPr>
          <w:rFonts w:eastAsia="Calibri"/>
          <w:color w:val="000000"/>
          <w:lang w:val="en-ZA"/>
        </w:rPr>
        <w:t>three</w:t>
      </w:r>
      <w:r w:rsidR="00602E93" w:rsidRPr="00015D6B">
        <w:rPr>
          <w:rFonts w:eastAsia="Calibri"/>
          <w:color w:val="000000"/>
          <w:lang w:val="en-ZA"/>
        </w:rPr>
        <w:t xml:space="preserve"> </w:t>
      </w:r>
      <w:r w:rsidRPr="00015D6B">
        <w:rPr>
          <w:rFonts w:eastAsia="Calibri"/>
          <w:color w:val="000000"/>
          <w:lang w:val="en-ZA"/>
        </w:rPr>
        <w:t xml:space="preserve">years of the approval, the consolidation approval lapses, unless the consolidation of land units form part of </w:t>
      </w:r>
      <w:r w:rsidR="00470B39" w:rsidRPr="00015D6B">
        <w:rPr>
          <w:rFonts w:eastAsia="Calibri"/>
          <w:color w:val="000000"/>
          <w:lang w:val="en-ZA"/>
        </w:rPr>
        <w:t>an application</w:t>
      </w:r>
      <w:r w:rsidRPr="00015D6B">
        <w:rPr>
          <w:rFonts w:eastAsia="Calibri"/>
          <w:color w:val="000000"/>
          <w:lang w:val="en-ZA"/>
        </w:rPr>
        <w:t xml:space="preserve"> which has been</w:t>
      </w:r>
      <w:r w:rsidR="0098646B">
        <w:rPr>
          <w:rFonts w:eastAsia="Calibri"/>
          <w:color w:val="000000"/>
          <w:lang w:val="en-ZA"/>
        </w:rPr>
        <w:t xml:space="preserve"> approved for a longer period. </w:t>
      </w:r>
    </w:p>
    <w:p w:rsidR="004B12FB" w:rsidRPr="00015D6B" w:rsidRDefault="004B12FB"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An applicant may, prior to the lapsing of an approval, apply for an extension of the period referred to in subsection (1)</w:t>
      </w:r>
      <w:r w:rsidR="00602E93" w:rsidRPr="00015D6B">
        <w:rPr>
          <w:rFonts w:eastAsia="Calibri"/>
          <w:color w:val="000000"/>
          <w:lang w:val="en-ZA"/>
        </w:rPr>
        <w:t>,</w:t>
      </w:r>
      <w:r w:rsidRPr="00015D6B">
        <w:rPr>
          <w:rFonts w:eastAsia="Calibri"/>
          <w:color w:val="000000"/>
          <w:lang w:val="en-ZA"/>
        </w:rPr>
        <w:t xml:space="preserve"> in accordance with the provisions of section 113.</w:t>
      </w:r>
    </w:p>
    <w:p w:rsidR="00D547C0" w:rsidRPr="00015D6B" w:rsidRDefault="00602E93" w:rsidP="00130348">
      <w:pPr>
        <w:tabs>
          <w:tab w:val="left" w:pos="993"/>
        </w:tabs>
        <w:autoSpaceDE w:val="0"/>
        <w:autoSpaceDN w:val="0"/>
        <w:adjustRightInd w:val="0"/>
        <w:spacing w:after="120" w:line="360" w:lineRule="auto"/>
        <w:ind w:firstLine="426"/>
        <w:rPr>
          <w:rFonts w:eastAsia="Calibri"/>
          <w:color w:val="000000"/>
          <w:lang w:val="en-ZA"/>
        </w:rPr>
      </w:pPr>
      <w:r w:rsidRPr="00015D6B" w:rsidDel="00602E93">
        <w:rPr>
          <w:rFonts w:eastAsia="Calibri"/>
          <w:color w:val="000000"/>
          <w:lang w:val="en-ZA"/>
        </w:rPr>
        <w:lastRenderedPageBreak/>
        <w:t xml:space="preserve"> </w:t>
      </w:r>
      <w:r w:rsidR="00D547C0" w:rsidRPr="00015D6B">
        <w:rPr>
          <w:rFonts w:eastAsia="Calibri"/>
          <w:color w:val="000000"/>
          <w:lang w:val="en-ZA"/>
        </w:rPr>
        <w:t>(</w:t>
      </w:r>
      <w:r w:rsidRPr="00015D6B">
        <w:rPr>
          <w:rFonts w:eastAsia="Calibri"/>
          <w:color w:val="000000"/>
          <w:lang w:val="en-ZA"/>
        </w:rPr>
        <w:t>3</w:t>
      </w:r>
      <w:r w:rsidR="00D547C0" w:rsidRPr="00015D6B">
        <w:rPr>
          <w:rFonts w:eastAsia="Calibri"/>
          <w:color w:val="000000"/>
          <w:lang w:val="en-ZA"/>
        </w:rPr>
        <w:t xml:space="preserve">) </w:t>
      </w:r>
      <w:r w:rsidR="00D547C0" w:rsidRPr="00015D6B">
        <w:rPr>
          <w:rFonts w:eastAsia="Calibri"/>
          <w:color w:val="000000"/>
          <w:lang w:val="en-ZA"/>
        </w:rPr>
        <w:tab/>
      </w:r>
      <w:r w:rsidRPr="00015D6B">
        <w:rPr>
          <w:rFonts w:eastAsia="Calibri"/>
          <w:color w:val="000000"/>
          <w:lang w:val="en-ZA"/>
        </w:rPr>
        <w:t>T</w:t>
      </w:r>
      <w:r w:rsidR="00D547C0" w:rsidRPr="00015D6B">
        <w:rPr>
          <w:rFonts w:eastAsia="Calibri"/>
          <w:color w:val="000000"/>
          <w:lang w:val="en-ZA"/>
        </w:rPr>
        <w:t>he Municipality may grant extensions to the period contemplated in subsection (</w:t>
      </w:r>
      <w:r w:rsidRPr="00015D6B">
        <w:rPr>
          <w:rFonts w:eastAsia="Calibri"/>
          <w:color w:val="000000"/>
          <w:lang w:val="en-ZA"/>
        </w:rPr>
        <w:t>1</w:t>
      </w:r>
      <w:r w:rsidR="00D547C0" w:rsidRPr="00015D6B">
        <w:rPr>
          <w:rFonts w:eastAsia="Calibri"/>
          <w:color w:val="000000"/>
          <w:lang w:val="en-ZA"/>
        </w:rPr>
        <w:t xml:space="preserve">), which period together with any extensions that the Municipality grants, may not exceed </w:t>
      </w:r>
      <w:r w:rsidRPr="00015D6B">
        <w:rPr>
          <w:rFonts w:eastAsia="Calibri"/>
          <w:color w:val="000000"/>
          <w:lang w:val="en-ZA"/>
        </w:rPr>
        <w:t xml:space="preserve">five </w:t>
      </w:r>
      <w:r w:rsidR="00D547C0" w:rsidRPr="00015D6B">
        <w:rPr>
          <w:rFonts w:eastAsia="Calibri"/>
          <w:color w:val="000000"/>
          <w:lang w:val="en-ZA"/>
        </w:rPr>
        <w:t xml:space="preserve">years.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If an approval of a consolidation lapses under subsection (1) the Municipality must—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amend the zoning map and, where applicable, the register accordingly; and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notify the Surveyor-General accordingly; and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the Surveyor-General must endorse the records of the Surveyor-General’s office to reflect the notification that the subdivision has lapsed.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G</w:t>
      </w:r>
      <w:r w:rsidRPr="009F7A44">
        <w:rPr>
          <w:rFonts w:ascii="Arial" w:hAnsi="Arial" w:cs="Arial"/>
          <w:b/>
        </w:rPr>
        <w:t xml:space="preserve">: </w:t>
      </w:r>
      <w:r>
        <w:rPr>
          <w:rFonts w:ascii="Arial" w:hAnsi="Arial" w:cs="Arial"/>
          <w:b/>
        </w:rPr>
        <w:t xml:space="preserve">Permanent Closure of Public </w:t>
      </w:r>
      <w:r w:rsidR="007B3A95">
        <w:rPr>
          <w:rFonts w:ascii="Arial" w:hAnsi="Arial" w:cs="Arial"/>
          <w:b/>
        </w:rPr>
        <w:t>Place</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sidRPr="00AC4B55">
        <w:rPr>
          <w:rFonts w:ascii="Arial" w:hAnsi="Arial" w:cs="Arial"/>
          <w:b/>
        </w:rPr>
        <w:t>Closure of public place</w:t>
      </w:r>
    </w:p>
    <w:p w:rsidR="00307662"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Municipality may on own initiative or on application close a public place or any portion thereof in accordance with the procedures in Chapter 6. </w:t>
      </w:r>
    </w:p>
    <w:p w:rsidR="006A7A11" w:rsidRPr="00015D6B" w:rsidRDefault="006A7A11" w:rsidP="006A7A11">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An applicant who wishes to have a public place closed or a portion of a public place closed must apply to the </w:t>
      </w:r>
      <w:r w:rsidR="00F4657E" w:rsidRPr="00015D6B">
        <w:rPr>
          <w:rFonts w:eastAsia="Calibri"/>
          <w:color w:val="000000"/>
          <w:lang w:val="en-ZA"/>
        </w:rPr>
        <w:t>M</w:t>
      </w:r>
      <w:r w:rsidRPr="00015D6B">
        <w:rPr>
          <w:rFonts w:eastAsia="Calibri"/>
          <w:color w:val="000000"/>
          <w:lang w:val="en-ZA"/>
        </w:rPr>
        <w:t>unicipality for the closure of the public place or portion thereof in the manner provided for in Chapter 6.</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E91636"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 xml:space="preserve">The ownership of the land comprised in any public place or portion thereof that is closed in terms of this section continues to vest in the Municipality unless the Municipality determines otherwise.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E91636" w:rsidRPr="00015D6B">
        <w:rPr>
          <w:rFonts w:eastAsia="Calibri"/>
          <w:color w:val="000000"/>
          <w:lang w:val="en-ZA"/>
        </w:rPr>
        <w:t>4</w:t>
      </w:r>
      <w:r w:rsidRPr="00015D6B">
        <w:rPr>
          <w:rFonts w:eastAsia="Calibri"/>
          <w:color w:val="000000"/>
          <w:lang w:val="en-ZA"/>
        </w:rPr>
        <w:t>)</w:t>
      </w:r>
      <w:r w:rsidRPr="00015D6B">
        <w:rPr>
          <w:rFonts w:eastAsia="Calibri"/>
          <w:color w:val="000000"/>
          <w:lang w:val="en-ZA"/>
        </w:rPr>
        <w:tab/>
        <w:t xml:space="preserve">The municipal manager may, without complying with the provisions of this Chapter temporarily close a public place—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for the purpose of or pending the construction, reconstruction, maintenance or repair of the public place;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for the purpose of or pending the construction, erection, laying, extension, maintenance, repair or demolition of any building, structure, works or service alongside, on, across, through, over or under the public place;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if the street or place is, in the opinion of the municipal manager, in a state dangerous to the public;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 xml:space="preserve">by reason of any emergency or public event which, in the opinion of the municipal manager, requires special measures for the control of traffic or special provision for the accommodation of crowds, or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 xml:space="preserve">for any other reason which, in the opinion of the municipal manager, renders the temporary closing of the public place necessary or desirable. </w:t>
      </w:r>
    </w:p>
    <w:p w:rsidR="00D547C0"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E91636" w:rsidRPr="00015D6B">
        <w:rPr>
          <w:rFonts w:eastAsia="Calibri"/>
          <w:color w:val="000000"/>
          <w:lang w:val="en-ZA"/>
        </w:rPr>
        <w:t>5</w:t>
      </w:r>
      <w:r w:rsidRPr="00015D6B">
        <w:rPr>
          <w:rFonts w:eastAsia="Calibri"/>
          <w:color w:val="000000"/>
          <w:lang w:val="en-ZA"/>
        </w:rPr>
        <w:t>)</w:t>
      </w:r>
      <w:r w:rsidRPr="00015D6B">
        <w:rPr>
          <w:rFonts w:eastAsia="Calibri"/>
          <w:color w:val="000000"/>
          <w:lang w:val="en-ZA"/>
        </w:rPr>
        <w:tab/>
        <w:t>The Municipality must notify the Surveyor-General of an approval in terms of subsection (1), and the Surveyor-General must endorse the records of the Surveyor-General’s office to reflect the closure of the public place.</w:t>
      </w:r>
    </w:p>
    <w:p w:rsidR="00C404C5" w:rsidRPr="00015D6B" w:rsidRDefault="00C404C5" w:rsidP="00130348">
      <w:pPr>
        <w:tabs>
          <w:tab w:val="left" w:pos="993"/>
        </w:tabs>
        <w:autoSpaceDE w:val="0"/>
        <w:autoSpaceDN w:val="0"/>
        <w:adjustRightInd w:val="0"/>
        <w:spacing w:after="120" w:line="360" w:lineRule="auto"/>
        <w:ind w:firstLine="426"/>
        <w:rPr>
          <w:rFonts w:eastAsia="Calibr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H</w:t>
      </w:r>
      <w:r w:rsidRPr="009F7A44">
        <w:rPr>
          <w:rFonts w:ascii="Arial" w:hAnsi="Arial" w:cs="Arial"/>
          <w:b/>
        </w:rPr>
        <w:t xml:space="preserve">: </w:t>
      </w:r>
      <w:r>
        <w:rPr>
          <w:rFonts w:ascii="Arial" w:hAnsi="Arial" w:cs="Arial"/>
          <w:b/>
        </w:rPr>
        <w:t>Consent Use</w:t>
      </w:r>
    </w:p>
    <w:p w:rsidR="00D547C0" w:rsidRPr="006A2A45"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Application for consent use</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An applicant may apply to the Municipality for a consent use provided for in the land use scheme</w:t>
      </w:r>
      <w:r w:rsidR="00CB6E00" w:rsidRPr="00015D6B">
        <w:rPr>
          <w:rFonts w:eastAsia="Calibri"/>
          <w:color w:val="000000"/>
          <w:lang w:val="en-ZA"/>
        </w:rPr>
        <w:t xml:space="preserve"> in the manner provided for in Chapter 6</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Where the development parameters for the consent use that is being applied for are not defined in an applicable land use scheme, the Municipality must determine the development parameters that apply to the consent use as conditions of approval contemplated in section </w:t>
      </w:r>
      <w:r w:rsidR="00EF181D" w:rsidRPr="00015D6B">
        <w:rPr>
          <w:rFonts w:eastAsia="Calibri"/>
          <w:color w:val="000000"/>
          <w:lang w:val="en-ZA"/>
        </w:rPr>
        <w:t>5</w:t>
      </w:r>
      <w:r w:rsidR="00C53016" w:rsidRPr="00015D6B">
        <w:rPr>
          <w:rFonts w:eastAsia="Calibri"/>
          <w:color w:val="000000"/>
          <w:lang w:val="en-ZA"/>
        </w:rPr>
        <w:t>4</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A consent use may be granted permanently or for a specified period of time in terms of conditions of approval contemplated in section </w:t>
      </w:r>
      <w:r w:rsidR="00CB6E00" w:rsidRPr="00015D6B">
        <w:rPr>
          <w:rFonts w:eastAsia="Calibri"/>
          <w:color w:val="000000"/>
          <w:lang w:val="en-ZA"/>
        </w:rPr>
        <w:t>5</w:t>
      </w:r>
      <w:r w:rsidR="00C53016" w:rsidRPr="00015D6B">
        <w:rPr>
          <w:rFonts w:eastAsia="Calibri"/>
          <w:color w:val="000000"/>
          <w:lang w:val="en-ZA"/>
        </w:rPr>
        <w:t>4</w:t>
      </w:r>
      <w:r w:rsidR="000A4EB7"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 consent use granted for a specified period of time contemplated in subsection (3) must not have the effect of preventing the property from being utilised in the future for the primary uses permitted in terms of the zoning of the land. </w:t>
      </w:r>
    </w:p>
    <w:p w:rsidR="00D547C0" w:rsidRPr="00015D6B" w:rsidRDefault="00D547C0" w:rsidP="00130348">
      <w:pPr>
        <w:tabs>
          <w:tab w:val="left" w:pos="993"/>
        </w:tabs>
        <w:autoSpaceDE w:val="0"/>
        <w:autoSpaceDN w:val="0"/>
        <w:adjustRightInd w:val="0"/>
        <w:spacing w:after="120" w:line="360" w:lineRule="auto"/>
        <w:ind w:firstLine="426"/>
        <w:rPr>
          <w:rFonts w:eastAsia="Calibri"/>
          <w:lang w:val="en-ZA"/>
        </w:rPr>
      </w:pPr>
      <w:r w:rsidRPr="00015D6B">
        <w:rPr>
          <w:rFonts w:eastAsia="Calibri"/>
          <w:color w:val="000000"/>
          <w:lang w:val="en-ZA"/>
        </w:rPr>
        <w:t>(5)</w:t>
      </w:r>
      <w:r w:rsidRPr="00015D6B">
        <w:rPr>
          <w:rFonts w:eastAsia="Calibri"/>
          <w:color w:val="000000"/>
          <w:lang w:val="en-ZA"/>
        </w:rPr>
        <w:tab/>
        <w:t xml:space="preserve">A consent use contemplated in subsection (1) lapses after a period of </w:t>
      </w:r>
      <w:r w:rsidR="00AD7856" w:rsidRPr="00015D6B">
        <w:rPr>
          <w:rFonts w:eastAsia="Calibri"/>
          <w:color w:val="000000"/>
          <w:lang w:val="en-ZA"/>
        </w:rPr>
        <w:t xml:space="preserve">two </w:t>
      </w:r>
      <w:r w:rsidRPr="00015D6B">
        <w:rPr>
          <w:rFonts w:eastAsia="Calibri"/>
          <w:color w:val="000000"/>
          <w:lang w:val="en-ZA"/>
        </w:rPr>
        <w:t xml:space="preserve">years or </w:t>
      </w:r>
      <w:r w:rsidR="00AD7856" w:rsidRPr="00015D6B">
        <w:rPr>
          <w:rFonts w:eastAsia="Calibri"/>
          <w:color w:val="000000"/>
          <w:lang w:val="en-ZA"/>
        </w:rPr>
        <w:t xml:space="preserve">such </w:t>
      </w:r>
      <w:r w:rsidRPr="00015D6B">
        <w:rPr>
          <w:rFonts w:eastAsia="Calibri"/>
          <w:color w:val="000000"/>
          <w:lang w:val="en-ZA"/>
        </w:rPr>
        <w:t>shorter period as the Municipality may determine</w:t>
      </w:r>
      <w:r w:rsidR="00602E93" w:rsidRPr="00015D6B">
        <w:rPr>
          <w:rFonts w:eastAsia="Calibri"/>
          <w:color w:val="000000"/>
          <w:lang w:val="en-ZA"/>
        </w:rPr>
        <w:t xml:space="preserve"> calculated</w:t>
      </w:r>
      <w:r w:rsidRPr="00015D6B">
        <w:rPr>
          <w:rFonts w:eastAsia="Calibri"/>
          <w:color w:val="000000"/>
          <w:lang w:val="en-ZA"/>
        </w:rPr>
        <w:t xml:space="preserve"> from the date </w:t>
      </w:r>
      <w:r w:rsidRPr="00015D6B">
        <w:rPr>
          <w:rFonts w:eastAsia="Calibri"/>
          <w:lang w:val="en-ZA"/>
        </w:rPr>
        <w:t xml:space="preserve">that the approval comes into operation if, within that </w:t>
      </w:r>
      <w:r w:rsidR="00602E93" w:rsidRPr="00015D6B">
        <w:rPr>
          <w:rFonts w:eastAsia="Calibri"/>
          <w:lang w:val="en-ZA"/>
        </w:rPr>
        <w:t xml:space="preserve">the two </w:t>
      </w:r>
      <w:r w:rsidRPr="00015D6B">
        <w:rPr>
          <w:rFonts w:eastAsia="Calibri"/>
          <w:lang w:val="en-ZA"/>
        </w:rPr>
        <w:t>year period</w:t>
      </w:r>
      <w:r w:rsidR="000A4EB7" w:rsidRPr="00015D6B">
        <w:rPr>
          <w:rFonts w:eastAsia="Calibri"/>
          <w:lang w:val="en-ZA"/>
        </w:rPr>
        <w:t xml:space="preserve"> -</w:t>
      </w:r>
      <w:r w:rsidRPr="00015D6B">
        <w:rPr>
          <w:rFonts w:eastAsia="Calibri"/>
          <w:lang w:val="en-ZA"/>
        </w:rPr>
        <w:t xml:space="preserve"> </w:t>
      </w:r>
    </w:p>
    <w:p w:rsidR="00D547C0" w:rsidRPr="00015D6B" w:rsidRDefault="00D547C0" w:rsidP="00130348">
      <w:pPr>
        <w:autoSpaceDE w:val="0"/>
        <w:autoSpaceDN w:val="0"/>
        <w:adjustRightInd w:val="0"/>
        <w:spacing w:after="244" w:line="240" w:lineRule="auto"/>
        <w:ind w:left="1560" w:hanging="567"/>
        <w:jc w:val="left"/>
        <w:rPr>
          <w:rFonts w:eastAsia="Calibri"/>
          <w:lang w:val="en-ZA"/>
        </w:rPr>
      </w:pPr>
      <w:r w:rsidRPr="00015D6B">
        <w:rPr>
          <w:rFonts w:eastAsia="Calibri"/>
          <w:iCs/>
          <w:lang w:val="en-ZA"/>
        </w:rPr>
        <w:t>(a)</w:t>
      </w:r>
      <w:r w:rsidRPr="00015D6B">
        <w:rPr>
          <w:rFonts w:eastAsia="Calibri"/>
          <w:iCs/>
          <w:lang w:val="en-ZA"/>
        </w:rPr>
        <w:tab/>
      </w:r>
      <w:r w:rsidRPr="00015D6B">
        <w:rPr>
          <w:rFonts w:eastAsia="Calibri"/>
          <w:lang w:val="en-ZA"/>
        </w:rPr>
        <w:t xml:space="preserve">the consent use is not utilised in accordance with the approval thereof; or </w:t>
      </w:r>
    </w:p>
    <w:p w:rsidR="00D547C0" w:rsidRPr="00015D6B" w:rsidRDefault="00D547C0" w:rsidP="00130348">
      <w:pPr>
        <w:autoSpaceDE w:val="0"/>
        <w:autoSpaceDN w:val="0"/>
        <w:adjustRightInd w:val="0"/>
        <w:spacing w:after="120" w:line="360" w:lineRule="auto"/>
        <w:ind w:leftChars="452" w:left="1559" w:hangingChars="257" w:hanging="565"/>
        <w:jc w:val="left"/>
        <w:rPr>
          <w:rFonts w:eastAsia="Calibri"/>
          <w:lang w:val="en-ZA"/>
        </w:rPr>
      </w:pPr>
      <w:r w:rsidRPr="00015D6B">
        <w:rPr>
          <w:rFonts w:eastAsia="Calibri"/>
          <w:iCs/>
          <w:lang w:val="en-ZA"/>
        </w:rPr>
        <w:t>(b)</w:t>
      </w:r>
      <w:r w:rsidRPr="00015D6B">
        <w:rPr>
          <w:rFonts w:eastAsia="Calibri"/>
          <w:iCs/>
          <w:lang w:val="en-ZA"/>
        </w:rPr>
        <w:tab/>
      </w:r>
      <w:r w:rsidRPr="00015D6B">
        <w:rPr>
          <w:rFonts w:eastAsia="Calibri"/>
          <w:lang w:val="en-ZA"/>
        </w:rPr>
        <w:t>the following requirements</w:t>
      </w:r>
      <w:r w:rsidR="00115E56" w:rsidRPr="00015D6B">
        <w:rPr>
          <w:rFonts w:eastAsia="Calibri"/>
          <w:lang w:val="en-ZA"/>
        </w:rPr>
        <w:t>, if applicable,</w:t>
      </w:r>
      <w:r w:rsidRPr="00015D6B">
        <w:rPr>
          <w:rFonts w:eastAsia="Calibri"/>
          <w:lang w:val="en-ZA"/>
        </w:rPr>
        <w:t xml:space="preserve"> are not met: </w:t>
      </w:r>
    </w:p>
    <w:p w:rsidR="00D547C0" w:rsidRPr="00015D6B" w:rsidRDefault="00D547C0" w:rsidP="00130348">
      <w:pPr>
        <w:tabs>
          <w:tab w:val="left" w:pos="2127"/>
        </w:tabs>
        <w:spacing w:after="120" w:line="360" w:lineRule="auto"/>
        <w:ind w:left="2126" w:hanging="567"/>
        <w:rPr>
          <w:rFonts w:eastAsia="Calibri"/>
          <w:lang w:val="en-ZA"/>
        </w:rPr>
      </w:pPr>
      <w:r w:rsidRPr="00015D6B">
        <w:rPr>
          <w:rFonts w:eastAsia="Calibri"/>
          <w:lang w:val="en-ZA"/>
        </w:rPr>
        <w:t>(i)</w:t>
      </w:r>
      <w:r w:rsidRPr="00015D6B">
        <w:rPr>
          <w:rFonts w:eastAsia="Calibri"/>
          <w:lang w:val="en-ZA"/>
        </w:rPr>
        <w:tab/>
        <w:t>the approval by the Municipality of a building plan envisaged for the utilisation of the approved use right; and</w:t>
      </w:r>
    </w:p>
    <w:p w:rsidR="00D547C0" w:rsidRPr="00015D6B" w:rsidRDefault="00D547C0" w:rsidP="00130348">
      <w:pPr>
        <w:tabs>
          <w:tab w:val="left" w:pos="2127"/>
        </w:tabs>
        <w:spacing w:after="120" w:line="360" w:lineRule="auto"/>
        <w:ind w:left="2126" w:hanging="567"/>
        <w:rPr>
          <w:rFonts w:eastAsia="Calibri"/>
          <w:lang w:val="en-ZA"/>
        </w:rPr>
      </w:pPr>
      <w:r w:rsidRPr="00015D6B">
        <w:rPr>
          <w:rFonts w:eastAsia="Calibri"/>
          <w:lang w:val="en-ZA"/>
        </w:rPr>
        <w:t>(ii)</w:t>
      </w:r>
      <w:r w:rsidRPr="00015D6B">
        <w:rPr>
          <w:rFonts w:eastAsia="Calibri"/>
          <w:lang w:val="en-ZA"/>
        </w:rPr>
        <w:tab/>
        <w:t>commencement with the construction of the building contemplated in subparagraph (i).</w:t>
      </w:r>
    </w:p>
    <w:p w:rsidR="00910A4A"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(6)</w:t>
      </w:r>
      <w:r w:rsidRPr="00015D6B">
        <w:rPr>
          <w:rFonts w:eastAsia="Calibri"/>
          <w:color w:val="000000"/>
          <w:lang w:val="en-ZA"/>
        </w:rPr>
        <w:tab/>
        <w:t>The Municipality may grant extensions to the period contemplated in subsection (5)</w:t>
      </w:r>
      <w:r w:rsidR="008314F4" w:rsidRPr="00015D6B">
        <w:rPr>
          <w:rFonts w:eastAsia="Calibri"/>
          <w:color w:val="000000"/>
          <w:lang w:val="en-ZA"/>
        </w:rPr>
        <w:t xml:space="preserve"> and the granting of an extension may not be unreasonably withheld by the Municipality. </w:t>
      </w:r>
      <w:r w:rsidRPr="00015D6B">
        <w:rPr>
          <w:rFonts w:eastAsia="Calibri"/>
          <w:color w:val="000000"/>
          <w:lang w:val="en-ZA"/>
        </w:rPr>
        <w:t xml:space="preserve">, which period together with any extensions that the Municipality grants, may not exceed </w:t>
      </w:r>
      <w:r w:rsidR="00602E93" w:rsidRPr="00015D6B">
        <w:rPr>
          <w:rFonts w:eastAsia="Calibri"/>
          <w:color w:val="000000"/>
          <w:lang w:val="en-ZA"/>
        </w:rPr>
        <w:t>five</w:t>
      </w:r>
      <w:r w:rsidRPr="00015D6B">
        <w:rPr>
          <w:rFonts w:eastAsia="Calibri"/>
          <w:color w:val="000000"/>
          <w:lang w:val="en-ZA"/>
        </w:rPr>
        <w:t xml:space="preserve"> years. </w:t>
      </w:r>
    </w:p>
    <w:p w:rsidR="00762923" w:rsidRDefault="00762923" w:rsidP="00762923">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I</w:t>
      </w:r>
      <w:r w:rsidRPr="009F7A44">
        <w:rPr>
          <w:rFonts w:ascii="Arial" w:hAnsi="Arial" w:cs="Arial"/>
          <w:b/>
        </w:rPr>
        <w:t xml:space="preserve">: </w:t>
      </w:r>
      <w:r w:rsidR="00167234">
        <w:rPr>
          <w:rFonts w:ascii="Arial" w:hAnsi="Arial" w:cs="Arial"/>
          <w:b/>
        </w:rPr>
        <w:t>Land Use on Communal Land</w:t>
      </w:r>
    </w:p>
    <w:p w:rsidR="007B3A95" w:rsidRPr="006A2A45" w:rsidRDefault="007B3A95" w:rsidP="00EC4AC0">
      <w:pPr>
        <w:pStyle w:val="NoSpacing"/>
        <w:numPr>
          <w:ilvl w:val="0"/>
          <w:numId w:val="84"/>
        </w:numPr>
        <w:spacing w:line="360" w:lineRule="auto"/>
        <w:ind w:left="426" w:hanging="426"/>
        <w:jc w:val="both"/>
        <w:rPr>
          <w:rFonts w:ascii="Arial" w:hAnsi="Arial" w:cs="Arial"/>
          <w:b/>
        </w:rPr>
      </w:pPr>
      <w:r>
        <w:rPr>
          <w:rFonts w:ascii="Arial" w:hAnsi="Arial" w:cs="Arial"/>
          <w:b/>
        </w:rPr>
        <w:t xml:space="preserve">Application for </w:t>
      </w:r>
      <w:r w:rsidR="00E91636">
        <w:rPr>
          <w:rFonts w:ascii="Arial" w:hAnsi="Arial" w:cs="Arial"/>
          <w:b/>
        </w:rPr>
        <w:t>development on or change to land use purpose of communal land</w:t>
      </w:r>
    </w:p>
    <w:p w:rsidR="00762923" w:rsidRPr="00015D6B" w:rsidRDefault="00762923"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applicant who wishes to </w:t>
      </w:r>
      <w:r w:rsidR="00E91636" w:rsidRPr="00015D6B">
        <w:rPr>
          <w:rFonts w:eastAsia="Calibri"/>
          <w:color w:val="000000"/>
          <w:lang w:val="en-ZA"/>
        </w:rPr>
        <w:t xml:space="preserve">develop on or change the land use purpose of communal land located in the area of a traditional council where such development </w:t>
      </w:r>
      <w:r w:rsidRPr="00015D6B">
        <w:rPr>
          <w:rFonts w:eastAsia="Calibri"/>
          <w:color w:val="000000"/>
          <w:lang w:val="en-ZA"/>
        </w:rPr>
        <w:t>will have a high impact on the community</w:t>
      </w:r>
      <w:r w:rsidR="00E91636" w:rsidRPr="00015D6B">
        <w:rPr>
          <w:rFonts w:eastAsia="Calibri"/>
          <w:color w:val="000000"/>
          <w:lang w:val="en-ZA"/>
        </w:rPr>
        <w:t xml:space="preserve"> or such change requires approval in terms of the land use scheme applicable to such area</w:t>
      </w:r>
      <w:r w:rsidR="00F14061" w:rsidRPr="00015D6B">
        <w:rPr>
          <w:rFonts w:eastAsia="Calibri"/>
          <w:color w:val="000000"/>
          <w:lang w:val="en-ZA"/>
        </w:rPr>
        <w:t>,</w:t>
      </w:r>
      <w:r w:rsidRPr="00015D6B">
        <w:rPr>
          <w:rFonts w:eastAsia="Calibri"/>
          <w:color w:val="000000"/>
          <w:lang w:val="en-ZA"/>
        </w:rPr>
        <w:t xml:space="preserve"> must apply to the Municipality in the manner provided for in Chapter 6.</w:t>
      </w:r>
    </w:p>
    <w:p w:rsidR="00610641" w:rsidRPr="00015D6B" w:rsidRDefault="00610641"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iCs/>
          <w:color w:val="000000"/>
          <w:lang w:val="en-ZA"/>
        </w:rPr>
        <w:t>(2)</w:t>
      </w:r>
      <w:r w:rsidRPr="00015D6B">
        <w:rPr>
          <w:rFonts w:eastAsia="Calibri"/>
          <w:iCs/>
          <w:color w:val="000000"/>
          <w:lang w:val="en-ZA"/>
        </w:rPr>
        <w:tab/>
        <w:t xml:space="preserve">No application pertaining to land development on </w:t>
      </w:r>
      <w:r w:rsidR="00F14061" w:rsidRPr="00015D6B">
        <w:rPr>
          <w:rFonts w:eastAsia="Calibri"/>
          <w:color w:val="000000"/>
          <w:lang w:val="en-ZA"/>
        </w:rPr>
        <w:t>or change the land use purpose of</w:t>
      </w:r>
      <w:r w:rsidR="00F14061" w:rsidRPr="00015D6B">
        <w:rPr>
          <w:rFonts w:eastAsia="Calibri"/>
          <w:iCs/>
          <w:color w:val="000000"/>
          <w:lang w:val="en-ZA"/>
        </w:rPr>
        <w:t xml:space="preserve"> </w:t>
      </w:r>
      <w:r w:rsidRPr="00015D6B">
        <w:rPr>
          <w:rFonts w:eastAsia="Calibri"/>
          <w:iCs/>
          <w:color w:val="000000"/>
          <w:lang w:val="en-ZA"/>
        </w:rPr>
        <w:t xml:space="preserve">communal land may be submitted unless accompanied by </w:t>
      </w:r>
      <w:r w:rsidR="00940396" w:rsidRPr="00015D6B">
        <w:rPr>
          <w:rFonts w:eastAsia="Calibri"/>
          <w:iCs/>
          <w:color w:val="000000"/>
          <w:lang w:val="en-ZA"/>
        </w:rPr>
        <w:t>a tribal resolution</w:t>
      </w:r>
      <w:r w:rsidR="00333F59" w:rsidRPr="00015D6B">
        <w:rPr>
          <w:rFonts w:eastAsia="Calibri"/>
          <w:iCs/>
          <w:color w:val="000000"/>
          <w:lang w:val="en-ZA"/>
        </w:rPr>
        <w:t xml:space="preserve"> </w:t>
      </w:r>
      <w:r w:rsidRPr="00015D6B">
        <w:rPr>
          <w:rFonts w:eastAsia="Calibri"/>
          <w:iCs/>
          <w:color w:val="000000"/>
          <w:lang w:val="en-ZA"/>
        </w:rPr>
        <w:t>signed by the applicable traditional council.</w:t>
      </w:r>
    </w:p>
    <w:p w:rsidR="008A6A1A" w:rsidRPr="00015D6B" w:rsidRDefault="00762923" w:rsidP="008379C9">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610641"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 xml:space="preserve">For the purpose of this section, </w:t>
      </w:r>
      <w:r w:rsidR="00691022" w:rsidRPr="00015D6B">
        <w:rPr>
          <w:rFonts w:eastAsia="Calibri"/>
          <w:color w:val="000000"/>
          <w:lang w:val="en-ZA"/>
        </w:rPr>
        <w:t xml:space="preserve">a </w:t>
      </w:r>
      <w:r w:rsidRPr="00015D6B">
        <w:rPr>
          <w:rFonts w:eastAsia="Calibri"/>
          <w:color w:val="000000"/>
          <w:lang w:val="en-ZA"/>
        </w:rPr>
        <w:t xml:space="preserve">“high impact” </w:t>
      </w:r>
      <w:r w:rsidR="00691022" w:rsidRPr="00015D6B">
        <w:rPr>
          <w:rFonts w:eastAsia="Calibri"/>
          <w:color w:val="000000"/>
          <w:lang w:val="en-ZA"/>
        </w:rPr>
        <w:t xml:space="preserve">development </w:t>
      </w:r>
      <w:r w:rsidR="008A6A1A" w:rsidRPr="00015D6B">
        <w:rPr>
          <w:rFonts w:eastAsia="Calibri"/>
          <w:color w:val="000000"/>
          <w:lang w:val="en-ZA"/>
        </w:rPr>
        <w:t>includes any of the following:</w:t>
      </w:r>
    </w:p>
    <w:p w:rsidR="003C7385" w:rsidRPr="00015D6B" w:rsidRDefault="008A6A1A"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F14061" w:rsidRPr="00015D6B">
        <w:rPr>
          <w:rFonts w:eastAsia="Calibri"/>
          <w:color w:val="000000"/>
          <w:lang w:val="en-ZA"/>
        </w:rPr>
        <w:t>a</w:t>
      </w:r>
      <w:r w:rsidRPr="00015D6B">
        <w:rPr>
          <w:rFonts w:eastAsia="Calibri"/>
          <w:color w:val="000000"/>
          <w:lang w:val="en-ZA"/>
        </w:rPr>
        <w:t>)</w:t>
      </w:r>
      <w:r w:rsidRPr="00015D6B">
        <w:rPr>
          <w:rFonts w:eastAsia="Calibri"/>
          <w:color w:val="000000"/>
          <w:lang w:val="en-ZA"/>
        </w:rPr>
        <w:tab/>
      </w:r>
      <w:r w:rsidR="003C7385" w:rsidRPr="00015D6B">
        <w:rPr>
          <w:rFonts w:eastAsia="Calibri"/>
          <w:color w:val="000000"/>
          <w:lang w:val="en-ZA"/>
        </w:rPr>
        <w:t>a</w:t>
      </w:r>
      <w:r w:rsidR="00AC7317" w:rsidRPr="00015D6B">
        <w:rPr>
          <w:rFonts w:eastAsia="Calibri"/>
          <w:color w:val="000000"/>
          <w:lang w:val="en-ZA"/>
        </w:rPr>
        <w:t>battoir</w:t>
      </w:r>
      <w:r w:rsidR="003C7385" w:rsidRPr="00015D6B">
        <w:rPr>
          <w:rFonts w:eastAsia="Calibri"/>
          <w:color w:val="000000"/>
          <w:lang w:val="en-ZA"/>
        </w:rPr>
        <w:t>;</w:t>
      </w:r>
    </w:p>
    <w:p w:rsidR="008A6A1A" w:rsidRPr="00015D6B" w:rsidRDefault="003C7385"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r>
      <w:r w:rsidR="00691022" w:rsidRPr="00015D6B">
        <w:rPr>
          <w:rFonts w:eastAsia="Calibri"/>
          <w:color w:val="000000"/>
          <w:lang w:val="en-ZA"/>
        </w:rPr>
        <w:t>cemetery;</w:t>
      </w:r>
    </w:p>
    <w:p w:rsidR="00691022" w:rsidRPr="00015D6B" w:rsidRDefault="00691022"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c</w:t>
      </w:r>
      <w:r w:rsidRPr="00015D6B">
        <w:rPr>
          <w:rFonts w:eastAsia="Calibri"/>
          <w:color w:val="000000"/>
          <w:lang w:val="en-ZA"/>
        </w:rPr>
        <w:t>)</w:t>
      </w:r>
      <w:r w:rsidRPr="00015D6B">
        <w:rPr>
          <w:rFonts w:eastAsia="Calibri"/>
          <w:color w:val="000000"/>
          <w:lang w:val="en-ZA"/>
        </w:rPr>
        <w:tab/>
        <w:t>crematorium and funeral parlour;</w:t>
      </w:r>
    </w:p>
    <w:p w:rsidR="00691022" w:rsidRPr="00015D6B" w:rsidRDefault="00691022"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d</w:t>
      </w:r>
      <w:r w:rsidRPr="00015D6B">
        <w:rPr>
          <w:rFonts w:eastAsia="Calibri"/>
          <w:color w:val="000000"/>
          <w:lang w:val="en-ZA"/>
        </w:rPr>
        <w:t>)</w:t>
      </w:r>
      <w:r w:rsidRPr="00015D6B">
        <w:rPr>
          <w:rFonts w:eastAsia="Calibri"/>
          <w:color w:val="000000"/>
          <w:lang w:val="en-ZA"/>
        </w:rPr>
        <w:tab/>
        <w:t>factory;</w:t>
      </w:r>
    </w:p>
    <w:p w:rsidR="00F14061" w:rsidRPr="00015D6B" w:rsidRDefault="00F14061"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e</w:t>
      </w:r>
      <w:r w:rsidRPr="00015D6B">
        <w:rPr>
          <w:rFonts w:eastAsia="Calibri"/>
          <w:color w:val="000000"/>
          <w:lang w:val="en-ZA"/>
        </w:rPr>
        <w:t>)</w:t>
      </w:r>
      <w:r w:rsidRPr="00015D6B">
        <w:rPr>
          <w:rFonts w:eastAsia="Calibri"/>
          <w:color w:val="000000"/>
          <w:lang w:val="en-ZA"/>
        </w:rPr>
        <w:tab/>
        <w:t>filling station and public garage;</w:t>
      </w:r>
    </w:p>
    <w:p w:rsidR="00AC7317" w:rsidRPr="00015D6B" w:rsidRDefault="00AC7317"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(f)</w:t>
      </w:r>
      <w:r w:rsidRPr="00015D6B">
        <w:rPr>
          <w:rFonts w:eastAsia="Calibri"/>
          <w:color w:val="000000"/>
          <w:lang w:val="en-ZA"/>
        </w:rPr>
        <w:tab/>
        <w:t>government institutions;</w:t>
      </w:r>
    </w:p>
    <w:p w:rsidR="00AC7317" w:rsidRPr="00015D6B" w:rsidRDefault="00AC7317"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(g)</w:t>
      </w:r>
      <w:r w:rsidRPr="00015D6B">
        <w:rPr>
          <w:rFonts w:eastAsia="Calibri"/>
          <w:color w:val="000000"/>
          <w:lang w:val="en-ZA"/>
        </w:rPr>
        <w:tab/>
        <w:t>guest house;</w:t>
      </w:r>
    </w:p>
    <w:p w:rsidR="00AC7317" w:rsidRPr="00015D6B" w:rsidRDefault="00AC7317"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(h)</w:t>
      </w:r>
      <w:r w:rsidRPr="00015D6B">
        <w:rPr>
          <w:rFonts w:eastAsia="Calibri"/>
          <w:color w:val="000000"/>
          <w:lang w:val="en-ZA"/>
        </w:rPr>
        <w:tab/>
        <w:t>high density residential;</w:t>
      </w:r>
    </w:p>
    <w:p w:rsidR="00691022" w:rsidRPr="00015D6B" w:rsidRDefault="00691022"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i</w:t>
      </w:r>
      <w:r w:rsidRPr="00015D6B">
        <w:rPr>
          <w:rFonts w:eastAsia="Calibri"/>
          <w:color w:val="000000"/>
          <w:lang w:val="en-ZA"/>
        </w:rPr>
        <w:t>)</w:t>
      </w:r>
      <w:r w:rsidRPr="00015D6B">
        <w:rPr>
          <w:rFonts w:eastAsia="Calibri"/>
          <w:color w:val="000000"/>
          <w:lang w:val="en-ZA"/>
        </w:rPr>
        <w:tab/>
        <w:t>industry and light industry;</w:t>
      </w:r>
    </w:p>
    <w:p w:rsidR="00F14061" w:rsidRPr="00015D6B" w:rsidRDefault="00F14061"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j</w:t>
      </w:r>
      <w:r w:rsidRPr="00015D6B">
        <w:rPr>
          <w:rFonts w:eastAsia="Calibri"/>
          <w:color w:val="000000"/>
          <w:lang w:val="en-ZA"/>
        </w:rPr>
        <w:t>)</w:t>
      </w:r>
      <w:r w:rsidRPr="00015D6B">
        <w:rPr>
          <w:rFonts w:eastAsia="Calibri"/>
          <w:color w:val="000000"/>
          <w:lang w:val="en-ZA"/>
        </w:rPr>
        <w:tab/>
        <w:t>manufacturing, micro-manufacturing, retail selling and distribution as contemplated in the Liquor Act, 2003 (Act No. 59 of 2003);</w:t>
      </w:r>
    </w:p>
    <w:p w:rsidR="00F14061" w:rsidRPr="00015D6B" w:rsidRDefault="00F14061"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k</w:t>
      </w:r>
      <w:r w:rsidRPr="00015D6B">
        <w:rPr>
          <w:rFonts w:eastAsia="Calibri"/>
          <w:color w:val="000000"/>
          <w:lang w:val="en-ZA"/>
        </w:rPr>
        <w:t>)</w:t>
      </w:r>
      <w:r w:rsidRPr="00015D6B">
        <w:rPr>
          <w:rFonts w:eastAsia="Calibri"/>
          <w:color w:val="000000"/>
          <w:lang w:val="en-ZA"/>
        </w:rPr>
        <w:tab/>
        <w:t>mining;</w:t>
      </w:r>
    </w:p>
    <w:p w:rsidR="00691022" w:rsidRPr="00015D6B" w:rsidRDefault="00691022"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l</w:t>
      </w:r>
      <w:r w:rsidRPr="00015D6B">
        <w:rPr>
          <w:rFonts w:eastAsia="Calibri"/>
          <w:color w:val="000000"/>
          <w:lang w:val="en-ZA"/>
        </w:rPr>
        <w:t>)</w:t>
      </w:r>
      <w:r w:rsidRPr="00015D6B">
        <w:rPr>
          <w:rFonts w:eastAsia="Calibri"/>
          <w:color w:val="000000"/>
          <w:lang w:val="en-ZA"/>
        </w:rPr>
        <w:tab/>
        <w:t>noxious use;</w:t>
      </w:r>
    </w:p>
    <w:p w:rsidR="00AC7317" w:rsidRPr="00015D6B" w:rsidRDefault="00AC7317" w:rsidP="00F14061">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(m)</w:t>
      </w:r>
      <w:r w:rsidRPr="00015D6B">
        <w:rPr>
          <w:rFonts w:eastAsia="Calibri"/>
          <w:color w:val="000000"/>
          <w:lang w:val="en-ZA"/>
        </w:rPr>
        <w:tab/>
        <w:t>office;</w:t>
      </w:r>
    </w:p>
    <w:p w:rsidR="00691022" w:rsidRPr="00015D6B" w:rsidRDefault="003C7385"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w:t>
      </w:r>
      <w:r w:rsidR="00AC7317" w:rsidRPr="00015D6B">
        <w:rPr>
          <w:rFonts w:eastAsia="Calibri"/>
          <w:color w:val="000000"/>
          <w:lang w:val="en-ZA"/>
        </w:rPr>
        <w:t>n</w:t>
      </w:r>
      <w:r w:rsidRPr="00015D6B">
        <w:rPr>
          <w:rFonts w:eastAsia="Calibri"/>
          <w:color w:val="000000"/>
          <w:lang w:val="en-ZA"/>
        </w:rPr>
        <w:t>)</w:t>
      </w:r>
      <w:r w:rsidRPr="00015D6B">
        <w:rPr>
          <w:rFonts w:eastAsia="Calibri"/>
          <w:color w:val="000000"/>
          <w:lang w:val="en-ZA"/>
        </w:rPr>
        <w:tab/>
      </w:r>
      <w:r w:rsidR="0098646B" w:rsidRPr="00015D6B">
        <w:rPr>
          <w:rFonts w:eastAsia="Calibri"/>
          <w:color w:val="000000"/>
          <w:lang w:val="en-ZA"/>
        </w:rPr>
        <w:t>panel beating</w:t>
      </w:r>
      <w:r w:rsidRPr="00015D6B">
        <w:rPr>
          <w:rFonts w:eastAsia="Calibri"/>
          <w:color w:val="000000"/>
          <w:lang w:val="en-ZA"/>
        </w:rPr>
        <w:t>;</w:t>
      </w:r>
    </w:p>
    <w:p w:rsidR="00AC7317" w:rsidRPr="00015D6B" w:rsidRDefault="00AC7317" w:rsidP="00AC7317">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(o)</w:t>
      </w:r>
      <w:r w:rsidRPr="00015D6B">
        <w:rPr>
          <w:rFonts w:eastAsia="Calibri"/>
          <w:color w:val="000000"/>
          <w:lang w:val="en-ZA"/>
        </w:rPr>
        <w:tab/>
        <w:t>places of worship;</w:t>
      </w:r>
    </w:p>
    <w:p w:rsidR="00AC7317" w:rsidRPr="00015D6B" w:rsidRDefault="00AC7317" w:rsidP="00AC7317">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(p)</w:t>
      </w:r>
      <w:r w:rsidRPr="00015D6B">
        <w:rPr>
          <w:rFonts w:eastAsia="Calibri"/>
          <w:color w:val="000000"/>
          <w:lang w:val="en-ZA"/>
        </w:rPr>
        <w:tab/>
        <w:t>retail services including shopping complexes and supermarkets;</w:t>
      </w:r>
    </w:p>
    <w:p w:rsidR="00691022" w:rsidRPr="00015D6B" w:rsidRDefault="00AC7317"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(q)</w:t>
      </w:r>
      <w:r w:rsidRPr="00015D6B">
        <w:rPr>
          <w:rFonts w:eastAsia="Calibri"/>
          <w:color w:val="000000"/>
          <w:lang w:val="en-ZA"/>
        </w:rPr>
        <w:tab/>
        <w:t>scrapyard;</w:t>
      </w:r>
    </w:p>
    <w:p w:rsidR="00AC7317" w:rsidRPr="00015D6B" w:rsidRDefault="00AC7317"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(r)</w:t>
      </w:r>
      <w:r w:rsidRPr="00015D6B">
        <w:rPr>
          <w:rFonts w:eastAsia="Calibri"/>
          <w:color w:val="000000"/>
          <w:lang w:val="en-ZA"/>
        </w:rPr>
        <w:tab/>
        <w:t xml:space="preserve">tavern; and </w:t>
      </w:r>
    </w:p>
    <w:p w:rsidR="00AC7317" w:rsidRPr="00015D6B" w:rsidRDefault="00AC7317" w:rsidP="008A6A1A">
      <w:pPr>
        <w:tabs>
          <w:tab w:val="left" w:pos="993"/>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(s)</w:t>
      </w:r>
      <w:r w:rsidRPr="00015D6B">
        <w:rPr>
          <w:rFonts w:eastAsia="Calibri"/>
          <w:color w:val="000000"/>
          <w:lang w:val="en-ZA"/>
        </w:rPr>
        <w:tab/>
        <w:t>any other development which may require specialist report, including a geotechnical report or environmental impact assessment.</w:t>
      </w:r>
    </w:p>
    <w:p w:rsidR="00F14061" w:rsidRDefault="00F14061" w:rsidP="00F71DC6">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r>
      <w:r w:rsidR="00D6201D" w:rsidRPr="00015D6B">
        <w:rPr>
          <w:rFonts w:eastAsia="Calibri"/>
          <w:color w:val="000000"/>
          <w:lang w:val="en-ZA"/>
        </w:rPr>
        <w:t>The Municipality must define each of the high impact activities contemplated in subsection (3) in its land use scheme.</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sidRPr="00CB73E9">
        <w:rPr>
          <w:rFonts w:eastAsia="Calibri"/>
          <w:color w:val="000000"/>
          <w:lang w:val="en-ZA"/>
        </w:rPr>
        <w:t>(5)</w:t>
      </w:r>
      <w:r w:rsidRPr="00CB73E9">
        <w:rPr>
          <w:rFonts w:eastAsia="Calibri"/>
          <w:color w:val="000000"/>
          <w:lang w:val="en-ZA"/>
        </w:rPr>
        <w:tab/>
        <w:t>The Municipality must, in its land use scheme, identify and define each of the activities that it considers to be a high intensity development and a low intensity development that will be subject to an application contemplated in this section.</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Pr>
          <w:rFonts w:eastAsia="Calibri"/>
          <w:color w:val="000000"/>
          <w:lang w:val="en-ZA"/>
        </w:rPr>
        <w:t>(6</w:t>
      </w:r>
      <w:r w:rsidRPr="00CB73E9">
        <w:rPr>
          <w:rFonts w:eastAsia="Calibri"/>
          <w:color w:val="000000"/>
          <w:lang w:val="en-ZA"/>
        </w:rPr>
        <w:t>)</w:t>
      </w:r>
      <w:r w:rsidRPr="00CB73E9">
        <w:rPr>
          <w:rFonts w:eastAsia="Calibri"/>
          <w:color w:val="000000"/>
          <w:lang w:val="en-ZA"/>
        </w:rPr>
        <w:tab/>
        <w:t>An applicant who is desirous to change the land use purpose of communal land prior to the adoption of a land use scheme in terms of the Act and this By-Law, whether or not such change will result in a high intensity development or a low intensity development, must apply to the Municipality for approval thereof and the provisions of this section applies to such application.</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sidRPr="00CB73E9">
        <w:rPr>
          <w:rFonts w:eastAsia="Calibri"/>
          <w:color w:val="000000"/>
          <w:lang w:val="en-ZA"/>
        </w:rPr>
        <w:t>(</w:t>
      </w:r>
      <w:r>
        <w:rPr>
          <w:rFonts w:eastAsia="Calibri"/>
          <w:color w:val="000000"/>
          <w:lang w:val="en-ZA"/>
        </w:rPr>
        <w:t>7</w:t>
      </w:r>
      <w:r w:rsidRPr="00CB73E9">
        <w:rPr>
          <w:rFonts w:eastAsia="Calibri"/>
          <w:color w:val="000000"/>
          <w:lang w:val="en-ZA"/>
        </w:rPr>
        <w:t>)</w:t>
      </w:r>
      <w:r w:rsidRPr="00CB73E9">
        <w:rPr>
          <w:rFonts w:eastAsia="Calibri"/>
          <w:color w:val="000000"/>
          <w:lang w:val="en-ZA"/>
        </w:rPr>
        <w:tab/>
        <w:t xml:space="preserve">The Municipality may, in its land use scheme, make provision for the incremental upgrading of an informal area other than what is provided for in this section and section 3(4) will not apply in such instance. </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Pr>
          <w:rFonts w:eastAsia="Calibri"/>
          <w:color w:val="000000"/>
          <w:lang w:val="en-ZA"/>
        </w:rPr>
        <w:t>(8</w:t>
      </w:r>
      <w:r w:rsidRPr="00CB73E9">
        <w:rPr>
          <w:rFonts w:eastAsia="Calibri"/>
          <w:color w:val="000000"/>
          <w:lang w:val="en-ZA"/>
        </w:rPr>
        <w:t>)</w:t>
      </w:r>
      <w:r w:rsidRPr="00CB73E9">
        <w:rPr>
          <w:rFonts w:eastAsia="Calibri"/>
          <w:color w:val="000000"/>
          <w:lang w:val="en-ZA"/>
        </w:rPr>
        <w:tab/>
        <w:t xml:space="preserve">The Municipality may conclude a service level agreement with a traditional council located in its municipal area as contemplated in regulation 19(1) of the Regulations and that service level agreement must provide for at least - </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Pr>
          <w:rFonts w:eastAsia="Calibri"/>
          <w:color w:val="000000"/>
          <w:lang w:val="en-ZA"/>
        </w:rPr>
        <w:t xml:space="preserve"> </w:t>
      </w:r>
      <w:r w:rsidRPr="00CB73E9">
        <w:rPr>
          <w:rFonts w:eastAsia="Calibri"/>
          <w:color w:val="000000"/>
          <w:lang w:val="en-ZA"/>
        </w:rPr>
        <w:t>(a)</w:t>
      </w:r>
      <w:r w:rsidRPr="00CB73E9">
        <w:rPr>
          <w:rFonts w:eastAsia="Calibri"/>
          <w:color w:val="000000"/>
          <w:lang w:val="en-ZA"/>
        </w:rPr>
        <w:tab/>
        <w:t xml:space="preserve">the administrative functions to be performed by the traditional council on behalf of the </w:t>
      </w:r>
      <w:r>
        <w:rPr>
          <w:rFonts w:eastAsia="Calibri"/>
          <w:color w:val="000000"/>
          <w:lang w:val="en-ZA"/>
        </w:rPr>
        <w:t xml:space="preserve"> </w:t>
      </w:r>
      <w:r w:rsidRPr="00CB73E9">
        <w:rPr>
          <w:rFonts w:eastAsia="Calibri"/>
          <w:color w:val="000000"/>
          <w:lang w:val="en-ZA"/>
        </w:rPr>
        <w:t xml:space="preserve">Municipality, with the exception of making land development or land use decisions; </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sidRPr="00CB73E9">
        <w:rPr>
          <w:rFonts w:eastAsia="Calibri"/>
          <w:color w:val="000000"/>
          <w:lang w:val="en-ZA"/>
        </w:rPr>
        <w:t>(b)</w:t>
      </w:r>
      <w:r w:rsidRPr="00CB73E9">
        <w:rPr>
          <w:rFonts w:eastAsia="Calibri"/>
          <w:color w:val="000000"/>
          <w:lang w:val="en-ZA"/>
        </w:rPr>
        <w:tab/>
        <w:t>the funding arrangements pertaining to the performance of the administrative functions by the traditional council; and</w:t>
      </w:r>
    </w:p>
    <w:p w:rsidR="00CB73E9" w:rsidRPr="00CB73E9" w:rsidRDefault="00CB73E9" w:rsidP="00CB73E9">
      <w:pPr>
        <w:tabs>
          <w:tab w:val="left" w:pos="993"/>
        </w:tabs>
        <w:autoSpaceDE w:val="0"/>
        <w:autoSpaceDN w:val="0"/>
        <w:adjustRightInd w:val="0"/>
        <w:spacing w:after="120" w:line="360" w:lineRule="auto"/>
        <w:ind w:firstLine="426"/>
        <w:rPr>
          <w:rFonts w:eastAsia="Calibri"/>
          <w:color w:val="000000"/>
          <w:lang w:val="en-ZA"/>
        </w:rPr>
      </w:pPr>
      <w:r w:rsidRPr="00CB73E9">
        <w:rPr>
          <w:rFonts w:eastAsia="Calibri"/>
          <w:color w:val="000000"/>
          <w:lang w:val="en-ZA"/>
        </w:rPr>
        <w:t>(c)</w:t>
      </w:r>
      <w:r w:rsidRPr="00CB73E9">
        <w:rPr>
          <w:rFonts w:eastAsia="Calibri"/>
          <w:color w:val="000000"/>
          <w:lang w:val="en-ZA"/>
        </w:rPr>
        <w:tab/>
        <w:t>the support arrangements to be provided by the Municipality pertaining to the performance of the administrative functions by the traditional council.</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J</w:t>
      </w:r>
      <w:r w:rsidRPr="009F7A44">
        <w:rPr>
          <w:rFonts w:ascii="Arial" w:hAnsi="Arial" w:cs="Arial"/>
          <w:b/>
        </w:rPr>
        <w:t xml:space="preserve">: </w:t>
      </w:r>
      <w:r w:rsidR="00D45A48" w:rsidRPr="00D45A48">
        <w:rPr>
          <w:rFonts w:ascii="Arial" w:hAnsi="Arial" w:cs="Arial"/>
          <w:b/>
        </w:rPr>
        <w:t xml:space="preserve"> </w:t>
      </w:r>
      <w:r w:rsidR="00D45A48">
        <w:rPr>
          <w:rFonts w:ascii="Arial" w:hAnsi="Arial" w:cs="Arial"/>
          <w:b/>
        </w:rPr>
        <w:t>Departure from provisions of Land Use Scheme</w:t>
      </w:r>
    </w:p>
    <w:p w:rsidR="00D547C0" w:rsidRPr="006A2A45" w:rsidRDefault="00D547C0" w:rsidP="00EC4AC0">
      <w:pPr>
        <w:pStyle w:val="NoSpacing"/>
        <w:numPr>
          <w:ilvl w:val="0"/>
          <w:numId w:val="84"/>
        </w:numPr>
        <w:spacing w:line="360" w:lineRule="auto"/>
        <w:ind w:left="426" w:hanging="426"/>
        <w:jc w:val="both"/>
        <w:rPr>
          <w:rFonts w:ascii="Arial" w:hAnsi="Arial" w:cs="Arial"/>
          <w:b/>
        </w:rPr>
      </w:pPr>
      <w:r>
        <w:rPr>
          <w:rFonts w:ascii="Arial" w:hAnsi="Arial" w:cs="Arial"/>
          <w:b/>
        </w:rPr>
        <w:t xml:space="preserve">Application for </w:t>
      </w:r>
      <w:r w:rsidR="00D45A48">
        <w:rPr>
          <w:rFonts w:ascii="Arial" w:hAnsi="Arial" w:cs="Arial"/>
          <w:b/>
        </w:rPr>
        <w:t xml:space="preserve">permanent or </w:t>
      </w:r>
      <w:r>
        <w:rPr>
          <w:rFonts w:ascii="Arial" w:hAnsi="Arial" w:cs="Arial"/>
          <w:b/>
        </w:rPr>
        <w:t xml:space="preserve">temporary </w:t>
      </w:r>
      <w:r w:rsidR="00D45A48">
        <w:rPr>
          <w:rFonts w:ascii="Arial" w:hAnsi="Arial" w:cs="Arial"/>
          <w:b/>
        </w:rPr>
        <w:t>departure</w:t>
      </w:r>
    </w:p>
    <w:p w:rsidR="00D45A48" w:rsidRPr="00E459BB" w:rsidRDefault="000A5098" w:rsidP="00D45A48">
      <w:pPr>
        <w:tabs>
          <w:tab w:val="left" w:pos="993"/>
        </w:tabs>
        <w:autoSpaceDE w:val="0"/>
        <w:autoSpaceDN w:val="0"/>
        <w:adjustRightInd w:val="0"/>
        <w:spacing w:after="120" w:line="360" w:lineRule="auto"/>
        <w:ind w:firstLine="426"/>
        <w:rPr>
          <w:color w:val="000000"/>
        </w:rPr>
      </w:pPr>
      <w:r w:rsidRPr="00015D6B">
        <w:rPr>
          <w:rFonts w:eastAsia="Calibri"/>
          <w:color w:val="000000"/>
          <w:lang w:val="en-ZA"/>
        </w:rPr>
        <w:t>(</w:t>
      </w:r>
      <w:r w:rsidR="005203A9" w:rsidRPr="00015D6B">
        <w:rPr>
          <w:rFonts w:eastAsia="Calibri"/>
          <w:color w:val="000000"/>
          <w:lang w:val="en-ZA"/>
        </w:rPr>
        <w:t>1</w:t>
      </w:r>
      <w:r w:rsidRPr="00015D6B">
        <w:rPr>
          <w:rFonts w:eastAsia="Calibri"/>
          <w:color w:val="000000"/>
          <w:lang w:val="en-ZA"/>
        </w:rPr>
        <w:t>)</w:t>
      </w:r>
      <w:r w:rsidRPr="00015D6B">
        <w:rPr>
          <w:rFonts w:eastAsia="Calibri"/>
          <w:color w:val="000000"/>
          <w:lang w:val="en-ZA"/>
        </w:rPr>
        <w:tab/>
      </w:r>
      <w:r w:rsidR="00D45A48" w:rsidRPr="00015D6B">
        <w:rPr>
          <w:rFonts w:eastAsia="Calibri"/>
          <w:color w:val="000000"/>
          <w:lang w:val="en-ZA"/>
        </w:rPr>
        <w:t xml:space="preserve">An application for a permanent </w:t>
      </w:r>
      <w:r w:rsidR="00D45A48" w:rsidRPr="00E459BB">
        <w:rPr>
          <w:color w:val="000000"/>
        </w:rPr>
        <w:t xml:space="preserve">departure </w:t>
      </w:r>
      <w:r w:rsidR="00D45A48">
        <w:rPr>
          <w:color w:val="000000"/>
        </w:rPr>
        <w:t xml:space="preserve">from the provisions of the land use scheme is an </w:t>
      </w:r>
      <w:r w:rsidR="00D45A48" w:rsidRPr="00E459BB">
        <w:rPr>
          <w:color w:val="000000"/>
        </w:rPr>
        <w:t xml:space="preserve">application that will result in </w:t>
      </w:r>
      <w:r w:rsidR="00D45A48">
        <w:rPr>
          <w:color w:val="000000"/>
        </w:rPr>
        <w:t xml:space="preserve">the </w:t>
      </w:r>
      <w:r w:rsidR="00D45A48" w:rsidRPr="00E459BB">
        <w:rPr>
          <w:color w:val="000000"/>
        </w:rPr>
        <w:t>permanent amendment of</w:t>
      </w:r>
      <w:r w:rsidR="00D45A48">
        <w:rPr>
          <w:color w:val="000000"/>
        </w:rPr>
        <w:t xml:space="preserve"> the</w:t>
      </w:r>
      <w:r w:rsidR="00D45A48" w:rsidRPr="00E459BB">
        <w:rPr>
          <w:color w:val="000000"/>
        </w:rPr>
        <w:t xml:space="preserve"> land use scheme provisions applicable to land, </w:t>
      </w:r>
      <w:r w:rsidR="00D45A48">
        <w:rPr>
          <w:color w:val="000000"/>
        </w:rPr>
        <w:t>and includes</w:t>
      </w:r>
      <w:r w:rsidR="00D45A48" w:rsidRPr="00E459BB">
        <w:rPr>
          <w:color w:val="000000"/>
        </w:rPr>
        <w:t xml:space="preserve">: </w:t>
      </w:r>
    </w:p>
    <w:p w:rsidR="00D45A48" w:rsidRDefault="00D45A48" w:rsidP="008A6A1A">
      <w:pPr>
        <w:numPr>
          <w:ilvl w:val="3"/>
          <w:numId w:val="52"/>
        </w:numPr>
        <w:tabs>
          <w:tab w:val="left" w:pos="1560"/>
        </w:tabs>
        <w:spacing w:after="120" w:line="360" w:lineRule="auto"/>
        <w:ind w:hanging="447"/>
      </w:pPr>
      <w:r>
        <w:t xml:space="preserve">The </w:t>
      </w:r>
      <w:r w:rsidRPr="007B605B">
        <w:t xml:space="preserve">relaxation of </w:t>
      </w:r>
      <w:r>
        <w:t xml:space="preserve">development parameters such as </w:t>
      </w:r>
      <w:r w:rsidRPr="007B605B">
        <w:t>building line, height, coverage or number of storeys</w:t>
      </w:r>
      <w:r>
        <w:t>; and</w:t>
      </w:r>
    </w:p>
    <w:p w:rsidR="00D45A48" w:rsidRPr="007B605B" w:rsidRDefault="00D45A48" w:rsidP="008A6A1A">
      <w:pPr>
        <w:numPr>
          <w:ilvl w:val="3"/>
          <w:numId w:val="52"/>
        </w:numPr>
        <w:tabs>
          <w:tab w:val="left" w:pos="1560"/>
        </w:tabs>
        <w:spacing w:after="120" w:line="360" w:lineRule="auto"/>
        <w:ind w:hanging="447"/>
      </w:pPr>
      <w:r>
        <w:t xml:space="preserve">the departure from any other provisions of a land use scheme that will result in the physical development or construction of a permanent nature on land. </w:t>
      </w:r>
    </w:p>
    <w:p w:rsidR="000A5098" w:rsidRPr="00015D6B" w:rsidRDefault="00D45A48" w:rsidP="000A509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An application for a temporary departure from the provisions of the land use scheme is an </w:t>
      </w:r>
      <w:r w:rsidR="000A5098" w:rsidRPr="00015D6B">
        <w:rPr>
          <w:rFonts w:eastAsia="Calibri"/>
          <w:color w:val="000000"/>
          <w:lang w:val="en-ZA"/>
        </w:rPr>
        <w:t>application that do</w:t>
      </w:r>
      <w:r w:rsidRPr="00015D6B">
        <w:rPr>
          <w:rFonts w:eastAsia="Calibri"/>
          <w:color w:val="000000"/>
          <w:lang w:val="en-ZA"/>
        </w:rPr>
        <w:t>es</w:t>
      </w:r>
      <w:r w:rsidR="000A5098" w:rsidRPr="00015D6B">
        <w:rPr>
          <w:rFonts w:eastAsia="Calibri"/>
          <w:color w:val="000000"/>
          <w:lang w:val="en-ZA"/>
        </w:rPr>
        <w:t xml:space="preserve"> not result in an amendment of the land use scheme </w:t>
      </w:r>
      <w:r w:rsidRPr="00015D6B">
        <w:rPr>
          <w:rFonts w:eastAsia="Calibri"/>
          <w:color w:val="000000"/>
          <w:lang w:val="en-ZA"/>
        </w:rPr>
        <w:t xml:space="preserve">provisions applicable to land, </w:t>
      </w:r>
      <w:r w:rsidR="000A5098" w:rsidRPr="00015D6B">
        <w:rPr>
          <w:rFonts w:eastAsia="Calibri"/>
          <w:color w:val="000000"/>
          <w:lang w:val="en-ZA"/>
        </w:rPr>
        <w:t xml:space="preserve">and </w:t>
      </w:r>
      <w:r w:rsidRPr="00015D6B">
        <w:rPr>
          <w:rFonts w:eastAsia="Calibri"/>
          <w:color w:val="000000"/>
          <w:lang w:val="en-ZA"/>
        </w:rPr>
        <w:t>includes</w:t>
      </w:r>
      <w:r w:rsidR="000A5098" w:rsidRPr="00015D6B">
        <w:rPr>
          <w:rFonts w:eastAsia="Calibri"/>
          <w:color w:val="000000"/>
          <w:lang w:val="en-ZA"/>
        </w:rPr>
        <w:t>:</w:t>
      </w:r>
    </w:p>
    <w:p w:rsidR="000A5098" w:rsidRDefault="000A5098" w:rsidP="000A5098">
      <w:pPr>
        <w:numPr>
          <w:ilvl w:val="3"/>
          <w:numId w:val="34"/>
        </w:numPr>
        <w:tabs>
          <w:tab w:val="left" w:pos="1560"/>
        </w:tabs>
        <w:spacing w:after="120" w:line="360" w:lineRule="auto"/>
        <w:ind w:left="1560" w:hanging="567"/>
      </w:pPr>
      <w:r>
        <w:t>prospecting rights granted in terms of t</w:t>
      </w:r>
      <w:r w:rsidRPr="00785252">
        <w:t xml:space="preserve">he Mineral and Petroleum Resources Development </w:t>
      </w:r>
      <w:r>
        <w:t>Act</w:t>
      </w:r>
      <w:r w:rsidRPr="00785252">
        <w:t xml:space="preserve">, </w:t>
      </w:r>
      <w:r>
        <w:t>2002;</w:t>
      </w:r>
    </w:p>
    <w:p w:rsidR="00A14037" w:rsidRDefault="00A14037" w:rsidP="00C704E5">
      <w:pPr>
        <w:numPr>
          <w:ilvl w:val="3"/>
          <w:numId w:val="34"/>
        </w:numPr>
        <w:tabs>
          <w:tab w:val="left" w:pos="1560"/>
        </w:tabs>
        <w:spacing w:after="120" w:line="360" w:lineRule="auto"/>
        <w:ind w:left="1560" w:hanging="567"/>
      </w:pPr>
      <w:r>
        <w:t>th</w:t>
      </w:r>
      <w:r w:rsidRPr="004D0345">
        <w:t>e erection and use of temporary buildings, or the use of existing buildings for site offices, storage rooms, workshops or such other uses as may be necessary during the erection of any permanent</w:t>
      </w:r>
      <w:r>
        <w:t xml:space="preserve"> building or structure on the land;</w:t>
      </w:r>
    </w:p>
    <w:p w:rsidR="00A14037" w:rsidRPr="00C704E5" w:rsidRDefault="00A14037">
      <w:pPr>
        <w:numPr>
          <w:ilvl w:val="3"/>
          <w:numId w:val="34"/>
        </w:numPr>
        <w:tabs>
          <w:tab w:val="left" w:pos="1560"/>
        </w:tabs>
        <w:spacing w:after="120" w:line="360" w:lineRule="auto"/>
        <w:ind w:left="1560" w:hanging="567"/>
      </w:pPr>
      <w:r w:rsidRPr="004D0345">
        <w:t xml:space="preserve">the occasional use of </w:t>
      </w:r>
      <w:r w:rsidRPr="004D0345">
        <w:rPr>
          <w:iCs/>
        </w:rPr>
        <w:t xml:space="preserve">land </w:t>
      </w:r>
      <w:r w:rsidRPr="004D0345">
        <w:t xml:space="preserve">or </w:t>
      </w:r>
      <w:r w:rsidRPr="004D0345">
        <w:rPr>
          <w:iCs/>
        </w:rPr>
        <w:t xml:space="preserve">buildings </w:t>
      </w:r>
      <w:r w:rsidRPr="004D0345">
        <w:t xml:space="preserve">for public religious exercises, </w:t>
      </w:r>
      <w:r w:rsidRPr="004D0345">
        <w:rPr>
          <w:iCs/>
        </w:rPr>
        <w:t>place of instruction</w:t>
      </w:r>
      <w:r w:rsidRPr="004D0345">
        <w:t xml:space="preserve">, </w:t>
      </w:r>
      <w:r w:rsidRPr="004D0345">
        <w:rPr>
          <w:iCs/>
        </w:rPr>
        <w:t>institution</w:t>
      </w:r>
      <w:r w:rsidRPr="004D0345">
        <w:t xml:space="preserve">, </w:t>
      </w:r>
      <w:r w:rsidRPr="004D0345">
        <w:rPr>
          <w:iCs/>
        </w:rPr>
        <w:t xml:space="preserve">place of amusement </w:t>
      </w:r>
      <w:r w:rsidRPr="004D0345">
        <w:t xml:space="preserve">or </w:t>
      </w:r>
      <w:r w:rsidRPr="004D0345">
        <w:rPr>
          <w:iCs/>
        </w:rPr>
        <w:t>social hall</w:t>
      </w:r>
      <w:r>
        <w:rPr>
          <w:iCs/>
        </w:rPr>
        <w:t>;</w:t>
      </w:r>
    </w:p>
    <w:p w:rsidR="00A14037" w:rsidRDefault="003D5020">
      <w:pPr>
        <w:numPr>
          <w:ilvl w:val="3"/>
          <w:numId w:val="34"/>
        </w:numPr>
        <w:tabs>
          <w:tab w:val="left" w:pos="1560"/>
        </w:tabs>
        <w:spacing w:after="120" w:line="360" w:lineRule="auto"/>
        <w:ind w:left="1560" w:hanging="567"/>
      </w:pPr>
      <w:r>
        <w:t>t</w:t>
      </w:r>
      <w:r w:rsidR="00A14037" w:rsidRPr="004D0345">
        <w:t xml:space="preserve">he use of </w:t>
      </w:r>
      <w:r w:rsidR="00A14037" w:rsidRPr="004D0345">
        <w:rPr>
          <w:iCs/>
        </w:rPr>
        <w:t xml:space="preserve">land </w:t>
      </w:r>
      <w:r w:rsidR="00A14037" w:rsidRPr="004D0345">
        <w:t xml:space="preserve">or the erection of </w:t>
      </w:r>
      <w:r w:rsidR="00A14037" w:rsidRPr="004D0345">
        <w:rPr>
          <w:iCs/>
        </w:rPr>
        <w:t xml:space="preserve">buildings </w:t>
      </w:r>
      <w:r w:rsidR="00A14037" w:rsidRPr="004D0345">
        <w:t>necessary for the purpose of informal retail trade</w:t>
      </w:r>
      <w:r w:rsidR="00A14037">
        <w:t>;</w:t>
      </w:r>
    </w:p>
    <w:p w:rsidR="000A5098" w:rsidRDefault="000A5098" w:rsidP="000A5098">
      <w:pPr>
        <w:numPr>
          <w:ilvl w:val="3"/>
          <w:numId w:val="34"/>
        </w:numPr>
        <w:tabs>
          <w:tab w:val="left" w:pos="1560"/>
        </w:tabs>
        <w:spacing w:after="120" w:line="360" w:lineRule="auto"/>
        <w:ind w:left="1560" w:hanging="567"/>
      </w:pPr>
      <w:r>
        <w:t xml:space="preserve">any other application </w:t>
      </w:r>
      <w:r w:rsidR="00376391" w:rsidRPr="00015D6B">
        <w:rPr>
          <w:rFonts w:eastAsia="Calibri"/>
          <w:color w:val="000000"/>
          <w:lang w:val="en-ZA"/>
        </w:rPr>
        <w:t xml:space="preserve">to utilise land on a temporary basis for a purpose for which no provision is made in the land use scheme in respect of a particular zone </w:t>
      </w:r>
      <w:r>
        <w:t xml:space="preserve">. </w:t>
      </w:r>
    </w:p>
    <w:p w:rsidR="00CB6E00" w:rsidRPr="00015D6B" w:rsidRDefault="00D547C0" w:rsidP="00F71DC6">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376391" w:rsidRPr="00015D6B">
        <w:rPr>
          <w:rFonts w:eastAsia="Calibri"/>
          <w:color w:val="000000"/>
          <w:lang w:val="en-ZA"/>
        </w:rPr>
        <w:t>3</w:t>
      </w:r>
      <w:r w:rsidRPr="00015D6B">
        <w:rPr>
          <w:rFonts w:eastAsia="Calibri"/>
          <w:color w:val="000000"/>
          <w:lang w:val="en-ZA"/>
        </w:rPr>
        <w:t>)</w:t>
      </w:r>
      <w:r w:rsidRPr="00015D6B">
        <w:rPr>
          <w:rFonts w:eastAsia="Calibri"/>
          <w:color w:val="000000"/>
          <w:lang w:val="en-ZA"/>
        </w:rPr>
        <w:tab/>
        <w:t xml:space="preserve">An applicant may apply </w:t>
      </w:r>
      <w:r w:rsidR="00376391" w:rsidRPr="00015D6B">
        <w:rPr>
          <w:rFonts w:eastAsia="Calibri"/>
          <w:color w:val="000000"/>
          <w:lang w:val="en-ZA"/>
        </w:rPr>
        <w:t>for a departure in the manner provided for in Chapter 6.</w:t>
      </w:r>
    </w:p>
    <w:p w:rsidR="00376391"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376391" w:rsidRPr="00015D6B">
        <w:rPr>
          <w:rFonts w:eastAsia="Calibri"/>
          <w:color w:val="000000"/>
          <w:lang w:val="en-ZA"/>
        </w:rPr>
        <w:t>4</w:t>
      </w:r>
      <w:r w:rsidRPr="00015D6B">
        <w:rPr>
          <w:rFonts w:eastAsia="Calibri"/>
          <w:color w:val="000000"/>
          <w:lang w:val="en-ZA"/>
        </w:rPr>
        <w:t>)</w:t>
      </w:r>
      <w:r w:rsidRPr="00015D6B">
        <w:rPr>
          <w:rFonts w:eastAsia="Calibri"/>
          <w:color w:val="000000"/>
          <w:lang w:val="en-ZA"/>
        </w:rPr>
        <w:tab/>
      </w:r>
      <w:r w:rsidR="00376391" w:rsidRPr="00015D6B">
        <w:rPr>
          <w:rFonts w:eastAsia="Calibri"/>
          <w:color w:val="000000"/>
          <w:lang w:val="en-ZA"/>
        </w:rPr>
        <w:t>The Municipality may grant approval for a</w:t>
      </w:r>
      <w:r w:rsidRPr="00015D6B">
        <w:rPr>
          <w:rFonts w:eastAsia="Calibri"/>
          <w:color w:val="000000"/>
          <w:lang w:val="en-ZA"/>
        </w:rPr>
        <w:t xml:space="preserve"> departure </w:t>
      </w:r>
    </w:p>
    <w:p w:rsidR="00376391" w:rsidRPr="00015D6B" w:rsidRDefault="00376391" w:rsidP="00AD7856">
      <w:pPr>
        <w:tabs>
          <w:tab w:val="left" w:pos="993"/>
        </w:tabs>
        <w:autoSpaceDE w:val="0"/>
        <w:autoSpaceDN w:val="0"/>
        <w:adjustRightInd w:val="0"/>
        <w:spacing w:after="120" w:line="360" w:lineRule="auto"/>
        <w:ind w:left="1418" w:hanging="425"/>
        <w:rPr>
          <w:rFonts w:eastAsia="Calibri"/>
          <w:color w:val="000000"/>
          <w:lang w:val="en-ZA"/>
        </w:rPr>
      </w:pPr>
      <w:r w:rsidRPr="00015D6B">
        <w:rPr>
          <w:rFonts w:eastAsia="Calibri"/>
          <w:color w:val="000000"/>
          <w:lang w:val="en-ZA"/>
        </w:rPr>
        <w:t>(a)</w:t>
      </w:r>
      <w:r w:rsidRPr="00015D6B">
        <w:rPr>
          <w:rFonts w:eastAsia="Calibri"/>
          <w:color w:val="000000"/>
          <w:lang w:val="en-ZA"/>
        </w:rPr>
        <w:tab/>
      </w:r>
      <w:r w:rsidR="00D547C0" w:rsidRPr="00015D6B">
        <w:rPr>
          <w:rFonts w:eastAsia="Calibri"/>
          <w:color w:val="000000"/>
          <w:lang w:val="en-ZA"/>
        </w:rPr>
        <w:t>contemplated in subsection (</w:t>
      </w:r>
      <w:r w:rsidRPr="00015D6B">
        <w:rPr>
          <w:rFonts w:eastAsia="Calibri"/>
          <w:color w:val="000000"/>
          <w:lang w:val="en-ZA"/>
        </w:rPr>
        <w:t>2</w:t>
      </w:r>
      <w:r w:rsidR="00D547C0" w:rsidRPr="00015D6B">
        <w:rPr>
          <w:rFonts w:eastAsia="Calibri"/>
          <w:color w:val="000000"/>
          <w:lang w:val="en-ZA"/>
        </w:rPr>
        <w:t xml:space="preserve">)(a) </w:t>
      </w:r>
      <w:r w:rsidRPr="00015D6B">
        <w:rPr>
          <w:rFonts w:eastAsia="Calibri"/>
          <w:color w:val="000000"/>
          <w:lang w:val="en-ZA"/>
        </w:rPr>
        <w:t xml:space="preserve">for the period of validity of the prospecting license after which period the approval lapses; and </w:t>
      </w:r>
    </w:p>
    <w:p w:rsidR="00D547C0" w:rsidRPr="00015D6B" w:rsidRDefault="00376391" w:rsidP="00AD7856">
      <w:pPr>
        <w:tabs>
          <w:tab w:val="left" w:pos="993"/>
        </w:tabs>
        <w:autoSpaceDE w:val="0"/>
        <w:autoSpaceDN w:val="0"/>
        <w:adjustRightInd w:val="0"/>
        <w:spacing w:after="120" w:line="360" w:lineRule="auto"/>
        <w:ind w:left="1418" w:hanging="425"/>
        <w:rPr>
          <w:rFonts w:eastAsia="Calibri"/>
          <w:lang w:val="en-ZA"/>
        </w:rPr>
      </w:pPr>
      <w:r w:rsidRPr="00015D6B">
        <w:rPr>
          <w:rFonts w:eastAsia="Calibri"/>
          <w:color w:val="000000"/>
          <w:lang w:val="en-ZA"/>
        </w:rPr>
        <w:t>(b)</w:t>
      </w:r>
      <w:r w:rsidRPr="00015D6B">
        <w:rPr>
          <w:rFonts w:eastAsia="Calibri"/>
          <w:color w:val="000000"/>
          <w:lang w:val="en-ZA"/>
        </w:rPr>
        <w:tab/>
        <w:t xml:space="preserve">contemplated in subsection (2)(b) for the period requested in the application </w:t>
      </w:r>
      <w:r w:rsidR="001E3E95" w:rsidRPr="00015D6B">
        <w:rPr>
          <w:rFonts w:eastAsia="Calibri"/>
          <w:color w:val="000000"/>
          <w:lang w:val="en-ZA"/>
        </w:rPr>
        <w:t xml:space="preserve">or the </w:t>
      </w:r>
      <w:r w:rsidR="00D547C0" w:rsidRPr="00015D6B">
        <w:rPr>
          <w:rFonts w:eastAsia="Calibri"/>
          <w:color w:val="000000"/>
          <w:lang w:val="en-ZA"/>
        </w:rPr>
        <w:t xml:space="preserve">period </w:t>
      </w:r>
      <w:r w:rsidR="001E3E95" w:rsidRPr="00015D6B">
        <w:rPr>
          <w:rFonts w:eastAsia="Calibri"/>
          <w:color w:val="000000"/>
          <w:lang w:val="en-ZA"/>
        </w:rPr>
        <w:t xml:space="preserve">determined by </w:t>
      </w:r>
      <w:r w:rsidR="00D547C0" w:rsidRPr="00015D6B">
        <w:rPr>
          <w:rFonts w:eastAsia="Calibri"/>
          <w:color w:val="000000"/>
          <w:lang w:val="en-ZA"/>
        </w:rPr>
        <w:t xml:space="preserve">the </w:t>
      </w:r>
      <w:r w:rsidR="005203A9" w:rsidRPr="00015D6B">
        <w:rPr>
          <w:rFonts w:eastAsia="Calibri"/>
          <w:color w:val="000000"/>
          <w:lang w:val="en-ZA"/>
        </w:rPr>
        <w:t>M</w:t>
      </w:r>
      <w:r w:rsidR="00D547C0" w:rsidRPr="00015D6B">
        <w:rPr>
          <w:rFonts w:eastAsia="Calibri"/>
          <w:color w:val="000000"/>
          <w:lang w:val="en-ZA"/>
        </w:rPr>
        <w:t>unicipality</w:t>
      </w:r>
      <w:r w:rsidR="001E3E95" w:rsidRPr="00015D6B">
        <w:rPr>
          <w:rFonts w:eastAsia="Calibri"/>
          <w:lang w:val="en-ZA"/>
        </w:rPr>
        <w:t xml:space="preserve"> after which period the approval lapses</w:t>
      </w:r>
      <w:r w:rsidR="00D547C0" w:rsidRPr="00015D6B">
        <w:rPr>
          <w:rFonts w:eastAsia="Calibri"/>
          <w:lang w:val="en-ZA"/>
        </w:rPr>
        <w: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376391" w:rsidRPr="00015D6B">
        <w:rPr>
          <w:rFonts w:eastAsia="Calibri"/>
          <w:color w:val="000000"/>
          <w:lang w:val="en-ZA"/>
        </w:rPr>
        <w:t>5</w:t>
      </w:r>
      <w:r w:rsidRPr="00015D6B">
        <w:rPr>
          <w:rFonts w:eastAsia="Calibri"/>
          <w:color w:val="000000"/>
          <w:lang w:val="en-ZA"/>
        </w:rPr>
        <w:t>)</w:t>
      </w:r>
      <w:r w:rsidRPr="00015D6B">
        <w:rPr>
          <w:rFonts w:eastAsia="Calibri"/>
          <w:color w:val="000000"/>
          <w:lang w:val="en-ZA"/>
        </w:rPr>
        <w:tab/>
        <w:t xml:space="preserve">The Municipality may grant extensions to the period </w:t>
      </w:r>
      <w:r w:rsidR="001E3E95" w:rsidRPr="00015D6B">
        <w:rPr>
          <w:rFonts w:eastAsia="Calibri"/>
          <w:color w:val="000000"/>
          <w:lang w:val="en-ZA"/>
        </w:rPr>
        <w:t xml:space="preserve">that it determines in terms of </w:t>
      </w:r>
      <w:r w:rsidRPr="00015D6B">
        <w:rPr>
          <w:rFonts w:eastAsia="Calibri"/>
          <w:color w:val="000000"/>
          <w:lang w:val="en-ZA"/>
        </w:rPr>
        <w:t>subsection (</w:t>
      </w:r>
      <w:r w:rsidR="001E3E95" w:rsidRPr="00015D6B">
        <w:rPr>
          <w:rFonts w:eastAsia="Calibri"/>
          <w:color w:val="000000"/>
          <w:lang w:val="en-ZA"/>
        </w:rPr>
        <w:t>4</w:t>
      </w:r>
      <w:r w:rsidRPr="00015D6B">
        <w:rPr>
          <w:rFonts w:eastAsia="Calibri"/>
          <w:color w:val="000000"/>
          <w:lang w:val="en-ZA"/>
        </w:rPr>
        <w:t>)</w:t>
      </w:r>
      <w:r w:rsidR="001E3E95" w:rsidRPr="00015D6B">
        <w:rPr>
          <w:rFonts w:eastAsia="Calibri"/>
          <w:color w:val="000000"/>
          <w:lang w:val="en-ZA"/>
        </w:rPr>
        <w:t>(b)</w:t>
      </w:r>
      <w:r w:rsidRPr="00015D6B">
        <w:rPr>
          <w:rFonts w:eastAsia="Calibri"/>
          <w:color w:val="000000"/>
          <w:lang w:val="en-ZA"/>
        </w:rPr>
        <w:t xml:space="preserve">, which period together with any extensions that the Municipality grants, may not exceed </w:t>
      </w:r>
      <w:r w:rsidR="00AD7856" w:rsidRPr="00015D6B">
        <w:rPr>
          <w:rFonts w:eastAsia="Calibri"/>
          <w:color w:val="000000"/>
          <w:lang w:val="en-ZA"/>
        </w:rPr>
        <w:t xml:space="preserve">five </w:t>
      </w:r>
      <w:r w:rsidRPr="00015D6B">
        <w:rPr>
          <w:rFonts w:eastAsia="Calibri"/>
          <w:color w:val="000000"/>
          <w:lang w:val="en-ZA"/>
        </w:rPr>
        <w:t>years</w:t>
      </w:r>
      <w:r w:rsidR="005203A9" w:rsidRPr="00015D6B">
        <w:rPr>
          <w:rFonts w:eastAsia="Calibri"/>
          <w:color w:val="000000"/>
          <w:lang w:val="en-ZA"/>
        </w:rPr>
        <w:t xml:space="preserve"> </w:t>
      </w:r>
      <w:r w:rsidR="000938F2" w:rsidRPr="00015D6B">
        <w:rPr>
          <w:rFonts w:eastAsia="Calibri"/>
          <w:color w:val="000000"/>
          <w:lang w:val="en-ZA"/>
        </w:rPr>
        <w:t>and the granting of the extension may not be unreasonably withheld</w:t>
      </w:r>
      <w:r w:rsidR="005203A9" w:rsidRPr="00015D6B">
        <w:rPr>
          <w:rFonts w:eastAsia="Calibri"/>
          <w:color w:val="000000"/>
          <w:lang w:val="en-ZA"/>
        </w:rPr>
        <w:t xml:space="preserve"> by the Municipality</w:t>
      </w:r>
      <w:r w:rsidR="000938F2" w:rsidRPr="00015D6B">
        <w:rPr>
          <w:rFonts w:eastAsia="Calibri"/>
          <w:color w:val="000000"/>
          <w:lang w:val="en-ZA"/>
        </w:rPr>
        <w:t>.</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EA4AD4" w:rsidRPr="00015D6B">
        <w:rPr>
          <w:rFonts w:eastAsia="Calibri"/>
          <w:color w:val="000000"/>
          <w:lang w:val="en-ZA"/>
        </w:rPr>
        <w:t>6</w:t>
      </w:r>
      <w:r w:rsidRPr="00015D6B">
        <w:rPr>
          <w:rFonts w:eastAsia="Calibri"/>
          <w:color w:val="000000"/>
          <w:lang w:val="en-ZA"/>
        </w:rPr>
        <w:t>)</w:t>
      </w:r>
      <w:r w:rsidRPr="00015D6B">
        <w:rPr>
          <w:rFonts w:eastAsia="Calibri"/>
          <w:color w:val="000000"/>
          <w:lang w:val="en-ZA"/>
        </w:rPr>
        <w:tab/>
        <w:t xml:space="preserve">A temporary departure contemplated in subsection </w:t>
      </w:r>
      <w:r w:rsidR="00376391" w:rsidRPr="00015D6B">
        <w:rPr>
          <w:rFonts w:eastAsia="Calibri"/>
          <w:color w:val="000000"/>
          <w:lang w:val="en-ZA"/>
        </w:rPr>
        <w:t>(2)</w:t>
      </w:r>
      <w:r w:rsidRPr="00015D6B">
        <w:rPr>
          <w:rFonts w:eastAsia="Calibri"/>
          <w:color w:val="000000"/>
          <w:lang w:val="en-ZA"/>
        </w:rPr>
        <w:t xml:space="preserve"> may not be granted more than once in respect of a particular use on a specific land unit.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w:t>
      </w:r>
      <w:r w:rsidR="00EA4AD4" w:rsidRPr="00015D6B">
        <w:rPr>
          <w:rFonts w:eastAsia="Calibri"/>
          <w:color w:val="000000"/>
          <w:lang w:val="en-ZA"/>
        </w:rPr>
        <w:t>7</w:t>
      </w:r>
      <w:r w:rsidRPr="00015D6B">
        <w:rPr>
          <w:rFonts w:eastAsia="Calibri"/>
          <w:color w:val="000000"/>
          <w:lang w:val="en-ZA"/>
        </w:rPr>
        <w:t>)</w:t>
      </w:r>
      <w:r w:rsidRPr="00015D6B">
        <w:rPr>
          <w:rFonts w:eastAsia="Calibri"/>
          <w:color w:val="000000"/>
          <w:lang w:val="en-ZA"/>
        </w:rPr>
        <w:tab/>
        <w:t>A temporary departure contemplated in subsection (</w:t>
      </w:r>
      <w:r w:rsidR="001E3E95" w:rsidRPr="00015D6B">
        <w:rPr>
          <w:rFonts w:eastAsia="Calibri"/>
          <w:color w:val="000000"/>
          <w:lang w:val="en-ZA"/>
        </w:rPr>
        <w:t>2</w:t>
      </w:r>
      <w:r w:rsidRPr="00015D6B">
        <w:rPr>
          <w:rFonts w:eastAsia="Calibri"/>
          <w:color w:val="000000"/>
          <w:lang w:val="en-ZA"/>
        </w:rPr>
        <w:t xml:space="preserve">)(b) may not include the improvement of land that is not temporary in nature and which has the effect that the land cannot, without further construction or demolition, revert to its previous lawful use upon the expiry of the period contemplated in subsection (1)(b).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K</w:t>
      </w:r>
      <w:r w:rsidRPr="009F7A44">
        <w:rPr>
          <w:rFonts w:ascii="Arial" w:hAnsi="Arial" w:cs="Arial"/>
          <w:b/>
        </w:rPr>
        <w:t xml:space="preserve">: </w:t>
      </w:r>
      <w:r>
        <w:rPr>
          <w:rFonts w:ascii="Arial" w:hAnsi="Arial" w:cs="Arial"/>
          <w:b/>
        </w:rPr>
        <w:t>General Matters</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sidRPr="00AC4B55">
        <w:rPr>
          <w:rFonts w:ascii="Arial" w:hAnsi="Arial" w:cs="Arial"/>
          <w:b/>
        </w:rPr>
        <w:t xml:space="preserve">Ownership of public places and land required for municipal engineering services and social facilities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ownership of land that is earmarked for a public place as shown on an approved subdivision plan vest in the Municipality upon confirmation of the subdivision or a part thereof. </w:t>
      </w:r>
    </w:p>
    <w:p w:rsidR="00D547C0"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Municipality may in terms of conditions imposed in terms of section </w:t>
      </w:r>
      <w:r w:rsidR="00EF181D" w:rsidRPr="00015D6B">
        <w:rPr>
          <w:rFonts w:eastAsia="Calibri"/>
          <w:color w:val="000000"/>
          <w:lang w:val="en-ZA"/>
        </w:rPr>
        <w:t>5</w:t>
      </w:r>
      <w:r w:rsidR="00EA4AD4" w:rsidRPr="00015D6B">
        <w:rPr>
          <w:rFonts w:eastAsia="Calibri"/>
          <w:color w:val="000000"/>
          <w:lang w:val="en-ZA"/>
        </w:rPr>
        <w:t>4</w:t>
      </w:r>
      <w:r w:rsidRPr="00015D6B">
        <w:rPr>
          <w:rFonts w:eastAsia="Calibri"/>
          <w:color w:val="000000"/>
          <w:lang w:val="en-ZA"/>
        </w:rPr>
        <w:t xml:space="preserve"> determine that land designated for the provision of engineering services, public facilities or social infrastructure on an approved subdivision plan, be transferred to the Municipality upon </w:t>
      </w:r>
      <w:r w:rsidR="00F831DF" w:rsidRPr="00015D6B">
        <w:rPr>
          <w:rFonts w:eastAsia="Calibri"/>
          <w:color w:val="000000"/>
          <w:lang w:val="en-ZA"/>
        </w:rPr>
        <w:t xml:space="preserve">the consent of the traditional authority, where applicable, and </w:t>
      </w:r>
      <w:r w:rsidRPr="00015D6B">
        <w:rPr>
          <w:rFonts w:eastAsia="Calibri"/>
          <w:color w:val="000000"/>
          <w:lang w:val="en-ZA"/>
        </w:rPr>
        <w:t xml:space="preserve">confirmation of the subdivision or a part thereof. </w:t>
      </w:r>
    </w:p>
    <w:p w:rsidR="00D547C0" w:rsidRPr="007E6C61" w:rsidRDefault="00D547C0"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 xml:space="preserve">Restriction of transfer and registration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Notwithstanding the provisions contained in this By-law or any conditions imposed in the approval of any application, the owner </w:t>
      </w:r>
      <w:r w:rsidR="00ED458A" w:rsidRPr="00015D6B">
        <w:rPr>
          <w:rFonts w:eastAsia="Calibri"/>
          <w:color w:val="000000"/>
          <w:lang w:val="en-ZA"/>
        </w:rPr>
        <w:t>must</w:t>
      </w:r>
      <w:r w:rsidRPr="00015D6B">
        <w:rPr>
          <w:rFonts w:eastAsia="Calibri"/>
          <w:color w:val="000000"/>
          <w:lang w:val="en-ZA"/>
        </w:rPr>
        <w:t xml:space="preserve">, at his or her cost and to the satisfaction of the Municipality, survey and register all servitudes required to protect the engineering services provided, constructed and installed as contemplated in Chapter 7.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No Erf/Erven and/or units in a land development area, may be alienated or transferred into the name of a purchaser nor </w:t>
      </w:r>
      <w:r w:rsidR="00ED458A" w:rsidRPr="00015D6B">
        <w:rPr>
          <w:rFonts w:eastAsia="Calibri"/>
          <w:color w:val="000000"/>
          <w:lang w:val="en-ZA"/>
        </w:rPr>
        <w:t xml:space="preserve">must </w:t>
      </w:r>
      <w:r w:rsidRPr="00015D6B">
        <w:rPr>
          <w:rFonts w:eastAsia="Calibri"/>
          <w:color w:val="000000"/>
          <w:lang w:val="en-ZA"/>
        </w:rPr>
        <w:t xml:space="preserve">a Certificate of Registered Title be registered in the name of the owner, prior to the Municipality certifying to the Registrar of Deeds that: </w:t>
      </w:r>
    </w:p>
    <w:p w:rsidR="00D547C0" w:rsidRPr="00015D6B" w:rsidRDefault="00D547C0" w:rsidP="00CB6E00">
      <w:pPr>
        <w:tabs>
          <w:tab w:val="left" w:pos="1560"/>
        </w:tabs>
        <w:spacing w:after="120" w:line="360" w:lineRule="auto"/>
        <w:ind w:left="1560" w:hanging="567"/>
        <w:rPr>
          <w:rFonts w:eastAsia="Calibri"/>
          <w:lang w:val="en-ZA"/>
        </w:rPr>
      </w:pPr>
      <w:r w:rsidRPr="00015D6B">
        <w:rPr>
          <w:rFonts w:eastAsia="Calibri"/>
          <w:lang w:val="en-ZA"/>
        </w:rPr>
        <w:t>(</w:t>
      </w:r>
      <w:r w:rsidR="00CB6E00" w:rsidRPr="00015D6B">
        <w:rPr>
          <w:rFonts w:eastAsia="Calibri"/>
          <w:lang w:val="en-ZA"/>
        </w:rPr>
        <w:t>a</w:t>
      </w:r>
      <w:r w:rsidRPr="00015D6B">
        <w:rPr>
          <w:rFonts w:eastAsia="Calibri"/>
          <w:lang w:val="en-ZA"/>
        </w:rPr>
        <w:t xml:space="preserve">) </w:t>
      </w:r>
      <w:r w:rsidRPr="00015D6B">
        <w:rPr>
          <w:rFonts w:eastAsia="Calibri"/>
          <w:lang w:val="en-ZA"/>
        </w:rPr>
        <w:tab/>
        <w:t xml:space="preserve">All engineering services have been designed and constructed to the satisfaction of the Municipality, including guarantees for services having been provided to the satisfaction of the Municipality as may be required; and </w:t>
      </w:r>
    </w:p>
    <w:p w:rsidR="00D547C0" w:rsidRPr="00015D6B" w:rsidRDefault="00D547C0" w:rsidP="00CB6E00">
      <w:pPr>
        <w:tabs>
          <w:tab w:val="left" w:pos="1560"/>
        </w:tabs>
        <w:spacing w:after="120" w:line="360" w:lineRule="auto"/>
        <w:ind w:left="1560" w:hanging="567"/>
        <w:rPr>
          <w:rFonts w:eastAsia="Calibri"/>
          <w:lang w:val="en-ZA"/>
        </w:rPr>
      </w:pPr>
      <w:r w:rsidRPr="00015D6B">
        <w:rPr>
          <w:rFonts w:eastAsia="Calibri"/>
          <w:lang w:val="en-ZA"/>
        </w:rPr>
        <w:t>(</w:t>
      </w:r>
      <w:r w:rsidR="00CB6E00" w:rsidRPr="00015D6B">
        <w:rPr>
          <w:rFonts w:eastAsia="Calibri"/>
          <w:lang w:val="en-ZA"/>
        </w:rPr>
        <w:t>b</w:t>
      </w:r>
      <w:r w:rsidRPr="00015D6B">
        <w:rPr>
          <w:rFonts w:eastAsia="Calibri"/>
          <w:lang w:val="en-ZA"/>
        </w:rPr>
        <w:t>)</w:t>
      </w:r>
      <w:r w:rsidRPr="00015D6B">
        <w:rPr>
          <w:rFonts w:eastAsia="Calibri"/>
          <w:lang w:val="en-ZA"/>
        </w:rPr>
        <w:tab/>
        <w:t>all engineering services and development charges have been paid</w:t>
      </w:r>
      <w:r w:rsidR="00984E62" w:rsidRPr="00015D6B">
        <w:rPr>
          <w:rFonts w:eastAsia="Calibri"/>
          <w:lang w:val="en-ZA"/>
        </w:rPr>
        <w:t xml:space="preserve"> or an agreement has been entered into to pay the development charges in monthly instalments</w:t>
      </w:r>
      <w:r w:rsidRPr="00015D6B">
        <w:rPr>
          <w:rFonts w:eastAsia="Calibri"/>
          <w:lang w:val="en-ZA"/>
        </w:rPr>
        <w:t xml:space="preserve">; and </w:t>
      </w:r>
    </w:p>
    <w:p w:rsidR="00D547C0" w:rsidRPr="00015D6B" w:rsidRDefault="00D547C0" w:rsidP="00CB6E00">
      <w:pPr>
        <w:tabs>
          <w:tab w:val="left" w:pos="1560"/>
        </w:tabs>
        <w:spacing w:after="120" w:line="360" w:lineRule="auto"/>
        <w:ind w:left="1560" w:hanging="567"/>
        <w:rPr>
          <w:rFonts w:eastAsia="Calibri"/>
          <w:lang w:val="en-ZA"/>
        </w:rPr>
      </w:pPr>
      <w:r w:rsidRPr="00015D6B">
        <w:rPr>
          <w:rFonts w:eastAsia="Calibri"/>
          <w:lang w:val="en-ZA"/>
        </w:rPr>
        <w:t>(</w:t>
      </w:r>
      <w:r w:rsidR="00CB6E00" w:rsidRPr="00015D6B">
        <w:rPr>
          <w:rFonts w:eastAsia="Calibri"/>
          <w:lang w:val="en-ZA"/>
        </w:rPr>
        <w:t>c</w:t>
      </w:r>
      <w:r w:rsidRPr="00015D6B">
        <w:rPr>
          <w:rFonts w:eastAsia="Calibri"/>
          <w:lang w:val="en-ZA"/>
        </w:rPr>
        <w:t>)</w:t>
      </w:r>
      <w:r w:rsidRPr="00015D6B">
        <w:rPr>
          <w:rFonts w:eastAsia="Calibri"/>
          <w:lang w:val="en-ZA"/>
        </w:rPr>
        <w:tab/>
        <w:t xml:space="preserve">all engineering services have been or will be protected to the satisfaction of the Municipality by means of servitudes; and </w:t>
      </w:r>
    </w:p>
    <w:p w:rsidR="00D547C0" w:rsidRPr="00015D6B" w:rsidRDefault="00D547C0" w:rsidP="00CB6E00">
      <w:pPr>
        <w:tabs>
          <w:tab w:val="left" w:pos="1560"/>
        </w:tabs>
        <w:spacing w:after="120" w:line="360" w:lineRule="auto"/>
        <w:ind w:left="1560" w:hanging="567"/>
        <w:rPr>
          <w:rFonts w:eastAsia="Calibri"/>
          <w:lang w:val="en-ZA"/>
        </w:rPr>
      </w:pPr>
      <w:r w:rsidRPr="00015D6B">
        <w:rPr>
          <w:rFonts w:eastAsia="Calibri"/>
          <w:lang w:val="en-ZA"/>
        </w:rPr>
        <w:t>(</w:t>
      </w:r>
      <w:r w:rsidR="00CB6E00" w:rsidRPr="00015D6B">
        <w:rPr>
          <w:rFonts w:eastAsia="Calibri"/>
          <w:lang w:val="en-ZA"/>
        </w:rPr>
        <w:t>d</w:t>
      </w:r>
      <w:r w:rsidRPr="00015D6B">
        <w:rPr>
          <w:rFonts w:eastAsia="Calibri"/>
          <w:lang w:val="en-ZA"/>
        </w:rPr>
        <w:t xml:space="preserve">) </w:t>
      </w:r>
      <w:r w:rsidRPr="00015D6B">
        <w:rPr>
          <w:rFonts w:eastAsia="Calibri"/>
          <w:lang w:val="en-ZA"/>
        </w:rPr>
        <w:tab/>
        <w:t xml:space="preserve">all conditions of the approval of the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015D6B" w:rsidRDefault="00D547C0" w:rsidP="00CB6E00">
      <w:pPr>
        <w:tabs>
          <w:tab w:val="left" w:pos="1560"/>
        </w:tabs>
        <w:spacing w:after="120" w:line="360" w:lineRule="auto"/>
        <w:ind w:left="1560" w:hanging="567"/>
        <w:rPr>
          <w:rFonts w:eastAsia="Calibri"/>
          <w:lang w:val="en-ZA"/>
        </w:rPr>
      </w:pPr>
      <w:r w:rsidRPr="00015D6B">
        <w:rPr>
          <w:rFonts w:eastAsia="Calibri"/>
          <w:lang w:val="en-ZA"/>
        </w:rPr>
        <w:t>(</w:t>
      </w:r>
      <w:r w:rsidR="00CB6E00" w:rsidRPr="00015D6B">
        <w:rPr>
          <w:rFonts w:eastAsia="Calibri"/>
          <w:lang w:val="en-ZA"/>
        </w:rPr>
        <w:t>e</w:t>
      </w:r>
      <w:r w:rsidRPr="00015D6B">
        <w:rPr>
          <w:rFonts w:eastAsia="Calibri"/>
          <w:lang w:val="en-ZA"/>
        </w:rPr>
        <w:t>)</w:t>
      </w:r>
      <w:r w:rsidRPr="00015D6B">
        <w:rPr>
          <w:rFonts w:eastAsia="Calibri"/>
          <w:lang w:val="en-ZA"/>
        </w:rPr>
        <w:tab/>
        <w:t xml:space="preserve">that the Municipality is in a position to consider a final building plan; and </w:t>
      </w:r>
    </w:p>
    <w:p w:rsidR="00D547C0" w:rsidRPr="00015D6B" w:rsidRDefault="00D547C0" w:rsidP="00CB6E00">
      <w:pPr>
        <w:tabs>
          <w:tab w:val="left" w:pos="1560"/>
        </w:tabs>
        <w:spacing w:after="120" w:line="360" w:lineRule="auto"/>
        <w:ind w:left="1560" w:hanging="567"/>
        <w:rPr>
          <w:rFonts w:eastAsia="Calibri"/>
          <w:lang w:val="en-ZA"/>
        </w:rPr>
      </w:pPr>
      <w:r w:rsidRPr="00015D6B">
        <w:rPr>
          <w:rFonts w:eastAsia="Calibri"/>
          <w:lang w:val="en-ZA"/>
        </w:rPr>
        <w:t>(</w:t>
      </w:r>
      <w:r w:rsidR="00CB6E00" w:rsidRPr="00015D6B">
        <w:rPr>
          <w:rFonts w:eastAsia="Calibri"/>
          <w:lang w:val="en-ZA"/>
        </w:rPr>
        <w:t>f</w:t>
      </w:r>
      <w:r w:rsidRPr="00015D6B">
        <w:rPr>
          <w:rFonts w:eastAsia="Calibri"/>
          <w:lang w:val="en-ZA"/>
        </w:rPr>
        <w:t>)</w:t>
      </w:r>
      <w:r w:rsidRPr="00015D6B">
        <w:rPr>
          <w:rFonts w:eastAsia="Calibri"/>
          <w:lang w:val="en-ZA"/>
        </w:rPr>
        <w:tab/>
        <w:t xml:space="preserve">that all the properties have either been transferred or </w:t>
      </w:r>
      <w:r w:rsidR="00ED458A" w:rsidRPr="00015D6B">
        <w:rPr>
          <w:rFonts w:eastAsia="Calibri"/>
          <w:lang w:val="en-ZA"/>
        </w:rPr>
        <w:t xml:space="preserve">must </w:t>
      </w:r>
      <w:r w:rsidRPr="00015D6B">
        <w:rPr>
          <w:rFonts w:eastAsia="Calibri"/>
          <w:lang w:val="en-ZA"/>
        </w:rPr>
        <w:t xml:space="preserve">be transferred simultaneously with the first transfer or registration of a newly created property or sectional title scheme. </w:t>
      </w:r>
    </w:p>
    <w:p w:rsidR="00D547C0" w:rsidRPr="007E6C61" w:rsidRDefault="00D547C0" w:rsidP="00EC4AC0">
      <w:pPr>
        <w:pStyle w:val="NoSpacing"/>
        <w:numPr>
          <w:ilvl w:val="0"/>
          <w:numId w:val="84"/>
        </w:numPr>
        <w:spacing w:line="360" w:lineRule="auto"/>
        <w:ind w:left="426" w:hanging="426"/>
        <w:jc w:val="both"/>
        <w:rPr>
          <w:rFonts w:ascii="Arial" w:hAnsi="Arial" w:cs="Arial"/>
          <w:b/>
        </w:rPr>
      </w:pPr>
      <w:r w:rsidRPr="007E6C61">
        <w:rPr>
          <w:rFonts w:ascii="Arial" w:hAnsi="Arial" w:cs="Arial"/>
          <w:b/>
        </w:rPr>
        <w:t xml:space="preserve">First transfer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Where an owner of land to which </w:t>
      </w:r>
      <w:r w:rsidR="00470B39" w:rsidRPr="00015D6B">
        <w:rPr>
          <w:rFonts w:eastAsia="Calibri"/>
          <w:color w:val="000000"/>
          <w:lang w:val="en-ZA"/>
        </w:rPr>
        <w:t>an application</w:t>
      </w:r>
      <w:r w:rsidRPr="00015D6B">
        <w:rPr>
          <w:rFonts w:eastAsia="Calibri"/>
          <w:color w:val="000000"/>
          <w:lang w:val="en-ZA"/>
        </w:rPr>
        <w:t xml:space="preserve"> relates is required to</w:t>
      </w:r>
      <w:r w:rsidR="00DF1673" w:rsidRPr="00015D6B">
        <w:rPr>
          <w:rFonts w:eastAsia="Calibri"/>
          <w:color w:val="000000"/>
          <w:lang w:val="en-ZA"/>
        </w:rPr>
        <w:t xml:space="preserve"> transfer land to</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Municipality; </w:t>
      </w:r>
      <w:r w:rsidR="00DF1673" w:rsidRPr="00015D6B">
        <w:rPr>
          <w:rFonts w:eastAsia="Calibri"/>
          <w:iCs/>
          <w:color w:val="000000"/>
          <w:lang w:val="en-ZA"/>
        </w:rPr>
        <w:t>or</w:t>
      </w:r>
    </w:p>
    <w:p w:rsidR="00D547C0" w:rsidRPr="00015D6B" w:rsidRDefault="00D547C0" w:rsidP="00130348">
      <w:pPr>
        <w:tabs>
          <w:tab w:val="left" w:pos="1560"/>
        </w:tabs>
        <w:autoSpaceDE w:val="0"/>
        <w:autoSpaceDN w:val="0"/>
        <w:adjustRightInd w:val="0"/>
        <w:spacing w:after="120" w:line="360" w:lineRule="auto"/>
        <w:ind w:left="1560" w:hanging="567"/>
        <w:jc w:val="left"/>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a</w:t>
      </w:r>
      <w:r w:rsidR="00AA6970" w:rsidRPr="00015D6B">
        <w:rPr>
          <w:rFonts w:eastAsia="Calibri"/>
          <w:iCs/>
          <w:color w:val="000000"/>
          <w:lang w:val="en-ZA"/>
        </w:rPr>
        <w:t>n owners’ association</w:t>
      </w:r>
      <w:r w:rsidR="00DF1673" w:rsidRPr="00015D6B">
        <w:rPr>
          <w:rFonts w:eastAsia="Calibri"/>
          <w:iCs/>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by virtue of a condition set out in the conditions to the approval contemplated in section </w:t>
      </w:r>
      <w:r w:rsidR="00EF181D" w:rsidRPr="00015D6B">
        <w:rPr>
          <w:rFonts w:eastAsia="Calibri"/>
          <w:color w:val="000000"/>
          <w:lang w:val="en-ZA"/>
        </w:rPr>
        <w:t>5</w:t>
      </w:r>
      <w:r w:rsidR="0017303C" w:rsidRPr="00015D6B">
        <w:rPr>
          <w:rFonts w:eastAsia="Calibri"/>
          <w:color w:val="000000"/>
          <w:lang w:val="en-ZA"/>
        </w:rPr>
        <w:t>4</w:t>
      </w:r>
      <w:r w:rsidRPr="00015D6B">
        <w:rPr>
          <w:rFonts w:eastAsia="Calibri"/>
          <w:color w:val="000000"/>
          <w:lang w:val="en-ZA"/>
        </w:rPr>
        <w:t xml:space="preserve">, the land </w:t>
      </w:r>
      <w:r w:rsidR="00ED458A" w:rsidRPr="00015D6B">
        <w:rPr>
          <w:rFonts w:eastAsia="Calibri"/>
          <w:color w:val="000000"/>
          <w:lang w:val="en-ZA"/>
        </w:rPr>
        <w:t>must</w:t>
      </w:r>
      <w:r w:rsidRPr="00015D6B">
        <w:rPr>
          <w:rFonts w:eastAsia="Calibri"/>
          <w:color w:val="000000"/>
          <w:lang w:val="en-ZA"/>
        </w:rPr>
        <w:t xml:space="preserve"> be so transferred at the expense of the applicant, within a period of 6 months from the date of the land use rights coming into operation in terms of section </w:t>
      </w:r>
      <w:r w:rsidR="00EF181D" w:rsidRPr="00015D6B">
        <w:rPr>
          <w:rFonts w:eastAsia="Calibri"/>
          <w:color w:val="000000"/>
          <w:lang w:val="en-ZA"/>
        </w:rPr>
        <w:t>5</w:t>
      </w:r>
      <w:r w:rsidR="0017303C" w:rsidRPr="00015D6B">
        <w:rPr>
          <w:rFonts w:eastAsia="Calibri"/>
          <w:color w:val="000000"/>
          <w:lang w:val="en-ZA"/>
        </w:rPr>
        <w:t>4</w:t>
      </w:r>
      <w:r w:rsidRPr="00015D6B">
        <w:rPr>
          <w:rFonts w:eastAsia="Calibri"/>
          <w:color w:val="000000"/>
          <w:lang w:val="en-ZA"/>
        </w:rPr>
        <w:t>, or within such further period as the Municipality may allow, but in any event prior to any registration or transfer of any erf, portion, opening of a sectional title scheme or unit within the development.</w:t>
      </w:r>
    </w:p>
    <w:p w:rsidR="00D547C0" w:rsidRPr="00AC4B55" w:rsidRDefault="00D547C0" w:rsidP="00EC4AC0">
      <w:pPr>
        <w:pStyle w:val="NoSpacing"/>
        <w:numPr>
          <w:ilvl w:val="0"/>
          <w:numId w:val="84"/>
        </w:numPr>
        <w:spacing w:line="360" w:lineRule="auto"/>
        <w:ind w:left="426" w:hanging="426"/>
        <w:jc w:val="both"/>
        <w:rPr>
          <w:rFonts w:ascii="Arial" w:hAnsi="Arial" w:cs="Arial"/>
          <w:b/>
        </w:rPr>
      </w:pPr>
      <w:r w:rsidRPr="00AC4B55">
        <w:rPr>
          <w:rFonts w:ascii="Arial" w:hAnsi="Arial" w:cs="Arial"/>
          <w:b/>
        </w:rPr>
        <w:t xml:space="preserve">Certification by Municipality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 person </w:t>
      </w:r>
      <w:r w:rsidR="00F6687D" w:rsidRPr="00015D6B">
        <w:rPr>
          <w:rFonts w:eastAsia="Calibri"/>
          <w:color w:val="000000"/>
          <w:lang w:val="en-ZA"/>
        </w:rPr>
        <w:t>may</w:t>
      </w:r>
      <w:r w:rsidRPr="00015D6B">
        <w:rPr>
          <w:rFonts w:eastAsia="Calibri"/>
          <w:color w:val="000000"/>
          <w:lang w:val="en-ZA"/>
        </w:rPr>
        <w:t xml:space="preserve"> not apply to the Registrar of Deeds to register the transfer of a land unit, unless the Municipality has issued a certificate in terms of this section.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The Municipality m</w:t>
      </w:r>
      <w:r w:rsidR="00F6687D" w:rsidRPr="00015D6B">
        <w:rPr>
          <w:rFonts w:eastAsia="Calibri"/>
          <w:color w:val="000000"/>
          <w:lang w:val="en-ZA"/>
        </w:rPr>
        <w:t>ust</w:t>
      </w:r>
      <w:r w:rsidRPr="00015D6B">
        <w:rPr>
          <w:rFonts w:eastAsia="Calibri"/>
          <w:color w:val="000000"/>
          <w:lang w:val="en-ZA"/>
        </w:rPr>
        <w:t xml:space="preserve"> not issue a certificate to transfer a land unit in terms of any law, or in terms of this By-law, unless the owner furnishes the Municipality with―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a certificate </w:t>
      </w:r>
      <w:r w:rsidR="00CD583F" w:rsidRPr="00015D6B">
        <w:rPr>
          <w:rFonts w:eastAsia="Calibri"/>
          <w:iCs/>
          <w:color w:val="000000"/>
          <w:lang w:val="en-ZA"/>
        </w:rPr>
        <w:t xml:space="preserve">of a conveyancer </w:t>
      </w:r>
      <w:r w:rsidRPr="00015D6B">
        <w:rPr>
          <w:rFonts w:eastAsia="Calibri"/>
          <w:iCs/>
          <w:color w:val="000000"/>
          <w:lang w:val="en-ZA"/>
        </w:rPr>
        <w:t xml:space="preserve">confirming that funds due by the transferor in respect of land, have been paid;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proof of payment of any contravention penalty or proof of compliance with a directive contemplated in Chapter 9;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 xml:space="preserve">(c) </w:t>
      </w:r>
      <w:r w:rsidRPr="00015D6B">
        <w:rPr>
          <w:rFonts w:eastAsia="Calibri"/>
          <w:iCs/>
          <w:color w:val="000000"/>
          <w:lang w:val="en-ZA"/>
        </w:rPr>
        <w:tab/>
        <w:t xml:space="preserve">proof that the land use and buildings constructed on the land unit comply with the requirements of the </w:t>
      </w:r>
      <w:r w:rsidR="009D1161" w:rsidRPr="00015D6B">
        <w:rPr>
          <w:rFonts w:eastAsia="Calibri"/>
          <w:iCs/>
          <w:color w:val="000000"/>
          <w:lang w:val="en-ZA"/>
        </w:rPr>
        <w:t xml:space="preserve">land use </w:t>
      </w:r>
      <w:r w:rsidRPr="00015D6B">
        <w:rPr>
          <w:rFonts w:eastAsia="Calibri"/>
          <w:iCs/>
          <w:color w:val="000000"/>
          <w:lang w:val="en-ZA"/>
        </w:rPr>
        <w:t xml:space="preserve">scheme;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proof that all common property including private roads and private places originating from the subdivision, has been transferred</w:t>
      </w:r>
      <w:r w:rsidR="00F70D7F" w:rsidRPr="00015D6B">
        <w:rPr>
          <w:rFonts w:eastAsia="Calibri"/>
          <w:iCs/>
          <w:color w:val="000000"/>
          <w:lang w:val="en-ZA"/>
        </w:rPr>
        <w:t xml:space="preserve"> t</w:t>
      </w:r>
      <w:r w:rsidR="00F70D7F" w:rsidRPr="00015D6B">
        <w:rPr>
          <w:rFonts w:eastAsia="Calibri"/>
          <w:color w:val="000000"/>
          <w:lang w:val="en-ZA"/>
        </w:rPr>
        <w:t>o the owners’ association as contemplated in</w:t>
      </w:r>
      <w:r w:rsidR="00374271" w:rsidRPr="00015D6B">
        <w:rPr>
          <w:rFonts w:eastAsia="Calibri"/>
          <w:color w:val="000000"/>
          <w:lang w:val="en-ZA"/>
        </w:rPr>
        <w:t xml:space="preserve"> Schedule 5</w:t>
      </w:r>
      <w:r w:rsidRPr="00015D6B">
        <w:rPr>
          <w:rFonts w:eastAsia="Calibri"/>
          <w:iCs/>
          <w:color w:val="000000"/>
          <w:lang w:val="en-ZA"/>
        </w:rPr>
        <w:t xml:space="preserve">; and </w:t>
      </w:r>
    </w:p>
    <w:p w:rsidR="00D547C0"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 xml:space="preserve">proof that the conditions of approval that must be complied with before the transfer of erven have been complied with. </w:t>
      </w:r>
    </w:p>
    <w:p w:rsidR="00D547C0" w:rsidRPr="002365C2" w:rsidRDefault="00E90E80" w:rsidP="00EC4AC0">
      <w:pPr>
        <w:pStyle w:val="NoSpacing"/>
        <w:numPr>
          <w:ilvl w:val="0"/>
          <w:numId w:val="84"/>
        </w:numPr>
        <w:spacing w:line="360" w:lineRule="auto"/>
        <w:ind w:left="426" w:hanging="426"/>
        <w:jc w:val="both"/>
        <w:rPr>
          <w:rFonts w:ascii="Arial" w:hAnsi="Arial" w:cs="Arial"/>
          <w:b/>
        </w:rPr>
      </w:pPr>
      <w:r>
        <w:rPr>
          <w:rFonts w:ascii="Arial" w:hAnsi="Arial" w:cs="Arial"/>
          <w:b/>
        </w:rPr>
        <w:t>Application affecting n</w:t>
      </w:r>
      <w:r w:rsidR="00D547C0" w:rsidRPr="002365C2">
        <w:rPr>
          <w:rFonts w:ascii="Arial" w:hAnsi="Arial" w:cs="Arial"/>
          <w:b/>
        </w:rPr>
        <w:t xml:space="preserve">ational </w:t>
      </w:r>
      <w:r w:rsidR="0017303C">
        <w:rPr>
          <w:rFonts w:ascii="Arial" w:hAnsi="Arial" w:cs="Arial"/>
          <w:b/>
        </w:rPr>
        <w:t xml:space="preserve">and provincial </w:t>
      </w:r>
      <w:r w:rsidR="00D547C0">
        <w:rPr>
          <w:rFonts w:ascii="Arial" w:hAnsi="Arial" w:cs="Arial"/>
          <w:b/>
        </w:rPr>
        <w:t>i</w:t>
      </w:r>
      <w:r w:rsidR="00D547C0" w:rsidRPr="002365C2">
        <w:rPr>
          <w:rFonts w:ascii="Arial" w:hAnsi="Arial" w:cs="Arial"/>
          <w:b/>
        </w:rPr>
        <w:t xml:space="preserve">nterest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In terms of section 52 of the Act an applicant </w:t>
      </w:r>
      <w:r w:rsidR="00ED458A" w:rsidRPr="00015D6B">
        <w:rPr>
          <w:rFonts w:eastAsia="Calibri"/>
          <w:color w:val="000000"/>
          <w:lang w:val="en-ZA"/>
        </w:rPr>
        <w:t>must r</w:t>
      </w:r>
      <w:r w:rsidRPr="00015D6B">
        <w:rPr>
          <w:rFonts w:eastAsia="Calibri"/>
          <w:color w:val="000000"/>
          <w:lang w:val="en-ZA"/>
        </w:rPr>
        <w:t>efer any application which affects national interest to the Minister for comment, which comment</w:t>
      </w:r>
      <w:r w:rsidR="00E90E80" w:rsidRPr="00015D6B">
        <w:rPr>
          <w:rFonts w:eastAsia="Calibri"/>
          <w:color w:val="000000"/>
          <w:lang w:val="en-ZA"/>
        </w:rPr>
        <w:t xml:space="preserve"> is</w:t>
      </w:r>
      <w:r w:rsidRPr="00015D6B">
        <w:rPr>
          <w:rFonts w:eastAsia="Calibri"/>
          <w:color w:val="000000"/>
          <w:lang w:val="en-ZA"/>
        </w:rPr>
        <w:t xml:space="preserve"> to be provided within 21 days as prescribed in section 52(5) of the Act.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Where any application in terms of this By-law, which in the opinion of the Municipal Manager affects national interest as defined in section 52 of the Act, is submitted, such application must be referred to the Minister and the provisions of sections 52(5) to (7) of the Act, apply with the necessary changes.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The Municipal Planning Tribunal or Land Developm</w:t>
      </w:r>
      <w:r w:rsidR="00E90E80" w:rsidRPr="00015D6B">
        <w:rPr>
          <w:rFonts w:eastAsia="Calibri"/>
          <w:color w:val="000000"/>
          <w:lang w:val="en-ZA"/>
        </w:rPr>
        <w:t xml:space="preserve">ent Officer as the case may be, </w:t>
      </w:r>
      <w:r w:rsidRPr="00015D6B">
        <w:rPr>
          <w:rFonts w:eastAsia="Calibri"/>
          <w:color w:val="000000"/>
          <w:lang w:val="en-ZA"/>
        </w:rPr>
        <w:t xml:space="preserve">may direct that an application before it, be referred to the Minister if such an application in their opinion affects national interest and the provisions of sections 52(5) to (7) apply with the necessary changes.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r>
      <w:r w:rsidR="00E90E80" w:rsidRPr="00015D6B">
        <w:rPr>
          <w:rFonts w:eastAsia="Calibri"/>
          <w:color w:val="000000"/>
          <w:lang w:val="en-ZA"/>
        </w:rPr>
        <w:t xml:space="preserve">The Municipality is the decision maker of first instance as contemplated in </w:t>
      </w:r>
      <w:r w:rsidRPr="00015D6B">
        <w:rPr>
          <w:rFonts w:eastAsia="Calibri"/>
          <w:color w:val="000000"/>
          <w:lang w:val="en-ZA"/>
        </w:rPr>
        <w:t>section 33(1) of the Act</w:t>
      </w:r>
      <w:r w:rsidR="00E90E80" w:rsidRPr="00015D6B">
        <w:rPr>
          <w:rFonts w:eastAsia="Calibri"/>
          <w:color w:val="000000"/>
          <w:lang w:val="en-ZA"/>
        </w:rPr>
        <w:t xml:space="preserve"> and the </w:t>
      </w:r>
      <w:r w:rsidRPr="00015D6B">
        <w:rPr>
          <w:rFonts w:eastAsia="Calibri"/>
          <w:color w:val="000000"/>
          <w:lang w:val="en-ZA"/>
        </w:rPr>
        <w:t xml:space="preserve">national department </w:t>
      </w:r>
      <w:r w:rsidR="00E90E80" w:rsidRPr="00015D6B">
        <w:rPr>
          <w:rFonts w:eastAsia="Calibri"/>
          <w:color w:val="000000"/>
          <w:lang w:val="en-ZA"/>
        </w:rPr>
        <w:t xml:space="preserve">responsible for spatial planning and land use management </w:t>
      </w:r>
      <w:r w:rsidRPr="00015D6B">
        <w:rPr>
          <w:rFonts w:eastAsia="Calibri"/>
          <w:color w:val="000000"/>
          <w:lang w:val="en-ZA"/>
        </w:rPr>
        <w:t xml:space="preserve">becomes </w:t>
      </w:r>
      <w:r w:rsidR="00E90E80" w:rsidRPr="00015D6B">
        <w:rPr>
          <w:rFonts w:eastAsia="Calibri"/>
          <w:color w:val="000000"/>
          <w:lang w:val="en-ZA"/>
        </w:rPr>
        <w:t xml:space="preserve">a </w:t>
      </w:r>
      <w:r w:rsidRPr="00015D6B">
        <w:rPr>
          <w:rFonts w:eastAsia="Calibri"/>
          <w:color w:val="000000"/>
          <w:lang w:val="en-ZA"/>
        </w:rPr>
        <w:t>part</w:t>
      </w:r>
      <w:r w:rsidR="00E90E80" w:rsidRPr="00015D6B">
        <w:rPr>
          <w:rFonts w:eastAsia="Calibri"/>
          <w:color w:val="000000"/>
          <w:lang w:val="en-ZA"/>
        </w:rPr>
        <w:t>y</w:t>
      </w:r>
      <w:r w:rsidRPr="00015D6B">
        <w:rPr>
          <w:rFonts w:eastAsia="Calibri"/>
          <w:color w:val="000000"/>
          <w:lang w:val="en-ZA"/>
        </w:rPr>
        <w:t xml:space="preserve"> to the application that affects national interest.</w:t>
      </w:r>
    </w:p>
    <w:p w:rsidR="00E90E80" w:rsidRDefault="00E90E8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If provincial legislation makes provision for applications which may affect provincial interest, the provisions of this section apply with the necessary changes</w:t>
      </w:r>
      <w:r w:rsidR="0017303C" w:rsidRPr="00015D6B">
        <w:rPr>
          <w:rFonts w:eastAsia="Calibri"/>
          <w:color w:val="000000"/>
          <w:lang w:val="en-ZA"/>
        </w:rPr>
        <w:t xml:space="preserve"> unless the provincial legislation provides for other procedures</w:t>
      </w:r>
      <w:r w:rsidRPr="00015D6B">
        <w:rPr>
          <w:rFonts w:eastAsia="Calibri"/>
          <w:color w:val="000000"/>
          <w:lang w:val="en-ZA"/>
        </w:rPr>
        <w:t>.</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6</w:t>
      </w:r>
    </w:p>
    <w:p w:rsidR="00D547C0" w:rsidRDefault="00D547C0" w:rsidP="0027534A">
      <w:pPr>
        <w:pStyle w:val="NoSpacing"/>
        <w:spacing w:line="360" w:lineRule="auto"/>
        <w:jc w:val="center"/>
        <w:rPr>
          <w:rFonts w:ascii="Arial" w:hAnsi="Arial" w:cs="Arial"/>
          <w:b/>
        </w:rPr>
      </w:pPr>
      <w:r>
        <w:rPr>
          <w:rFonts w:ascii="Arial" w:hAnsi="Arial" w:cs="Arial"/>
          <w:b/>
        </w:rPr>
        <w:t xml:space="preserve">GENERAL APPLICATION PROCEDURES </w:t>
      </w:r>
    </w:p>
    <w:p w:rsidR="00BF7EB7" w:rsidRPr="002365C2" w:rsidRDefault="00BF7EB7" w:rsidP="00EC4AC0">
      <w:pPr>
        <w:pStyle w:val="NoSpacing"/>
        <w:numPr>
          <w:ilvl w:val="0"/>
          <w:numId w:val="84"/>
        </w:numPr>
        <w:spacing w:line="360" w:lineRule="auto"/>
        <w:ind w:left="426" w:hanging="426"/>
        <w:jc w:val="both"/>
        <w:rPr>
          <w:rFonts w:ascii="Arial" w:hAnsi="Arial" w:cs="Arial"/>
          <w:b/>
        </w:rPr>
      </w:pPr>
      <w:r>
        <w:rPr>
          <w:rFonts w:ascii="Arial" w:hAnsi="Arial" w:cs="Arial"/>
          <w:b/>
        </w:rPr>
        <w:t>Applicability of Chapter</w:t>
      </w:r>
    </w:p>
    <w:p w:rsidR="00BF7EB7" w:rsidRDefault="00BF7EB7" w:rsidP="00AA6DE4">
      <w:pPr>
        <w:pStyle w:val="NoSpacing"/>
        <w:spacing w:after="120" w:line="360" w:lineRule="auto"/>
        <w:ind w:firstLine="425"/>
        <w:jc w:val="both"/>
        <w:rPr>
          <w:rFonts w:ascii="Arial" w:hAnsi="Arial" w:cs="Arial"/>
          <w:color w:val="000000"/>
        </w:rPr>
      </w:pPr>
      <w:r w:rsidRPr="00BF7EB7">
        <w:rPr>
          <w:rFonts w:ascii="Arial" w:hAnsi="Arial" w:cs="Arial"/>
          <w:color w:val="000000"/>
        </w:rPr>
        <w:t xml:space="preserve">This Chapter applies to all </w:t>
      </w:r>
      <w:r w:rsidR="0017303C">
        <w:rPr>
          <w:rFonts w:ascii="Arial" w:hAnsi="Arial" w:cs="Arial"/>
          <w:color w:val="000000"/>
        </w:rPr>
        <w:t xml:space="preserve">types of </w:t>
      </w:r>
      <w:r w:rsidRPr="00BF7EB7">
        <w:rPr>
          <w:rFonts w:ascii="Arial" w:hAnsi="Arial" w:cs="Arial"/>
          <w:color w:val="000000"/>
        </w:rPr>
        <w:t xml:space="preserve">applications </w:t>
      </w:r>
      <w:r w:rsidR="0017303C">
        <w:rPr>
          <w:rFonts w:ascii="Arial" w:hAnsi="Arial" w:cs="Arial"/>
          <w:color w:val="000000"/>
        </w:rPr>
        <w:t xml:space="preserve">contemplated in section 57 </w:t>
      </w:r>
      <w:r w:rsidRPr="00BF7EB7">
        <w:rPr>
          <w:rFonts w:ascii="Arial" w:hAnsi="Arial" w:cs="Arial"/>
          <w:color w:val="000000"/>
        </w:rPr>
        <w:t>submitted to the Municipality.</w:t>
      </w:r>
    </w:p>
    <w:p w:rsidR="00D547C0" w:rsidRPr="00F56597" w:rsidRDefault="00D547C0" w:rsidP="00EC4AC0">
      <w:pPr>
        <w:pStyle w:val="NoSpacing"/>
        <w:numPr>
          <w:ilvl w:val="0"/>
          <w:numId w:val="84"/>
        </w:numPr>
        <w:spacing w:line="360" w:lineRule="auto"/>
        <w:ind w:left="426" w:hanging="426"/>
        <w:jc w:val="both"/>
        <w:rPr>
          <w:rFonts w:ascii="Arial" w:hAnsi="Arial" w:cs="Arial"/>
          <w:b/>
        </w:rPr>
      </w:pPr>
      <w:r w:rsidRPr="00F56597">
        <w:rPr>
          <w:rFonts w:ascii="Arial" w:hAnsi="Arial" w:cs="Arial"/>
          <w:b/>
        </w:rPr>
        <w:t xml:space="preserve">Procedures for making application </w:t>
      </w:r>
    </w:p>
    <w:p w:rsidR="0017303C" w:rsidRDefault="0017303C" w:rsidP="0098646B">
      <w:pPr>
        <w:pStyle w:val="NoSpacing"/>
        <w:numPr>
          <w:ilvl w:val="0"/>
          <w:numId w:val="85"/>
        </w:numPr>
        <w:tabs>
          <w:tab w:val="left" w:pos="993"/>
        </w:tabs>
        <w:spacing w:after="120" w:line="360" w:lineRule="auto"/>
        <w:jc w:val="both"/>
        <w:rPr>
          <w:rFonts w:ascii="Arial" w:hAnsi="Arial" w:cs="Arial"/>
          <w:color w:val="000000"/>
        </w:rPr>
      </w:pPr>
      <w:r>
        <w:rPr>
          <w:rFonts w:ascii="Arial" w:hAnsi="Arial" w:cs="Arial"/>
          <w:color w:val="000000"/>
        </w:rPr>
        <w:t xml:space="preserve">The Municipal Manager may </w:t>
      </w:r>
      <w:r w:rsidR="0091407F">
        <w:rPr>
          <w:rFonts w:ascii="Arial" w:hAnsi="Arial" w:cs="Arial"/>
          <w:color w:val="000000"/>
        </w:rPr>
        <w:t xml:space="preserve">determine in relation to any application required in terms of this By-Law – </w:t>
      </w:r>
    </w:p>
    <w:p w:rsidR="0091407F" w:rsidRDefault="0091407F" w:rsidP="0091407F">
      <w:pPr>
        <w:pStyle w:val="NoSpacing"/>
        <w:tabs>
          <w:tab w:val="left" w:pos="1560"/>
        </w:tabs>
        <w:spacing w:after="120" w:line="360" w:lineRule="auto"/>
        <w:ind w:left="1560" w:hanging="568"/>
        <w:jc w:val="both"/>
        <w:rPr>
          <w:rFonts w:ascii="Arial" w:hAnsi="Arial" w:cs="Arial"/>
          <w:color w:val="000000"/>
        </w:rPr>
      </w:pPr>
      <w:r w:rsidRPr="0091407F">
        <w:rPr>
          <w:rFonts w:ascii="Arial" w:hAnsi="Arial" w:cs="Arial"/>
          <w:color w:val="000000"/>
        </w:rPr>
        <w:t>(a)</w:t>
      </w:r>
      <w:r w:rsidRPr="0091407F">
        <w:rPr>
          <w:rFonts w:ascii="Arial" w:hAnsi="Arial" w:cs="Arial"/>
          <w:color w:val="000000"/>
        </w:rPr>
        <w:tab/>
      </w:r>
      <w:r w:rsidRPr="0017303C">
        <w:rPr>
          <w:rFonts w:ascii="Arial" w:hAnsi="Arial" w:cs="Arial"/>
          <w:color w:val="000000"/>
        </w:rPr>
        <w:t>information specifications relating to matters such as size, scale, colour, hard copy, number of copies, electronic format and file format;</w:t>
      </w:r>
    </w:p>
    <w:p w:rsidR="0091407F" w:rsidRDefault="0091407F" w:rsidP="0091407F">
      <w:pPr>
        <w:pStyle w:val="NoSpacing"/>
        <w:tabs>
          <w:tab w:val="left" w:pos="1560"/>
        </w:tabs>
        <w:spacing w:after="120" w:line="360" w:lineRule="auto"/>
        <w:ind w:left="1560" w:hanging="568"/>
        <w:jc w:val="both"/>
        <w:rPr>
          <w:rFonts w:ascii="Arial" w:hAnsi="Arial" w:cs="Arial"/>
          <w:color w:val="000000"/>
        </w:rPr>
      </w:pPr>
      <w:r w:rsidRPr="0091407F">
        <w:rPr>
          <w:rFonts w:ascii="Arial" w:hAnsi="Arial" w:cs="Arial"/>
          <w:color w:val="000000"/>
        </w:rPr>
        <w:t>(b)</w:t>
      </w:r>
      <w:r w:rsidRPr="0091407F">
        <w:rPr>
          <w:rFonts w:ascii="Arial" w:hAnsi="Arial" w:cs="Arial"/>
          <w:color w:val="000000"/>
        </w:rPr>
        <w:tab/>
      </w:r>
      <w:r w:rsidRPr="0017303C">
        <w:rPr>
          <w:rFonts w:ascii="Arial" w:hAnsi="Arial" w:cs="Arial"/>
          <w:color w:val="000000"/>
        </w:rPr>
        <w:t xml:space="preserve">the manner of submission </w:t>
      </w:r>
      <w:r>
        <w:rPr>
          <w:rFonts w:ascii="Arial" w:hAnsi="Arial" w:cs="Arial"/>
          <w:color w:val="000000"/>
        </w:rPr>
        <w:t>of an application;</w:t>
      </w:r>
    </w:p>
    <w:p w:rsidR="0091407F" w:rsidRPr="0091407F" w:rsidRDefault="0091407F" w:rsidP="0091407F">
      <w:pPr>
        <w:pStyle w:val="NoSpacing"/>
        <w:tabs>
          <w:tab w:val="left" w:pos="1560"/>
        </w:tabs>
        <w:spacing w:after="120" w:line="360" w:lineRule="auto"/>
        <w:ind w:left="1560" w:hanging="568"/>
        <w:jc w:val="both"/>
        <w:rPr>
          <w:rFonts w:ascii="Arial" w:hAnsi="Arial" w:cs="Arial"/>
          <w:color w:val="000000"/>
        </w:rPr>
      </w:pPr>
      <w:r>
        <w:rPr>
          <w:rFonts w:ascii="Arial" w:hAnsi="Arial" w:cs="Arial"/>
          <w:color w:val="000000"/>
        </w:rPr>
        <w:t>(c)</w:t>
      </w:r>
      <w:r>
        <w:rPr>
          <w:rFonts w:ascii="Arial" w:hAnsi="Arial" w:cs="Arial"/>
          <w:color w:val="000000"/>
        </w:rPr>
        <w:tab/>
        <w:t>any other procedural requirements not provided for in this By-Law in accordance with the guidelines determined by the Municipality in accordance with section   , if the Municipality has determined guidelines.</w:t>
      </w:r>
    </w:p>
    <w:p w:rsidR="0017303C" w:rsidRPr="0091407F" w:rsidRDefault="0091407F" w:rsidP="0098646B">
      <w:pPr>
        <w:pStyle w:val="NoSpacing"/>
        <w:numPr>
          <w:ilvl w:val="0"/>
          <w:numId w:val="85"/>
        </w:numPr>
        <w:tabs>
          <w:tab w:val="left" w:pos="993"/>
        </w:tabs>
        <w:spacing w:after="120" w:line="360" w:lineRule="auto"/>
        <w:jc w:val="both"/>
        <w:rPr>
          <w:rFonts w:ascii="Arial" w:hAnsi="Arial" w:cs="Arial"/>
          <w:color w:val="000000"/>
        </w:rPr>
      </w:pPr>
      <w:r w:rsidRPr="0091407F">
        <w:rPr>
          <w:rFonts w:ascii="Arial" w:hAnsi="Arial" w:cs="Arial"/>
          <w:color w:val="000000"/>
        </w:rPr>
        <w:t xml:space="preserve">A determination contemplated in subsection (1) may – </w:t>
      </w:r>
    </w:p>
    <w:p w:rsidR="0091407F" w:rsidRPr="00015D6B" w:rsidRDefault="0091407F" w:rsidP="0091407F">
      <w:pPr>
        <w:tabs>
          <w:tab w:val="left" w:pos="1560"/>
        </w:tabs>
        <w:autoSpaceDE w:val="0"/>
        <w:autoSpaceDN w:val="0"/>
        <w:adjustRightInd w:val="0"/>
        <w:spacing w:line="360" w:lineRule="auto"/>
        <w:ind w:left="1559" w:hanging="567"/>
        <w:jc w:val="left"/>
        <w:rPr>
          <w:rFonts w:eastAsia="Calibri"/>
          <w:color w:val="000000"/>
          <w:lang w:val="en-ZA"/>
        </w:rPr>
      </w:pPr>
      <w:r w:rsidRPr="00015D6B">
        <w:rPr>
          <w:rFonts w:eastAsia="Calibri"/>
          <w:color w:val="000000"/>
          <w:lang w:val="en-ZA"/>
        </w:rPr>
        <w:t>(a)</w:t>
      </w:r>
      <w:r w:rsidRPr="00015D6B">
        <w:rPr>
          <w:rFonts w:eastAsia="Calibri"/>
          <w:color w:val="000000"/>
          <w:lang w:val="en-ZA"/>
        </w:rPr>
        <w:tab/>
        <w:t>relate to the whole application or any part of it; and</w:t>
      </w:r>
    </w:p>
    <w:p w:rsidR="0091407F" w:rsidRPr="00015D6B" w:rsidRDefault="0091407F" w:rsidP="0091407F">
      <w:pPr>
        <w:tabs>
          <w:tab w:val="left" w:pos="1560"/>
        </w:tabs>
        <w:autoSpaceDE w:val="0"/>
        <w:autoSpaceDN w:val="0"/>
        <w:adjustRightInd w:val="0"/>
        <w:spacing w:line="360" w:lineRule="auto"/>
        <w:ind w:left="1559" w:hanging="567"/>
        <w:jc w:val="left"/>
        <w:rPr>
          <w:rFonts w:eastAsia="Calibri"/>
          <w:color w:val="000000"/>
          <w:lang w:val="en-ZA"/>
        </w:rPr>
      </w:pPr>
      <w:r w:rsidRPr="00015D6B">
        <w:rPr>
          <w:rFonts w:eastAsia="Calibri"/>
          <w:color w:val="000000"/>
          <w:lang w:val="en-ZA"/>
        </w:rPr>
        <w:t>(b)</w:t>
      </w:r>
      <w:r w:rsidRPr="00015D6B">
        <w:rPr>
          <w:rFonts w:eastAsia="Calibri"/>
          <w:color w:val="000000"/>
          <w:lang w:val="en-ZA"/>
        </w:rPr>
        <w:tab/>
        <w:t>differentiate between types of application, categories of application or categories of applicant.</w:t>
      </w:r>
    </w:p>
    <w:p w:rsidR="00D547C0" w:rsidRDefault="0091407F" w:rsidP="0091407F">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(3)</w:t>
      </w:r>
      <w:r>
        <w:rPr>
          <w:rFonts w:ascii="Arial" w:hAnsi="Arial" w:cs="Arial"/>
          <w:color w:val="000000"/>
        </w:rPr>
        <w:tab/>
      </w:r>
      <w:r w:rsidR="00D547C0" w:rsidRPr="00F56597">
        <w:rPr>
          <w:rFonts w:ascii="Arial" w:hAnsi="Arial" w:cs="Arial"/>
          <w:color w:val="000000"/>
        </w:rPr>
        <w:t xml:space="preserve">An applicant must comply with the procedures in this Chapter and, where applicable, the specific procedures provided for in </w:t>
      </w:r>
      <w:r w:rsidR="00D547C0" w:rsidRPr="00505A73">
        <w:rPr>
          <w:rFonts w:ascii="Arial" w:hAnsi="Arial" w:cs="Arial"/>
          <w:color w:val="000000"/>
        </w:rPr>
        <w:t xml:space="preserve">Chapter </w:t>
      </w:r>
      <w:r w:rsidR="00CB6E00">
        <w:rPr>
          <w:rFonts w:ascii="Arial" w:hAnsi="Arial" w:cs="Arial"/>
          <w:color w:val="000000"/>
        </w:rPr>
        <w:t>5</w:t>
      </w:r>
      <w:r w:rsidR="00DF1673">
        <w:rPr>
          <w:rFonts w:ascii="Arial" w:hAnsi="Arial" w:cs="Arial"/>
          <w:color w:val="000000"/>
        </w:rPr>
        <w:t xml:space="preserve"> </w:t>
      </w:r>
      <w:r w:rsidR="0017303C">
        <w:rPr>
          <w:rFonts w:ascii="Arial" w:hAnsi="Arial" w:cs="Arial"/>
          <w:color w:val="000000"/>
        </w:rPr>
        <w:t xml:space="preserve">or the relevant section </w:t>
      </w:r>
      <w:r w:rsidR="00D547C0" w:rsidRPr="00F56597">
        <w:rPr>
          <w:rFonts w:ascii="Arial" w:hAnsi="Arial" w:cs="Arial"/>
          <w:color w:val="000000"/>
        </w:rPr>
        <w:t>of</w:t>
      </w:r>
      <w:r w:rsidR="005203A9">
        <w:rPr>
          <w:rFonts w:ascii="Arial" w:hAnsi="Arial" w:cs="Arial"/>
          <w:color w:val="000000"/>
        </w:rPr>
        <w:t xml:space="preserve"> </w:t>
      </w:r>
      <w:r w:rsidR="00D547C0" w:rsidRPr="00F56597">
        <w:rPr>
          <w:rFonts w:ascii="Arial" w:hAnsi="Arial" w:cs="Arial"/>
          <w:color w:val="000000"/>
        </w:rPr>
        <w:t>this By-law</w:t>
      </w:r>
      <w:r>
        <w:rPr>
          <w:rFonts w:ascii="Arial" w:hAnsi="Arial" w:cs="Arial"/>
          <w:color w:val="000000"/>
        </w:rPr>
        <w:t xml:space="preserve"> and the determination made by the Municipal Manager</w:t>
      </w:r>
      <w:r w:rsidR="00D547C0" w:rsidRPr="00F56597">
        <w:rPr>
          <w:rFonts w:ascii="Arial" w:hAnsi="Arial" w:cs="Arial"/>
          <w:color w:val="000000"/>
        </w:rPr>
        <w:t>.</w:t>
      </w:r>
    </w:p>
    <w:p w:rsidR="00D547C0" w:rsidRPr="00C7299D" w:rsidRDefault="00D547C0" w:rsidP="0098646B">
      <w:pPr>
        <w:pStyle w:val="NoSpacing"/>
        <w:numPr>
          <w:ilvl w:val="0"/>
          <w:numId w:val="84"/>
        </w:numPr>
        <w:tabs>
          <w:tab w:val="left" w:pos="360"/>
        </w:tabs>
        <w:spacing w:line="360" w:lineRule="auto"/>
        <w:ind w:left="0" w:firstLine="0"/>
        <w:jc w:val="both"/>
        <w:rPr>
          <w:rFonts w:ascii="Arial" w:hAnsi="Arial" w:cs="Arial"/>
          <w:b/>
        </w:rPr>
      </w:pPr>
      <w:r w:rsidRPr="00C7299D">
        <w:rPr>
          <w:rFonts w:ascii="Arial" w:hAnsi="Arial" w:cs="Arial"/>
          <w:b/>
        </w:rPr>
        <w:t xml:space="preserve">Information required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0078313B">
        <w:rPr>
          <w:rFonts w:ascii="Arial" w:hAnsi="Arial" w:cs="Arial"/>
          <w:color w:val="000000"/>
        </w:rPr>
        <w:t xml:space="preserve">Any application required in terms of this By-Law must be </w:t>
      </w:r>
      <w:r w:rsidR="00FC1ADB">
        <w:rPr>
          <w:rFonts w:ascii="Arial" w:hAnsi="Arial" w:cs="Arial"/>
          <w:color w:val="000000"/>
        </w:rPr>
        <w:t xml:space="preserve">completed </w:t>
      </w:r>
      <w:r w:rsidR="0078313B">
        <w:rPr>
          <w:rFonts w:ascii="Arial" w:hAnsi="Arial" w:cs="Arial"/>
          <w:color w:val="000000"/>
        </w:rPr>
        <w:t xml:space="preserve">on a form approved by the Council, signed by the applicant and submitted to the Municipality. </w:t>
      </w:r>
    </w:p>
    <w:p w:rsidR="00FC1ADB" w:rsidRPr="00C7299D" w:rsidRDefault="00FC1ADB"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(2)</w:t>
      </w:r>
      <w:r>
        <w:rPr>
          <w:rFonts w:ascii="Arial" w:hAnsi="Arial" w:cs="Arial"/>
          <w:color w:val="000000"/>
        </w:rPr>
        <w:tab/>
        <w:t>An</w:t>
      </w:r>
      <w:r w:rsidR="000718B2">
        <w:rPr>
          <w:rFonts w:ascii="Arial" w:hAnsi="Arial" w:cs="Arial"/>
          <w:color w:val="000000"/>
        </w:rPr>
        <w:t>y</w:t>
      </w:r>
      <w:r>
        <w:rPr>
          <w:rFonts w:ascii="Arial" w:hAnsi="Arial" w:cs="Arial"/>
          <w:color w:val="000000"/>
        </w:rPr>
        <w:t xml:space="preserve"> application referred to in </w:t>
      </w:r>
      <w:r w:rsidRPr="0017303C">
        <w:rPr>
          <w:rFonts w:ascii="Arial" w:hAnsi="Arial" w:cs="Arial"/>
          <w:color w:val="000000"/>
        </w:rPr>
        <w:t>subsection</w:t>
      </w:r>
      <w:r>
        <w:rPr>
          <w:rFonts w:ascii="Arial" w:hAnsi="Arial" w:cs="Arial"/>
          <w:color w:val="000000"/>
        </w:rPr>
        <w:t xml:space="preserve"> (1) must be accompanied by </w:t>
      </w:r>
      <w:r w:rsidR="000718B2">
        <w:rPr>
          <w:rFonts w:ascii="Arial" w:hAnsi="Arial" w:cs="Arial"/>
          <w:color w:val="000000"/>
        </w:rPr>
        <w:t>-</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8018F0" w:rsidRPr="00015D6B">
        <w:rPr>
          <w:rFonts w:eastAsia="Calibri"/>
          <w:iCs/>
          <w:color w:val="000000"/>
          <w:lang w:val="en-ZA"/>
        </w:rPr>
        <w:t>a</w:t>
      </w:r>
      <w:r w:rsidRPr="00015D6B">
        <w:rPr>
          <w:rFonts w:eastAsia="Calibri"/>
          <w:iCs/>
          <w:color w:val="000000"/>
          <w:lang w:val="en-ZA"/>
        </w:rPr>
        <w:t>)</w:t>
      </w:r>
      <w:r w:rsidRPr="00015D6B">
        <w:rPr>
          <w:rFonts w:eastAsia="Calibri"/>
          <w:iCs/>
          <w:color w:val="000000"/>
          <w:lang w:val="en-ZA"/>
        </w:rPr>
        <w:tab/>
        <w:t xml:space="preserve">if the applicant is not the owner of the land, a power of attorney </w:t>
      </w:r>
      <w:r w:rsidR="00DF1673" w:rsidRPr="00015D6B">
        <w:rPr>
          <w:rFonts w:eastAsia="Calibri"/>
          <w:iCs/>
          <w:color w:val="000000"/>
          <w:lang w:val="en-ZA"/>
        </w:rPr>
        <w:t xml:space="preserve">signed by the owner </w:t>
      </w:r>
      <w:r w:rsidRPr="00015D6B">
        <w:rPr>
          <w:rFonts w:eastAsia="Calibri"/>
          <w:iCs/>
          <w:color w:val="000000"/>
          <w:lang w:val="en-ZA"/>
        </w:rPr>
        <w:t>authorising the applicant to make the application on behalf of the owner</w:t>
      </w:r>
      <w:r w:rsidR="00DF1673" w:rsidRPr="00015D6B">
        <w:rPr>
          <w:rFonts w:eastAsia="Calibri"/>
          <w:iCs/>
          <w:color w:val="000000"/>
          <w:lang w:val="en-ZA"/>
        </w:rPr>
        <w:t xml:space="preserve"> and if the owner is married in community of property a power of attorney signed by both spouses</w:t>
      </w:r>
      <w:r w:rsidRPr="00015D6B">
        <w:rPr>
          <w:rFonts w:eastAsia="Calibri"/>
          <w:iCs/>
          <w:color w:val="000000"/>
          <w:lang w:val="en-ZA"/>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0718B2" w:rsidRPr="00015D6B">
        <w:rPr>
          <w:rFonts w:eastAsia="Calibri"/>
          <w:iCs/>
          <w:color w:val="000000"/>
          <w:lang w:val="en-ZA"/>
        </w:rPr>
        <w:t>b</w:t>
      </w:r>
      <w:r w:rsidRPr="00015D6B">
        <w:rPr>
          <w:rFonts w:eastAsia="Calibri"/>
          <w:iCs/>
          <w:color w:val="000000"/>
          <w:lang w:val="en-ZA"/>
        </w:rPr>
        <w:t>)</w:t>
      </w:r>
      <w:r w:rsidRPr="00015D6B">
        <w:rPr>
          <w:rFonts w:eastAsia="Calibri"/>
          <w:iCs/>
          <w:color w:val="000000"/>
          <w:lang w:val="en-ZA"/>
        </w:rPr>
        <w:tab/>
        <w:t xml:space="preserve">if the owner of the land is a company, closed corporation,  body corporate or owners’ association, proof that the person is authorised to act on behalf of the company, closed corporation, body corporate or owners’ association; </w:t>
      </w:r>
    </w:p>
    <w:p w:rsidR="000E626C" w:rsidRPr="00015D6B" w:rsidRDefault="000E626C"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if the owner of the land is a trust, the application must be signed by all the trustees;</w:t>
      </w:r>
    </w:p>
    <w:p w:rsidR="000718B2" w:rsidRPr="00015D6B" w:rsidRDefault="000718B2" w:rsidP="000718B2">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0E626C" w:rsidRPr="00015D6B">
        <w:rPr>
          <w:rFonts w:eastAsia="Calibri"/>
          <w:iCs/>
          <w:color w:val="000000"/>
          <w:lang w:val="en-ZA"/>
        </w:rPr>
        <w:t>d</w:t>
      </w:r>
      <w:r w:rsidRPr="00015D6B">
        <w:rPr>
          <w:rFonts w:eastAsia="Calibri"/>
          <w:iCs/>
          <w:color w:val="000000"/>
          <w:lang w:val="en-ZA"/>
        </w:rPr>
        <w:t>)</w:t>
      </w:r>
      <w:r w:rsidRPr="00015D6B">
        <w:rPr>
          <w:rFonts w:eastAsia="Calibri"/>
          <w:iCs/>
          <w:color w:val="000000"/>
          <w:lang w:val="en-ZA"/>
        </w:rPr>
        <w:tab/>
        <w:t xml:space="preserve">a written motivation for the application based on the criteria for consideration of the application; </w:t>
      </w:r>
    </w:p>
    <w:p w:rsidR="000718B2" w:rsidRPr="00015D6B" w:rsidRDefault="000718B2" w:rsidP="000718B2">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0E626C" w:rsidRPr="00015D6B">
        <w:rPr>
          <w:rFonts w:eastAsia="Calibri"/>
          <w:iCs/>
          <w:color w:val="000000"/>
          <w:lang w:val="en-ZA"/>
        </w:rPr>
        <w:t>e</w:t>
      </w:r>
      <w:r w:rsidRPr="00015D6B">
        <w:rPr>
          <w:rFonts w:eastAsia="Calibri"/>
          <w:iCs/>
          <w:color w:val="000000"/>
          <w:lang w:val="en-ZA"/>
        </w:rPr>
        <w:t>)</w:t>
      </w:r>
      <w:r w:rsidRPr="00015D6B">
        <w:rPr>
          <w:rFonts w:eastAsia="Calibri"/>
          <w:iCs/>
          <w:color w:val="000000"/>
          <w:lang w:val="en-ZA"/>
        </w:rPr>
        <w:tab/>
        <w:t>proof of payment of application fees</w:t>
      </w:r>
      <w:r w:rsidR="00610641" w:rsidRPr="00015D6B">
        <w:rPr>
          <w:rFonts w:eastAsia="Calibri"/>
          <w:iCs/>
          <w:color w:val="000000"/>
          <w:lang w:val="en-ZA"/>
        </w:rPr>
        <w:t>; and</w:t>
      </w:r>
    </w:p>
    <w:p w:rsidR="00610641" w:rsidRPr="00015D6B" w:rsidRDefault="00610641" w:rsidP="000718B2">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(f)</w:t>
      </w:r>
      <w:r w:rsidRPr="00015D6B">
        <w:rPr>
          <w:rFonts w:eastAsia="Calibri"/>
          <w:iCs/>
          <w:color w:val="000000"/>
          <w:lang w:val="en-ZA"/>
        </w:rPr>
        <w:tab/>
        <w:t xml:space="preserve">in the case of an application for development on communal land referred to in section </w:t>
      </w:r>
      <w:r w:rsidR="00B11E31" w:rsidRPr="00015D6B">
        <w:rPr>
          <w:rFonts w:eastAsia="Calibri"/>
          <w:iCs/>
          <w:color w:val="000000"/>
          <w:lang w:val="en-ZA"/>
        </w:rPr>
        <w:t>81</w:t>
      </w:r>
      <w:r w:rsidRPr="00015D6B">
        <w:rPr>
          <w:rFonts w:eastAsia="Calibri"/>
          <w:iCs/>
          <w:color w:val="000000"/>
          <w:lang w:val="en-ZA"/>
        </w:rPr>
        <w:t>,community approval granted as a result of a community participation process conducted in terms of Customary Law.</w:t>
      </w:r>
    </w:p>
    <w:p w:rsidR="000718B2" w:rsidRPr="00015D6B" w:rsidRDefault="000718B2" w:rsidP="00F71DC6">
      <w:pPr>
        <w:tabs>
          <w:tab w:val="left" w:pos="993"/>
          <w:tab w:val="left" w:pos="1560"/>
        </w:tabs>
        <w:autoSpaceDE w:val="0"/>
        <w:autoSpaceDN w:val="0"/>
        <w:adjustRightInd w:val="0"/>
        <w:spacing w:after="120" w:line="360" w:lineRule="auto"/>
        <w:ind w:firstLine="426"/>
        <w:rPr>
          <w:rFonts w:eastAsia="Calibri"/>
          <w:iCs/>
          <w:color w:val="000000"/>
          <w:lang w:val="en-ZA"/>
        </w:rPr>
      </w:pPr>
      <w:r w:rsidRPr="00015D6B">
        <w:rPr>
          <w:rFonts w:eastAsia="Calibri"/>
          <w:iCs/>
          <w:color w:val="000000"/>
          <w:lang w:val="en-ZA"/>
        </w:rPr>
        <w:t>(3)</w:t>
      </w:r>
      <w:r w:rsidRPr="00015D6B">
        <w:rPr>
          <w:rFonts w:eastAsia="Calibri"/>
          <w:iCs/>
          <w:color w:val="000000"/>
          <w:lang w:val="en-ZA"/>
        </w:rPr>
        <w:tab/>
        <w:t>In addition to the documents referred to in subsection (2), an application referred to in subsection (1) must be accompanied by the following documents:</w:t>
      </w:r>
    </w:p>
    <w:p w:rsidR="000718B2" w:rsidRPr="00015D6B" w:rsidRDefault="000718B2"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in the case of an application for </w:t>
      </w:r>
      <w:r w:rsidR="00BB662B" w:rsidRPr="00C36577">
        <w:t>the establishment of a township or the extension of the boundaries of a township</w:t>
      </w:r>
      <w:r w:rsidR="00AD582F">
        <w:t>, the documents contemplated in Schedule 6;</w:t>
      </w:r>
    </w:p>
    <w:p w:rsidR="00BB662B" w:rsidRPr="00015D6B" w:rsidRDefault="00BB662B"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in the case of an application for the </w:t>
      </w:r>
      <w:r w:rsidRPr="00C36577">
        <w:t>amendment of an existing scheme or land use scheme by the rezoning of land</w:t>
      </w:r>
      <w:r w:rsidR="00AD582F">
        <w:t>, the documents contemplated in Schedule 7;</w:t>
      </w:r>
    </w:p>
    <w:p w:rsidR="00BB662B" w:rsidRDefault="00BB662B" w:rsidP="00F71DC6">
      <w:pPr>
        <w:tabs>
          <w:tab w:val="left" w:pos="993"/>
          <w:tab w:val="left" w:pos="1560"/>
        </w:tabs>
        <w:autoSpaceDE w:val="0"/>
        <w:autoSpaceDN w:val="0"/>
        <w:adjustRightInd w:val="0"/>
        <w:spacing w:after="120" w:line="360" w:lineRule="auto"/>
        <w:ind w:left="1560" w:hanging="567"/>
      </w:pPr>
      <w:r w:rsidRPr="00015D6B">
        <w:rPr>
          <w:rFonts w:eastAsia="Calibri"/>
          <w:iCs/>
          <w:color w:val="000000"/>
          <w:lang w:val="en-ZA"/>
        </w:rPr>
        <w:t>(c)</w:t>
      </w:r>
      <w:r w:rsidRPr="00015D6B">
        <w:rPr>
          <w:rFonts w:eastAsia="Calibri"/>
          <w:iCs/>
          <w:color w:val="000000"/>
          <w:lang w:val="en-ZA"/>
        </w:rPr>
        <w:tab/>
      </w:r>
      <w:r w:rsidR="00463832" w:rsidRPr="00015D6B">
        <w:rPr>
          <w:rFonts w:eastAsia="Calibri"/>
          <w:iCs/>
          <w:color w:val="000000"/>
          <w:lang w:val="en-ZA"/>
        </w:rPr>
        <w:t xml:space="preserve">in the case of an application for </w:t>
      </w:r>
      <w:r w:rsidRPr="00C36577">
        <w:t>the removal, amendment or suspension of a restrictive or obsolete condition, servitude or reservation registered against the title of the land</w:t>
      </w:r>
      <w:r w:rsidR="00AD582F">
        <w:t>, the documents contemplated in Schedule 8;</w:t>
      </w:r>
    </w:p>
    <w:p w:rsidR="00BB662B" w:rsidRPr="00015D6B" w:rsidRDefault="00BB662B"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r>
      <w:r w:rsidR="00463832" w:rsidRPr="00015D6B">
        <w:rPr>
          <w:rFonts w:eastAsia="Calibri"/>
          <w:iCs/>
          <w:color w:val="000000"/>
          <w:lang w:val="en-ZA"/>
        </w:rPr>
        <w:t>in the case of an application of the amendment or cancellation in whole or in part of a general plan of a township</w:t>
      </w:r>
      <w:r w:rsidR="00AD582F" w:rsidRPr="00015D6B">
        <w:rPr>
          <w:rFonts w:eastAsia="Calibri"/>
          <w:iCs/>
          <w:color w:val="000000"/>
          <w:lang w:val="en-ZA"/>
        </w:rPr>
        <w:t xml:space="preserve">, </w:t>
      </w:r>
      <w:r w:rsidR="00E41A84" w:rsidRPr="00015D6B">
        <w:rPr>
          <w:rFonts w:eastAsia="Calibri"/>
          <w:iCs/>
          <w:color w:val="000000"/>
          <w:lang w:val="en-ZA"/>
        </w:rPr>
        <w:t xml:space="preserve">such plans, </w:t>
      </w:r>
      <w:r w:rsidR="00CB73E9" w:rsidRPr="00015D6B">
        <w:rPr>
          <w:rFonts w:eastAsia="Calibri"/>
          <w:iCs/>
          <w:color w:val="000000"/>
          <w:lang w:val="en-ZA"/>
        </w:rPr>
        <w:t>diagrams</w:t>
      </w:r>
      <w:r w:rsidR="00E41A84" w:rsidRPr="00015D6B">
        <w:rPr>
          <w:rFonts w:eastAsia="Calibri"/>
          <w:iCs/>
          <w:color w:val="000000"/>
          <w:lang w:val="en-ZA"/>
        </w:rPr>
        <w:t xml:space="preserve"> and other </w:t>
      </w:r>
      <w:r w:rsidR="00AD582F">
        <w:t xml:space="preserve">documents </w:t>
      </w:r>
      <w:r w:rsidR="00B11E31">
        <w:t>contemplated in Schedule 9</w:t>
      </w:r>
      <w:r w:rsidR="00AD582F">
        <w:t>;</w:t>
      </w:r>
    </w:p>
    <w:p w:rsidR="00463832" w:rsidRPr="00015D6B" w:rsidRDefault="00463832"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in the case of an application for the subdivision of any land</w:t>
      </w:r>
      <w:r w:rsidR="00AD582F" w:rsidRPr="00015D6B">
        <w:rPr>
          <w:rFonts w:eastAsia="Calibri"/>
          <w:iCs/>
          <w:color w:val="000000"/>
          <w:lang w:val="en-ZA"/>
        </w:rPr>
        <w:t xml:space="preserve">, </w:t>
      </w:r>
      <w:r w:rsidR="00AD582F">
        <w:t>the documents contemplated in Schedule 10;</w:t>
      </w:r>
    </w:p>
    <w:p w:rsidR="00463832" w:rsidRPr="00015D6B" w:rsidRDefault="00463832"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(f)</w:t>
      </w:r>
      <w:r w:rsidRPr="00015D6B">
        <w:rPr>
          <w:rFonts w:eastAsia="Calibri"/>
          <w:iCs/>
          <w:color w:val="000000"/>
          <w:lang w:val="en-ZA"/>
        </w:rPr>
        <w:tab/>
        <w:t>in the case of an application for the consolidation of any land</w:t>
      </w:r>
      <w:r w:rsidR="00AD582F" w:rsidRPr="00015D6B">
        <w:rPr>
          <w:rFonts w:eastAsia="Calibri"/>
          <w:iCs/>
          <w:color w:val="000000"/>
          <w:lang w:val="en-ZA"/>
        </w:rPr>
        <w:t xml:space="preserve">, </w:t>
      </w:r>
      <w:r w:rsidR="00AD582F">
        <w:t>the documents contemplated in Schedule 11;</w:t>
      </w:r>
    </w:p>
    <w:p w:rsidR="00463832" w:rsidRPr="00015D6B" w:rsidRDefault="00463832"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(g)</w:t>
      </w:r>
      <w:r w:rsidRPr="00015D6B">
        <w:rPr>
          <w:rFonts w:eastAsia="Calibri"/>
          <w:iCs/>
          <w:color w:val="000000"/>
          <w:lang w:val="en-ZA"/>
        </w:rPr>
        <w:tab/>
        <w:t>in the case of the permanent closure of any public place</w:t>
      </w:r>
      <w:r w:rsidR="00AD582F" w:rsidRPr="00015D6B">
        <w:rPr>
          <w:rFonts w:eastAsia="Calibri"/>
          <w:iCs/>
          <w:color w:val="000000"/>
          <w:lang w:val="en-ZA"/>
        </w:rPr>
        <w:t xml:space="preserve">, </w:t>
      </w:r>
      <w:r w:rsidR="00AD582F">
        <w:t xml:space="preserve">the documents contemplated in Schedule </w:t>
      </w:r>
      <w:r w:rsidR="00AD582F" w:rsidRPr="00EC3680">
        <w:t>12</w:t>
      </w:r>
      <w:r w:rsidR="00AD582F" w:rsidRPr="008A6A1A">
        <w:t>;</w:t>
      </w:r>
    </w:p>
    <w:p w:rsidR="00463832" w:rsidRDefault="00463832" w:rsidP="00F71DC6">
      <w:pPr>
        <w:tabs>
          <w:tab w:val="left" w:pos="993"/>
          <w:tab w:val="left" w:pos="1560"/>
        </w:tabs>
        <w:autoSpaceDE w:val="0"/>
        <w:autoSpaceDN w:val="0"/>
        <w:adjustRightInd w:val="0"/>
        <w:spacing w:after="120" w:line="360" w:lineRule="auto"/>
        <w:ind w:left="1560" w:hanging="567"/>
      </w:pPr>
      <w:r w:rsidRPr="00015D6B">
        <w:rPr>
          <w:rFonts w:eastAsia="Calibri"/>
          <w:iCs/>
          <w:color w:val="000000"/>
          <w:lang w:val="en-ZA"/>
        </w:rPr>
        <w:t>(h)</w:t>
      </w:r>
      <w:r w:rsidRPr="00015D6B">
        <w:rPr>
          <w:rFonts w:eastAsia="Calibri"/>
          <w:iCs/>
          <w:color w:val="000000"/>
          <w:lang w:val="en-ZA"/>
        </w:rPr>
        <w:tab/>
        <w:t xml:space="preserve">in the case of an application for consent or approval required in terms of a condition of title, a </w:t>
      </w:r>
      <w:r w:rsidRPr="00C36577">
        <w:t>condition of establishment of a township or condition of an exi</w:t>
      </w:r>
      <w:r>
        <w:t>sting scheme or land use scheme</w:t>
      </w:r>
      <w:r w:rsidR="00AD582F">
        <w:t>, the documents contemplated in Schedule 13;</w:t>
      </w:r>
    </w:p>
    <w:p w:rsidR="00BB662B" w:rsidRPr="00015D6B" w:rsidRDefault="00AD582F" w:rsidP="00F71DC6">
      <w:pPr>
        <w:tabs>
          <w:tab w:val="left" w:pos="993"/>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w:t>
      </w:r>
      <w:r w:rsidR="00C704E5" w:rsidRPr="00015D6B">
        <w:rPr>
          <w:rFonts w:eastAsia="Calibri"/>
          <w:iCs/>
          <w:color w:val="000000"/>
          <w:lang w:val="en-ZA"/>
        </w:rPr>
        <w:t>i</w:t>
      </w:r>
      <w:r w:rsidRPr="00015D6B">
        <w:rPr>
          <w:rFonts w:eastAsia="Calibri"/>
          <w:iCs/>
          <w:color w:val="000000"/>
          <w:lang w:val="en-ZA"/>
        </w:rPr>
        <w:t>)</w:t>
      </w:r>
      <w:r w:rsidRPr="00015D6B">
        <w:rPr>
          <w:rFonts w:eastAsia="Calibri"/>
          <w:iCs/>
          <w:color w:val="000000"/>
          <w:lang w:val="en-ZA"/>
        </w:rPr>
        <w:tab/>
      </w:r>
      <w:r w:rsidR="00952037" w:rsidRPr="00015D6B">
        <w:rPr>
          <w:rFonts w:eastAsia="Calibri"/>
          <w:iCs/>
          <w:color w:val="000000"/>
          <w:lang w:val="en-ZA"/>
        </w:rPr>
        <w:t xml:space="preserve">in the case of </w:t>
      </w:r>
      <w:r w:rsidRPr="00015D6B">
        <w:rPr>
          <w:rFonts w:eastAsia="Calibri"/>
          <w:iCs/>
          <w:color w:val="000000"/>
          <w:lang w:val="en-ZA"/>
        </w:rPr>
        <w:t xml:space="preserve">an application for </w:t>
      </w:r>
      <w:r w:rsidR="008A6A1A" w:rsidRPr="00015D6B">
        <w:rPr>
          <w:rFonts w:eastAsia="Calibri"/>
          <w:iCs/>
          <w:color w:val="000000"/>
          <w:lang w:val="en-ZA"/>
        </w:rPr>
        <w:t>the permanent or temporary departure from the land use scheme</w:t>
      </w:r>
      <w:r w:rsidRPr="00015D6B">
        <w:rPr>
          <w:rFonts w:eastAsia="Calibri"/>
          <w:iCs/>
          <w:color w:val="000000"/>
          <w:lang w:val="en-ZA"/>
        </w:rPr>
        <w:t xml:space="preserve">, </w:t>
      </w:r>
      <w:r>
        <w:t xml:space="preserve">the documents </w:t>
      </w:r>
      <w:r w:rsidR="00C704E5">
        <w:t>contemplated in Schedule 14.</w:t>
      </w:r>
    </w:p>
    <w:p w:rsidR="00D547C0" w:rsidRDefault="00552745"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w:t>
      </w:r>
      <w:r w:rsidR="00B11E31">
        <w:rPr>
          <w:rFonts w:ascii="Arial" w:hAnsi="Arial" w:cs="Arial"/>
          <w:color w:val="000000"/>
        </w:rPr>
        <w:t>4</w:t>
      </w:r>
      <w:r>
        <w:rPr>
          <w:rFonts w:ascii="Arial" w:hAnsi="Arial" w:cs="Arial"/>
          <w:color w:val="000000"/>
        </w:rPr>
        <w:t>)</w:t>
      </w:r>
      <w:r>
        <w:rPr>
          <w:rFonts w:ascii="Arial" w:hAnsi="Arial" w:cs="Arial"/>
          <w:color w:val="000000"/>
        </w:rPr>
        <w:tab/>
      </w:r>
      <w:r w:rsidR="00D547C0" w:rsidRPr="00C7299D">
        <w:rPr>
          <w:rFonts w:ascii="Arial" w:hAnsi="Arial" w:cs="Arial"/>
          <w:color w:val="000000"/>
        </w:rPr>
        <w:t xml:space="preserve">The Municipality may make </w:t>
      </w:r>
      <w:r w:rsidR="00B11E31">
        <w:rPr>
          <w:rFonts w:ascii="Arial" w:hAnsi="Arial" w:cs="Arial"/>
          <w:color w:val="000000"/>
        </w:rPr>
        <w:t xml:space="preserve">a determination or issue </w:t>
      </w:r>
      <w:r w:rsidR="00D547C0" w:rsidRPr="00C7299D">
        <w:rPr>
          <w:rFonts w:ascii="Arial" w:hAnsi="Arial" w:cs="Arial"/>
          <w:color w:val="000000"/>
        </w:rPr>
        <w:t>guidelines relating to the submission of additional informati</w:t>
      </w:r>
      <w:r w:rsidR="00B11E31">
        <w:rPr>
          <w:rFonts w:ascii="Arial" w:hAnsi="Arial" w:cs="Arial"/>
          <w:color w:val="000000"/>
        </w:rPr>
        <w:t>on and procedural requirements.</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Application fees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An applicant must pay the application fees </w:t>
      </w:r>
      <w:r w:rsidR="00A03F4E">
        <w:rPr>
          <w:rFonts w:ascii="Arial" w:hAnsi="Arial" w:cs="Arial"/>
          <w:color w:val="000000"/>
        </w:rPr>
        <w:t xml:space="preserve">approved by the Council </w:t>
      </w:r>
      <w:r w:rsidRPr="00C7299D">
        <w:rPr>
          <w:rFonts w:ascii="Arial" w:hAnsi="Arial" w:cs="Arial"/>
          <w:color w:val="000000"/>
        </w:rPr>
        <w:t xml:space="preserve">prior to submitting an application in terms of this By-law.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Application fees that are paid to the Municipality are non-refundable and proof of payment of the application fees must accompany the application. </w:t>
      </w:r>
    </w:p>
    <w:p w:rsidR="0011593B" w:rsidRPr="00C7299D" w:rsidRDefault="0011593B"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 xml:space="preserve">(3) </w:t>
      </w:r>
      <w:r w:rsidR="00444F2A">
        <w:rPr>
          <w:rFonts w:ascii="Arial" w:hAnsi="Arial" w:cs="Arial"/>
          <w:color w:val="000000"/>
        </w:rPr>
        <w:t xml:space="preserve">The service level agreement between the municipal council and the traditional </w:t>
      </w:r>
      <w:r w:rsidR="0098646B">
        <w:rPr>
          <w:rFonts w:ascii="Arial" w:hAnsi="Arial" w:cs="Arial"/>
          <w:color w:val="000000"/>
        </w:rPr>
        <w:t>authority</w:t>
      </w:r>
      <w:r w:rsidR="00444F2A">
        <w:rPr>
          <w:rFonts w:ascii="Arial" w:hAnsi="Arial" w:cs="Arial"/>
          <w:color w:val="000000"/>
        </w:rPr>
        <w:t xml:space="preserve"> must clearly stipulate the fee structure and the funding arrangements pertaining to the performance of the administrative functions by the traditional council</w:t>
      </w:r>
      <w:r w:rsidR="0099018E">
        <w:rPr>
          <w:rFonts w:ascii="Arial" w:hAnsi="Arial" w:cs="Arial"/>
          <w:color w:val="000000"/>
        </w:rPr>
        <w:t>.</w:t>
      </w:r>
      <w:r w:rsidR="00444F2A">
        <w:rPr>
          <w:rFonts w:ascii="Arial" w:hAnsi="Arial" w:cs="Arial"/>
          <w:color w:val="000000"/>
        </w:rPr>
        <w:t xml:space="preserve">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Grounds for refusing to accept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The Municipality may refuse to accept an application if—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w:t>
      </w:r>
      <w:r w:rsidR="00F4657E" w:rsidRPr="00015D6B">
        <w:rPr>
          <w:rFonts w:eastAsia="Calibri"/>
          <w:iCs/>
          <w:color w:val="000000"/>
          <w:lang w:val="en-ZA"/>
        </w:rPr>
        <w:t>M</w:t>
      </w:r>
      <w:r w:rsidRPr="00015D6B">
        <w:rPr>
          <w:rFonts w:eastAsia="Calibri"/>
          <w:iCs/>
          <w:color w:val="000000"/>
          <w:lang w:val="en-ZA"/>
        </w:rPr>
        <w:t xml:space="preserve">unicipality has already decided on the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there is no proof of payment of fees;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the application is not in the form required by the Municipality or does not contain the documents required for the submission of an application as set out in section </w:t>
      </w:r>
      <w:r w:rsidR="00B11E31" w:rsidRPr="00015D6B">
        <w:rPr>
          <w:rFonts w:eastAsia="Calibri"/>
          <w:iCs/>
          <w:color w:val="000000"/>
          <w:lang w:val="en-ZA"/>
        </w:rPr>
        <w:t>90</w:t>
      </w:r>
      <w:r w:rsidRPr="00015D6B">
        <w:rPr>
          <w:rFonts w:eastAsia="Calibri"/>
          <w:iCs/>
          <w:color w:val="000000"/>
          <w:lang w:val="en-ZA"/>
        </w:rPr>
        <w:t xml:space="preserve">.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Receipt of application and request for further documents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The Municipality must—</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record the receipt of an application in writing or by affixing a stamp on the application on the day of receipt</w:t>
      </w:r>
      <w:r w:rsidR="007C7A59" w:rsidRPr="00015D6B">
        <w:rPr>
          <w:rFonts w:eastAsia="Calibri"/>
          <w:iCs/>
          <w:color w:val="000000"/>
          <w:lang w:val="en-ZA"/>
        </w:rPr>
        <w:t xml:space="preserve"> and issue proof of receipt to the applicant</w:t>
      </w:r>
      <w:r w:rsidRPr="00015D6B">
        <w:rPr>
          <w:rFonts w:eastAsia="Calibri"/>
          <w:iCs/>
          <w:color w:val="000000"/>
          <w:lang w:val="en-ZA"/>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if the application is complete, notify the applicant in writing that the application is complete within 30 days of receipt of the application.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Additional information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applicant must provide the Municipality with the information or documentation required for the completion of the application within 30 days of the request therefor or within the further period agreed to between the applicant and the Municipality.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The Municipality may refuse to consider the application if the applicant fails to provide the information within the timeframes contemplated in </w:t>
      </w:r>
      <w:r w:rsidRPr="00B11E31">
        <w:rPr>
          <w:rFonts w:ascii="Arial" w:hAnsi="Arial" w:cs="Arial"/>
          <w:color w:val="000000"/>
        </w:rPr>
        <w:t>subsection</w:t>
      </w:r>
      <w:r w:rsidRPr="00C7299D">
        <w:rPr>
          <w:rFonts w:ascii="Arial" w:hAnsi="Arial" w:cs="Arial"/>
          <w:color w:val="000000"/>
        </w:rPr>
        <w:t xml:space="preserve"> (1).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(3)</w:t>
      </w:r>
      <w:r>
        <w:rPr>
          <w:rFonts w:ascii="Arial" w:hAnsi="Arial" w:cs="Arial"/>
          <w:color w:val="000000"/>
        </w:rPr>
        <w:tab/>
      </w:r>
      <w:r w:rsidRPr="00C7299D">
        <w:rPr>
          <w:rFonts w:ascii="Arial" w:hAnsi="Arial" w:cs="Arial"/>
          <w:color w:val="000000"/>
        </w:rPr>
        <w:t xml:space="preserve">The Municipality must notify the applicant in writing of the refusal to consider the application and must close the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(4)</w:t>
      </w:r>
      <w:r>
        <w:rPr>
          <w:rFonts w:ascii="Arial" w:hAnsi="Arial" w:cs="Arial"/>
          <w:color w:val="000000"/>
        </w:rPr>
        <w:tab/>
      </w:r>
      <w:r w:rsidRPr="00C7299D">
        <w:rPr>
          <w:rFonts w:ascii="Arial" w:hAnsi="Arial" w:cs="Arial"/>
          <w:color w:val="000000"/>
        </w:rPr>
        <w:t xml:space="preserve">An applicant has no right of appeal to the </w:t>
      </w:r>
      <w:r w:rsidR="00EC792E">
        <w:rPr>
          <w:rFonts w:ascii="Arial" w:hAnsi="Arial" w:cs="Arial"/>
          <w:color w:val="000000"/>
        </w:rPr>
        <w:t>appeal authority</w:t>
      </w:r>
      <w:r w:rsidRPr="00C7299D">
        <w:rPr>
          <w:rFonts w:ascii="Arial" w:hAnsi="Arial" w:cs="Arial"/>
          <w:color w:val="000000"/>
        </w:rPr>
        <w:t xml:space="preserve"> in respect of a decision contemplated </w:t>
      </w:r>
      <w:r w:rsidRPr="00B11E31">
        <w:rPr>
          <w:rFonts w:ascii="Arial" w:hAnsi="Arial" w:cs="Arial"/>
          <w:color w:val="000000"/>
        </w:rPr>
        <w:t>in subsection</w:t>
      </w:r>
      <w:r w:rsidRPr="00C7299D">
        <w:rPr>
          <w:rFonts w:ascii="Arial" w:hAnsi="Arial" w:cs="Arial"/>
          <w:color w:val="000000"/>
        </w:rPr>
        <w:t xml:space="preserve"> (3) to refuse to consider the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(5)</w:t>
      </w:r>
      <w:r>
        <w:rPr>
          <w:rFonts w:ascii="Arial" w:hAnsi="Arial" w:cs="Arial"/>
          <w:color w:val="000000"/>
        </w:rPr>
        <w:tab/>
      </w:r>
      <w:r w:rsidRPr="00C7299D">
        <w:rPr>
          <w:rFonts w:ascii="Arial" w:hAnsi="Arial" w:cs="Arial"/>
          <w:color w:val="000000"/>
        </w:rPr>
        <w:t xml:space="preserve">If an applicant wishes to continue with an application that the Municipality refused to consider under </w:t>
      </w:r>
      <w:r w:rsidRPr="00B11E31">
        <w:rPr>
          <w:rFonts w:ascii="Arial" w:hAnsi="Arial" w:cs="Arial"/>
          <w:color w:val="000000"/>
        </w:rPr>
        <w:t>subsection (3</w:t>
      </w:r>
      <w:r w:rsidRPr="00C7299D">
        <w:rPr>
          <w:rFonts w:ascii="Arial" w:hAnsi="Arial" w:cs="Arial"/>
          <w:color w:val="000000"/>
        </w:rPr>
        <w:t xml:space="preserve">), the applicant must </w:t>
      </w:r>
      <w:r w:rsidR="0065398B">
        <w:rPr>
          <w:rFonts w:ascii="Arial" w:hAnsi="Arial" w:cs="Arial"/>
          <w:color w:val="000000"/>
        </w:rPr>
        <w:t xml:space="preserve">submit </w:t>
      </w:r>
      <w:r w:rsidRPr="00C7299D">
        <w:rPr>
          <w:rFonts w:ascii="Arial" w:hAnsi="Arial" w:cs="Arial"/>
          <w:color w:val="000000"/>
        </w:rPr>
        <w:t xml:space="preserve">a </w:t>
      </w:r>
      <w:r w:rsidR="00712237">
        <w:rPr>
          <w:rFonts w:ascii="Arial" w:hAnsi="Arial" w:cs="Arial"/>
          <w:color w:val="000000"/>
        </w:rPr>
        <w:t>new</w:t>
      </w:r>
      <w:r w:rsidRPr="00C7299D">
        <w:rPr>
          <w:rFonts w:ascii="Arial" w:hAnsi="Arial" w:cs="Arial"/>
          <w:color w:val="000000"/>
        </w:rPr>
        <w:t xml:space="preserve"> application and pay the applicable application fees.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Confirmation of complete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w:t>
      </w: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Municipality must notify the applicant in writing that the application is complete </w:t>
      </w:r>
      <w:r w:rsidR="0039297B">
        <w:rPr>
          <w:rFonts w:ascii="Arial" w:hAnsi="Arial" w:cs="Arial"/>
          <w:color w:val="000000"/>
        </w:rPr>
        <w:t xml:space="preserve">and that the notices may be placed as contemplated in this Chapter, </w:t>
      </w:r>
      <w:r w:rsidRPr="00C7299D">
        <w:rPr>
          <w:rFonts w:ascii="Arial" w:hAnsi="Arial" w:cs="Arial"/>
          <w:color w:val="000000"/>
        </w:rPr>
        <w:t xml:space="preserve">within 21 days of receipt of the additional plans, documents or information required by it or if further information is required as a result of the furnishing of the additional information. </w:t>
      </w:r>
    </w:p>
    <w:p w:rsidR="0039297B" w:rsidRPr="00015D6B" w:rsidRDefault="0039297B" w:rsidP="0039297B">
      <w:pPr>
        <w:tabs>
          <w:tab w:val="left" w:pos="993"/>
        </w:tabs>
        <w:autoSpaceDE w:val="0"/>
        <w:autoSpaceDN w:val="0"/>
        <w:adjustRightInd w:val="0"/>
        <w:spacing w:line="360" w:lineRule="auto"/>
        <w:ind w:firstLine="425"/>
        <w:jc w:val="left"/>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date of the notification that an application is complete is regarded as the date of submission of the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39297B">
        <w:rPr>
          <w:rFonts w:ascii="Arial" w:hAnsi="Arial" w:cs="Arial"/>
          <w:color w:val="000000"/>
        </w:rPr>
        <w:t>3</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If further information is required, </w:t>
      </w:r>
      <w:r w:rsidRPr="0039297B">
        <w:rPr>
          <w:rFonts w:ascii="Arial" w:hAnsi="Arial" w:cs="Arial"/>
          <w:color w:val="000000"/>
        </w:rPr>
        <w:t>section</w:t>
      </w:r>
      <w:r w:rsidRPr="00C7299D">
        <w:rPr>
          <w:rFonts w:ascii="Arial" w:hAnsi="Arial" w:cs="Arial"/>
          <w:color w:val="000000"/>
        </w:rPr>
        <w:t xml:space="preserve"> </w:t>
      </w:r>
      <w:r w:rsidR="00CF6A41">
        <w:rPr>
          <w:rFonts w:ascii="Arial" w:hAnsi="Arial" w:cs="Arial"/>
          <w:color w:val="000000"/>
        </w:rPr>
        <w:t>9</w:t>
      </w:r>
      <w:r w:rsidR="0039297B">
        <w:rPr>
          <w:rFonts w:ascii="Arial" w:hAnsi="Arial" w:cs="Arial"/>
          <w:color w:val="000000"/>
        </w:rPr>
        <w:t>4</w:t>
      </w:r>
      <w:r w:rsidRPr="00C7299D">
        <w:rPr>
          <w:rFonts w:ascii="Arial" w:hAnsi="Arial" w:cs="Arial"/>
          <w:color w:val="000000"/>
        </w:rPr>
        <w:t xml:space="preserve"> applies to the further submission of information that may be required.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Withdrawal of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An applicant may, at any time prior to a decision being taken, withdraw an application on written notice to the Municipality.</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The owner of land must in writing inform the Municipality if he or she has withdrawn the power of attorney that authorised another person to make an application on his or her behalf. </w:t>
      </w:r>
    </w:p>
    <w:p w:rsidR="00D547C0" w:rsidRPr="0014485C" w:rsidRDefault="00D547C0" w:rsidP="0098646B">
      <w:pPr>
        <w:pStyle w:val="NoSpacing"/>
        <w:numPr>
          <w:ilvl w:val="0"/>
          <w:numId w:val="84"/>
        </w:numPr>
        <w:spacing w:line="360" w:lineRule="auto"/>
        <w:ind w:left="426" w:hanging="426"/>
        <w:jc w:val="both"/>
        <w:rPr>
          <w:rFonts w:ascii="Arial" w:hAnsi="Arial" w:cs="Arial"/>
          <w:b/>
        </w:rPr>
      </w:pPr>
      <w:r w:rsidRPr="0014485C">
        <w:rPr>
          <w:rFonts w:ascii="Arial" w:hAnsi="Arial" w:cs="Arial"/>
          <w:b/>
        </w:rPr>
        <w:t xml:space="preserve">Notice of applications in terms of integrated procedures </w:t>
      </w:r>
    </w:p>
    <w:p w:rsidR="00D547C0" w:rsidRPr="0014485C" w:rsidRDefault="00D547C0" w:rsidP="00AA6DE4">
      <w:pPr>
        <w:pStyle w:val="NoSpacing"/>
        <w:tabs>
          <w:tab w:val="left" w:pos="993"/>
        </w:tabs>
        <w:spacing w:after="120" w:line="360" w:lineRule="auto"/>
        <w:ind w:firstLine="425"/>
        <w:jc w:val="both"/>
        <w:rPr>
          <w:rFonts w:ascii="Arial" w:hAnsi="Arial" w:cs="Arial"/>
          <w:color w:val="000000"/>
        </w:rPr>
      </w:pPr>
      <w:r w:rsidRPr="0014485C">
        <w:rPr>
          <w:rFonts w:ascii="Arial" w:hAnsi="Arial" w:cs="Arial"/>
          <w:color w:val="000000"/>
        </w:rPr>
        <w:t>(1)</w:t>
      </w:r>
      <w:r w:rsidRPr="0014485C">
        <w:rPr>
          <w:rFonts w:ascii="Arial" w:hAnsi="Arial" w:cs="Arial"/>
          <w:color w:val="000000"/>
        </w:rPr>
        <w:tab/>
        <w:t xml:space="preserve">The Municipality may, on prior written request and motivation by an applicant, determine that— </w:t>
      </w:r>
    </w:p>
    <w:p w:rsidR="00D547C0" w:rsidRPr="0014485C"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14485C">
        <w:rPr>
          <w:rFonts w:eastAsia="Calibri"/>
          <w:iCs/>
          <w:color w:val="000000"/>
          <w:lang w:val="en-ZA"/>
        </w:rPr>
        <w:t>(a)</w:t>
      </w:r>
      <w:r w:rsidRPr="0014485C">
        <w:rPr>
          <w:rFonts w:eastAsia="Calibri"/>
          <w:iCs/>
          <w:color w:val="000000"/>
          <w:lang w:val="en-ZA"/>
        </w:rPr>
        <w:tab/>
        <w:t xml:space="preserve">a public notice procedure carried out in terms of another law in respect of the application constitutes public notice for the purpose of an application made in terms of this By-law; or </w:t>
      </w:r>
    </w:p>
    <w:p w:rsidR="00D547C0" w:rsidRPr="0014485C"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14485C">
        <w:rPr>
          <w:rFonts w:eastAsia="Calibri"/>
          <w:iCs/>
          <w:color w:val="000000"/>
          <w:lang w:val="en-ZA"/>
        </w:rPr>
        <w:t>(b)</w:t>
      </w:r>
      <w:r w:rsidRPr="0014485C">
        <w:rPr>
          <w:rFonts w:eastAsia="Calibri"/>
          <w:iCs/>
          <w:color w:val="000000"/>
          <w:lang w:val="en-ZA"/>
        </w:rPr>
        <w:tab/>
        <w:t>notice of an application made in terms of this By-law may be published in accordance with the requirements for public notice applicable to a related applicat</w:t>
      </w:r>
      <w:r w:rsidR="008E32B0" w:rsidRPr="0014485C">
        <w:rPr>
          <w:rFonts w:eastAsia="Calibri"/>
          <w:iCs/>
          <w:color w:val="000000"/>
          <w:lang w:val="en-ZA"/>
        </w:rPr>
        <w:t>ion in terms other legislation.</w:t>
      </w:r>
    </w:p>
    <w:p w:rsidR="00D547C0" w:rsidRPr="0014485C" w:rsidRDefault="00D547C0" w:rsidP="00AA6DE4">
      <w:pPr>
        <w:pStyle w:val="NoSpacing"/>
        <w:tabs>
          <w:tab w:val="left" w:pos="993"/>
        </w:tabs>
        <w:spacing w:after="120" w:line="360" w:lineRule="auto"/>
        <w:ind w:firstLine="425"/>
        <w:jc w:val="both"/>
        <w:rPr>
          <w:rFonts w:ascii="Arial" w:hAnsi="Arial" w:cs="Arial"/>
          <w:color w:val="000000"/>
        </w:rPr>
      </w:pPr>
      <w:r w:rsidRPr="0014485C">
        <w:rPr>
          <w:rFonts w:ascii="Arial" w:hAnsi="Arial" w:cs="Arial"/>
          <w:color w:val="000000"/>
        </w:rPr>
        <w:t>(2)</w:t>
      </w:r>
      <w:r w:rsidRPr="0014485C">
        <w:rPr>
          <w:rFonts w:ascii="Arial" w:hAnsi="Arial" w:cs="Arial"/>
          <w:color w:val="000000"/>
        </w:rPr>
        <w:tab/>
        <w:t xml:space="preserve">If </w:t>
      </w:r>
      <w:r w:rsidR="00F4657E" w:rsidRPr="0014485C">
        <w:rPr>
          <w:rFonts w:ascii="Arial" w:hAnsi="Arial" w:cs="Arial"/>
          <w:color w:val="000000"/>
        </w:rPr>
        <w:t>the</w:t>
      </w:r>
      <w:r w:rsidRPr="0014485C">
        <w:rPr>
          <w:rFonts w:ascii="Arial" w:hAnsi="Arial" w:cs="Arial"/>
          <w:color w:val="000000"/>
        </w:rPr>
        <w:t xml:space="preserve"> Municipality determines that an application may be published as contemplated in subsection (1)(b) an agreement must be entered into by the Municipality and the relevant organs of state to facilitate the simultaneous publication of notices. </w:t>
      </w:r>
    </w:p>
    <w:p w:rsidR="00D547C0" w:rsidRPr="0014485C" w:rsidRDefault="00D547C0" w:rsidP="00AA6DE4">
      <w:pPr>
        <w:pStyle w:val="NoSpacing"/>
        <w:tabs>
          <w:tab w:val="left" w:pos="993"/>
        </w:tabs>
        <w:spacing w:after="120" w:line="360" w:lineRule="auto"/>
        <w:ind w:firstLine="425"/>
        <w:jc w:val="both"/>
        <w:rPr>
          <w:rFonts w:ascii="Arial" w:hAnsi="Arial" w:cs="Arial"/>
          <w:color w:val="000000"/>
        </w:rPr>
      </w:pPr>
      <w:r w:rsidRPr="0014485C">
        <w:rPr>
          <w:rFonts w:ascii="Arial" w:hAnsi="Arial" w:cs="Arial"/>
          <w:color w:val="000000"/>
        </w:rPr>
        <w:t>(3)</w:t>
      </w:r>
      <w:r w:rsidRPr="0014485C">
        <w:rPr>
          <w:rFonts w:ascii="Arial" w:hAnsi="Arial" w:cs="Arial"/>
          <w:color w:val="000000"/>
        </w:rPr>
        <w:tab/>
        <w:t xml:space="preserve">The Municipality must, within 30 days of having notified the applicant that the application is complete, simultaneously— </w:t>
      </w:r>
    </w:p>
    <w:p w:rsidR="00D547C0" w:rsidRPr="0014485C"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14485C">
        <w:rPr>
          <w:rFonts w:eastAsia="Calibri"/>
          <w:iCs/>
          <w:color w:val="000000"/>
          <w:lang w:val="en-ZA"/>
        </w:rPr>
        <w:t>(a)</w:t>
      </w:r>
      <w:r w:rsidRPr="0014485C">
        <w:rPr>
          <w:rFonts w:eastAsia="Calibri"/>
          <w:iCs/>
          <w:color w:val="000000"/>
          <w:lang w:val="en-ZA"/>
        </w:rPr>
        <w:tab/>
        <w:t xml:space="preserve">cause public notice of the application to be given in terms of section </w:t>
      </w:r>
      <w:r w:rsidR="00EF181D" w:rsidRPr="0014485C">
        <w:rPr>
          <w:rFonts w:eastAsia="Calibri"/>
          <w:iCs/>
          <w:color w:val="000000"/>
          <w:lang w:val="en-ZA"/>
        </w:rPr>
        <w:t>9</w:t>
      </w:r>
      <w:r w:rsidR="00BE49C7" w:rsidRPr="0014485C">
        <w:rPr>
          <w:rFonts w:eastAsia="Calibri"/>
          <w:iCs/>
          <w:color w:val="000000"/>
          <w:lang w:val="en-ZA"/>
        </w:rPr>
        <w:t>8</w:t>
      </w:r>
      <w:r w:rsidRPr="0014485C">
        <w:rPr>
          <w:rFonts w:eastAsia="Calibri"/>
          <w:iCs/>
          <w:color w:val="000000"/>
          <w:lang w:val="en-ZA"/>
        </w:rPr>
        <w:t xml:space="preserve">(1); and </w:t>
      </w:r>
    </w:p>
    <w:p w:rsidR="00D547C0" w:rsidRPr="0014485C"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14485C">
        <w:rPr>
          <w:rFonts w:eastAsia="Calibri"/>
          <w:iCs/>
          <w:color w:val="000000"/>
          <w:lang w:val="en-ZA"/>
        </w:rPr>
        <w:t>(b)</w:t>
      </w:r>
      <w:r w:rsidRPr="0014485C">
        <w:rPr>
          <w:rFonts w:eastAsia="Calibri"/>
          <w:iCs/>
          <w:color w:val="000000"/>
          <w:lang w:val="en-ZA"/>
        </w:rPr>
        <w:tab/>
        <w:t xml:space="preserve">forward a copy of the notice together with the relevant application to every municipal department, service provider and organ of state that has an interest in the application, </w:t>
      </w:r>
    </w:p>
    <w:p w:rsidR="00D547C0" w:rsidRPr="0014485C" w:rsidRDefault="00D547C0" w:rsidP="00AA6DE4">
      <w:pPr>
        <w:pStyle w:val="NoSpacing"/>
        <w:tabs>
          <w:tab w:val="left" w:pos="993"/>
        </w:tabs>
        <w:spacing w:after="120" w:line="360" w:lineRule="auto"/>
        <w:ind w:firstLine="425"/>
        <w:jc w:val="both"/>
        <w:rPr>
          <w:rFonts w:ascii="Arial" w:hAnsi="Arial" w:cs="Arial"/>
          <w:color w:val="000000"/>
        </w:rPr>
      </w:pPr>
      <w:r w:rsidRPr="0014485C">
        <w:rPr>
          <w:rFonts w:ascii="Arial" w:hAnsi="Arial" w:cs="Arial"/>
          <w:color w:val="000000"/>
        </w:rPr>
        <w:t xml:space="preserve">unless it has been determined by the Municipality that a procedure in terms of another law, as determined in subsection (1), is considered to be public notice in terms of this By-law. </w:t>
      </w:r>
    </w:p>
    <w:p w:rsidR="00D547C0" w:rsidRPr="0014485C" w:rsidRDefault="00D547C0" w:rsidP="00AA6DE4">
      <w:pPr>
        <w:pStyle w:val="NoSpacing"/>
        <w:tabs>
          <w:tab w:val="left" w:pos="993"/>
        </w:tabs>
        <w:spacing w:after="120" w:line="360" w:lineRule="auto"/>
        <w:ind w:firstLine="425"/>
        <w:jc w:val="both"/>
        <w:rPr>
          <w:rFonts w:ascii="Arial" w:hAnsi="Arial" w:cs="Arial"/>
          <w:color w:val="000000"/>
        </w:rPr>
      </w:pPr>
      <w:r w:rsidRPr="0014485C">
        <w:rPr>
          <w:rFonts w:ascii="Arial" w:hAnsi="Arial" w:cs="Arial"/>
          <w:color w:val="000000"/>
        </w:rPr>
        <w:t xml:space="preserve">(4) </w:t>
      </w:r>
      <w:r w:rsidRPr="0014485C">
        <w:rPr>
          <w:rFonts w:ascii="Arial" w:hAnsi="Arial" w:cs="Arial"/>
          <w:color w:val="000000"/>
        </w:rPr>
        <w:tab/>
        <w:t xml:space="preserve">The Municipality may require the applicant to give the required notice of an application in the media.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14485C">
        <w:rPr>
          <w:rFonts w:ascii="Arial" w:hAnsi="Arial" w:cs="Arial"/>
          <w:color w:val="000000"/>
        </w:rPr>
        <w:t>(5)</w:t>
      </w:r>
      <w:r w:rsidRPr="0014485C">
        <w:rPr>
          <w:rFonts w:ascii="Arial" w:hAnsi="Arial" w:cs="Arial"/>
          <w:color w:val="000000"/>
        </w:rPr>
        <w:tab/>
        <w:t xml:space="preserve">Where an applicant has published a notice in the media at the request of </w:t>
      </w:r>
      <w:r w:rsidR="00F4657E" w:rsidRPr="0014485C">
        <w:rPr>
          <w:rFonts w:ascii="Arial" w:hAnsi="Arial" w:cs="Arial"/>
          <w:color w:val="000000"/>
        </w:rPr>
        <w:t>the</w:t>
      </w:r>
      <w:r w:rsidRPr="0014485C">
        <w:rPr>
          <w:rFonts w:ascii="Arial" w:hAnsi="Arial" w:cs="Arial"/>
          <w:color w:val="000000"/>
        </w:rPr>
        <w:t xml:space="preserve"> Municipality, the applicant must provide proof that the notice has been published as required.</w:t>
      </w:r>
      <w:r w:rsidRPr="00C7299D">
        <w:rPr>
          <w:rFonts w:ascii="Arial" w:hAnsi="Arial" w:cs="Arial"/>
          <w:color w:val="000000"/>
        </w:rPr>
        <w:t xml:space="preserve">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Notification of application in media </w:t>
      </w:r>
    </w:p>
    <w:p w:rsidR="00D547C0" w:rsidRPr="00C7299D" w:rsidRDefault="00D547C0" w:rsidP="003A131F">
      <w:pPr>
        <w:pStyle w:val="NoSpacing"/>
        <w:tabs>
          <w:tab w:val="left" w:pos="993"/>
        </w:tabs>
        <w:spacing w:after="120"/>
        <w:ind w:firstLine="425"/>
        <w:jc w:val="both"/>
        <w:rPr>
          <w:rFonts w:ascii="Arial" w:hAnsi="Arial" w:cs="Arial"/>
          <w:color w:val="000000"/>
        </w:rPr>
      </w:pPr>
      <w:r w:rsidRPr="00C7299D">
        <w:rPr>
          <w:rFonts w:ascii="Arial" w:hAnsi="Arial" w:cs="Arial"/>
          <w:color w:val="000000"/>
        </w:rPr>
        <w:t xml:space="preserve">(1) </w:t>
      </w:r>
      <w:r>
        <w:rPr>
          <w:rFonts w:ascii="Arial" w:hAnsi="Arial" w:cs="Arial"/>
          <w:color w:val="000000"/>
        </w:rPr>
        <w:tab/>
      </w:r>
      <w:r w:rsidRPr="00C7299D">
        <w:rPr>
          <w:rFonts w:ascii="Arial" w:hAnsi="Arial" w:cs="Arial"/>
          <w:color w:val="000000"/>
        </w:rPr>
        <w:t xml:space="preserve">The Municipality must cause notice to be given in the media, in accordance with this By-law, of the following applications: </w:t>
      </w:r>
    </w:p>
    <w:p w:rsidR="00DF2EB8"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r>
      <w:r w:rsidR="00DF2EB8" w:rsidRPr="00015D6B">
        <w:rPr>
          <w:rFonts w:eastAsia="Calibri"/>
          <w:iCs/>
          <w:color w:val="000000"/>
          <w:lang w:val="en-ZA"/>
        </w:rPr>
        <w:t>an applica</w:t>
      </w:r>
      <w:r w:rsidR="0058610D" w:rsidRPr="00015D6B">
        <w:rPr>
          <w:rFonts w:eastAsia="Calibri"/>
          <w:iCs/>
          <w:color w:val="000000"/>
          <w:lang w:val="en-ZA"/>
        </w:rPr>
        <w:t>tion for township establishment;</w:t>
      </w:r>
    </w:p>
    <w:p w:rsidR="00D547C0" w:rsidRPr="00015D6B" w:rsidRDefault="00DF2EB8"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r>
      <w:r w:rsidR="00D547C0" w:rsidRPr="00015D6B">
        <w:rPr>
          <w:rFonts w:eastAsia="Calibri"/>
          <w:iCs/>
          <w:color w:val="000000"/>
          <w:lang w:val="en-ZA"/>
        </w:rPr>
        <w:t xml:space="preserve">an application for a rezoning or a rezoning on the initiative of the Municipality;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c</w:t>
      </w:r>
      <w:r w:rsidRPr="00015D6B">
        <w:rPr>
          <w:rFonts w:eastAsia="Calibri"/>
          <w:iCs/>
          <w:color w:val="000000"/>
          <w:lang w:val="en-ZA"/>
        </w:rPr>
        <w:t>)</w:t>
      </w:r>
      <w:r w:rsidRPr="00015D6B">
        <w:rPr>
          <w:rFonts w:eastAsia="Calibri"/>
          <w:iCs/>
          <w:color w:val="000000"/>
          <w:lang w:val="en-ZA"/>
        </w:rPr>
        <w:tab/>
        <w:t xml:space="preserve">the subdivision of land larger than five hectares inside the outer limit of urban expansion as reflected in its municipal spatial development framework;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d</w:t>
      </w:r>
      <w:r w:rsidRPr="00015D6B">
        <w:rPr>
          <w:rFonts w:eastAsia="Calibri"/>
          <w:iCs/>
          <w:color w:val="000000"/>
          <w:lang w:val="en-ZA"/>
        </w:rPr>
        <w:t>)</w:t>
      </w:r>
      <w:r w:rsidRPr="00015D6B">
        <w:rPr>
          <w:rFonts w:eastAsia="Calibri"/>
          <w:iCs/>
          <w:color w:val="000000"/>
          <w:lang w:val="en-ZA"/>
        </w:rPr>
        <w:tab/>
        <w:t xml:space="preserve">the subdivision of land larger than one hectare outside the outer limit of urban expansion as reflected in its municipal spatial development framework;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e</w:t>
      </w:r>
      <w:r w:rsidRPr="00015D6B">
        <w:rPr>
          <w:rFonts w:eastAsia="Calibri"/>
          <w:iCs/>
          <w:color w:val="000000"/>
          <w:lang w:val="en-ZA"/>
        </w:rPr>
        <w:t>)</w:t>
      </w:r>
      <w:r w:rsidRPr="00015D6B">
        <w:rPr>
          <w:rFonts w:eastAsia="Calibri"/>
          <w:iCs/>
          <w:color w:val="000000"/>
          <w:lang w:val="en-ZA"/>
        </w:rPr>
        <w:tab/>
        <w:t xml:space="preserve">if the Municipality has no approved municipal spatial development framework, the subdivision of land larger than five hectares inside the </w:t>
      </w:r>
      <w:r w:rsidR="00BB5E06" w:rsidRPr="00015D6B">
        <w:rPr>
          <w:rFonts w:eastAsia="Calibri"/>
          <w:iCs/>
          <w:color w:val="000000"/>
          <w:lang w:val="en-ZA"/>
        </w:rPr>
        <w:t>urban</w:t>
      </w:r>
      <w:r w:rsidRPr="00015D6B">
        <w:rPr>
          <w:rFonts w:eastAsia="Calibri"/>
          <w:iCs/>
          <w:color w:val="000000"/>
          <w:lang w:val="en-ZA"/>
        </w:rPr>
        <w:t xml:space="preserve"> edge, including existing urban land use approvals, of the existing urban area;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f</w:t>
      </w:r>
      <w:r w:rsidRPr="00015D6B">
        <w:rPr>
          <w:rFonts w:eastAsia="Calibri"/>
          <w:iCs/>
          <w:color w:val="000000"/>
          <w:lang w:val="en-ZA"/>
        </w:rPr>
        <w:t>)</w:t>
      </w:r>
      <w:r w:rsidRPr="00015D6B">
        <w:rPr>
          <w:rFonts w:eastAsia="Calibri"/>
          <w:iCs/>
          <w:color w:val="000000"/>
          <w:lang w:val="en-ZA"/>
        </w:rPr>
        <w:tab/>
        <w:t xml:space="preserve">if the Municipality has no approved municipal spatial development framework, the subdivision of land larger than one hectare outside the </w:t>
      </w:r>
      <w:r w:rsidR="00BB5E06" w:rsidRPr="00015D6B">
        <w:rPr>
          <w:rFonts w:eastAsia="Calibri"/>
          <w:iCs/>
          <w:color w:val="000000"/>
          <w:lang w:val="en-ZA"/>
        </w:rPr>
        <w:t>urban</w:t>
      </w:r>
      <w:r w:rsidRPr="00015D6B">
        <w:rPr>
          <w:rFonts w:eastAsia="Calibri"/>
          <w:iCs/>
          <w:color w:val="000000"/>
          <w:lang w:val="en-ZA"/>
        </w:rPr>
        <w:t xml:space="preserve"> edge, including existing urban land use approvals, of the existing urban area;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g</w:t>
      </w:r>
      <w:r w:rsidRPr="00015D6B">
        <w:rPr>
          <w:rFonts w:eastAsia="Calibri"/>
          <w:iCs/>
          <w:color w:val="000000"/>
          <w:lang w:val="en-ZA"/>
        </w:rPr>
        <w:t>)</w:t>
      </w:r>
      <w:r w:rsidRPr="00015D6B">
        <w:rPr>
          <w:rFonts w:eastAsia="Calibri"/>
          <w:iCs/>
          <w:color w:val="000000"/>
          <w:lang w:val="en-ZA"/>
        </w:rPr>
        <w:tab/>
        <w:t xml:space="preserve">the closure of a public place;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h</w:t>
      </w:r>
      <w:r w:rsidRPr="00015D6B">
        <w:rPr>
          <w:rFonts w:eastAsia="Calibri"/>
          <w:iCs/>
          <w:color w:val="000000"/>
          <w:lang w:val="en-ZA"/>
        </w:rPr>
        <w:t>)</w:t>
      </w:r>
      <w:r w:rsidRPr="00015D6B">
        <w:rPr>
          <w:rFonts w:eastAsia="Calibri"/>
          <w:iCs/>
          <w:color w:val="000000"/>
          <w:lang w:val="en-ZA"/>
        </w:rPr>
        <w:tab/>
        <w:t xml:space="preserve">an application in respect of a restrictive condition;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DF2EB8" w:rsidRPr="00015D6B">
        <w:rPr>
          <w:rFonts w:eastAsia="Calibri"/>
          <w:iCs/>
          <w:color w:val="000000"/>
          <w:lang w:val="en-ZA"/>
        </w:rPr>
        <w:t>i</w:t>
      </w:r>
      <w:r w:rsidRPr="00015D6B">
        <w:rPr>
          <w:rFonts w:eastAsia="Calibri"/>
          <w:iCs/>
          <w:color w:val="000000"/>
          <w:lang w:val="en-ZA"/>
        </w:rPr>
        <w:t>)</w:t>
      </w:r>
      <w:r w:rsidRPr="00015D6B">
        <w:rPr>
          <w:rFonts w:eastAsia="Calibri"/>
          <w:iCs/>
          <w:color w:val="000000"/>
          <w:lang w:val="en-ZA"/>
        </w:rPr>
        <w:tab/>
        <w:t xml:space="preserve">other applications that will materially affect the public interest or the interests of the community if approved.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Notice of the application in the media must be given by—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publishing a notice of the application, in </w:t>
      </w:r>
      <w:r w:rsidR="00115E56" w:rsidRPr="00015D6B">
        <w:rPr>
          <w:rFonts w:eastAsia="Calibri"/>
          <w:iCs/>
          <w:color w:val="000000"/>
          <w:lang w:val="en-ZA"/>
        </w:rPr>
        <w:t>one</w:t>
      </w:r>
      <w:r w:rsidR="00552745" w:rsidRPr="00015D6B">
        <w:rPr>
          <w:rFonts w:eastAsia="Calibri"/>
          <w:iCs/>
          <w:color w:val="000000"/>
          <w:lang w:val="en-ZA"/>
        </w:rPr>
        <w:t xml:space="preserve"> </w:t>
      </w:r>
      <w:r w:rsidRPr="00015D6B">
        <w:rPr>
          <w:rFonts w:eastAsia="Calibri"/>
          <w:iCs/>
          <w:color w:val="000000"/>
          <w:lang w:val="en-ZA"/>
        </w:rPr>
        <w:t xml:space="preserve">newspaper </w:t>
      </w:r>
      <w:r w:rsidR="00115E56" w:rsidRPr="00015D6B">
        <w:rPr>
          <w:rFonts w:eastAsia="Calibri"/>
          <w:iCs/>
          <w:color w:val="000000"/>
          <w:lang w:val="en-ZA"/>
        </w:rPr>
        <w:t xml:space="preserve">that is circulated in the </w:t>
      </w:r>
      <w:r w:rsidR="005967FC" w:rsidRPr="00015D6B">
        <w:rPr>
          <w:rFonts w:eastAsia="Calibri"/>
          <w:iCs/>
          <w:color w:val="000000"/>
          <w:lang w:val="en-ZA"/>
        </w:rPr>
        <w:t xml:space="preserve">municipal </w:t>
      </w:r>
      <w:r w:rsidRPr="00015D6B">
        <w:rPr>
          <w:rFonts w:eastAsia="Calibri"/>
          <w:iCs/>
          <w:color w:val="000000"/>
          <w:lang w:val="en-ZA"/>
        </w:rPr>
        <w:t>area in at least two of the official languages</w:t>
      </w:r>
      <w:r w:rsidR="00552745">
        <w:t>, having regard to language preferences and usage within its municipal area, as contemplated in section 21 of the Municipal Systems Act</w:t>
      </w:r>
      <w:r w:rsidRPr="00015D6B">
        <w:rPr>
          <w:rFonts w:eastAsia="Calibri"/>
          <w:iCs/>
          <w:color w:val="000000"/>
          <w:lang w:val="en-ZA"/>
        </w:rPr>
        <w:t xml:space="preserve">; or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if there is no newspaper with a general circulation in the area, posting a copy of the notice of application, for at least the duration of the notice period, on the land concerned and on any other notice board as may be determined by the Municipality.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Serving of notices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Notice of an application contemplated in </w:t>
      </w:r>
      <w:r w:rsidRPr="00BE49C7">
        <w:rPr>
          <w:rFonts w:ascii="Arial" w:hAnsi="Arial" w:cs="Arial"/>
          <w:color w:val="000000"/>
        </w:rPr>
        <w:t>section</w:t>
      </w:r>
      <w:r w:rsidRPr="00C7299D">
        <w:rPr>
          <w:rFonts w:ascii="Arial" w:hAnsi="Arial" w:cs="Arial"/>
          <w:color w:val="000000"/>
        </w:rPr>
        <w:t xml:space="preserve"> </w:t>
      </w:r>
      <w:r w:rsidR="00DD040D">
        <w:rPr>
          <w:rFonts w:ascii="Arial" w:hAnsi="Arial" w:cs="Arial"/>
          <w:color w:val="000000"/>
        </w:rPr>
        <w:t>9</w:t>
      </w:r>
      <w:r w:rsidR="00BE49C7">
        <w:rPr>
          <w:rFonts w:ascii="Arial" w:hAnsi="Arial" w:cs="Arial"/>
          <w:color w:val="000000"/>
        </w:rPr>
        <w:t>8</w:t>
      </w:r>
      <w:r w:rsidRPr="00C7299D">
        <w:rPr>
          <w:rFonts w:ascii="Arial" w:hAnsi="Arial" w:cs="Arial"/>
          <w:color w:val="000000"/>
        </w:rPr>
        <w:t xml:space="preserve">(1) and </w:t>
      </w:r>
      <w:r w:rsidRPr="00BE49C7">
        <w:rPr>
          <w:rFonts w:ascii="Arial" w:hAnsi="Arial" w:cs="Arial"/>
          <w:color w:val="000000"/>
        </w:rPr>
        <w:t>subsection</w:t>
      </w:r>
      <w:r w:rsidRPr="00C7299D">
        <w:rPr>
          <w:rFonts w:ascii="Arial" w:hAnsi="Arial" w:cs="Arial"/>
          <w:color w:val="000000"/>
        </w:rPr>
        <w:t xml:space="preserve"> (2) </w:t>
      </w:r>
      <w:r w:rsidR="00552745">
        <w:rPr>
          <w:rFonts w:ascii="Arial" w:hAnsi="Arial" w:cs="Arial"/>
          <w:color w:val="000000"/>
        </w:rPr>
        <w:t xml:space="preserve">- </w:t>
      </w:r>
    </w:p>
    <w:p w:rsidR="00552745" w:rsidRPr="00F6143E" w:rsidRDefault="00552745" w:rsidP="00552745">
      <w:pPr>
        <w:pStyle w:val="ListParagraph"/>
        <w:numPr>
          <w:ilvl w:val="0"/>
          <w:numId w:val="53"/>
        </w:numPr>
        <w:tabs>
          <w:tab w:val="left" w:pos="1560"/>
        </w:tabs>
        <w:autoSpaceDE w:val="0"/>
        <w:autoSpaceDN w:val="0"/>
        <w:adjustRightInd w:val="0"/>
        <w:spacing w:after="120" w:line="360" w:lineRule="auto"/>
        <w:ind w:hanging="719"/>
        <w:rPr>
          <w:rFonts w:ascii="Arial" w:hAnsi="Arial" w:cs="Arial"/>
          <w:color w:val="000000"/>
        </w:rPr>
      </w:pPr>
      <w:r>
        <w:rPr>
          <w:rFonts w:ascii="Arial" w:hAnsi="Arial" w:cs="Arial"/>
          <w:color w:val="000000"/>
        </w:rPr>
        <w:t>i</w:t>
      </w:r>
      <w:r w:rsidRPr="00F6143E">
        <w:rPr>
          <w:rFonts w:ascii="Arial" w:hAnsi="Arial" w:cs="Arial"/>
          <w:color w:val="000000"/>
        </w:rPr>
        <w:t>s considered as having been served when:</w:t>
      </w:r>
    </w:p>
    <w:p w:rsidR="00552745" w:rsidRPr="007B605B" w:rsidRDefault="00552745" w:rsidP="00552745">
      <w:pPr>
        <w:pStyle w:val="ListParagraph"/>
        <w:numPr>
          <w:ilvl w:val="3"/>
          <w:numId w:val="54"/>
        </w:numPr>
        <w:tabs>
          <w:tab w:val="left" w:pos="1560"/>
        </w:tabs>
        <w:autoSpaceDE w:val="0"/>
        <w:autoSpaceDN w:val="0"/>
        <w:adjustRightInd w:val="0"/>
        <w:spacing w:after="120" w:line="360" w:lineRule="auto"/>
        <w:ind w:left="2127" w:hanging="567"/>
        <w:rPr>
          <w:rFonts w:ascii="Arial" w:hAnsi="Arial" w:cs="Arial"/>
          <w:iCs/>
          <w:color w:val="000000"/>
        </w:rPr>
      </w:pPr>
      <w:r w:rsidRPr="007B605B">
        <w:rPr>
          <w:rFonts w:ascii="Arial" w:hAnsi="Arial" w:cs="Arial"/>
          <w:iCs/>
          <w:color w:val="000000"/>
        </w:rPr>
        <w:t>it ha</w:t>
      </w:r>
      <w:r w:rsidRPr="008E45E8">
        <w:rPr>
          <w:rFonts w:ascii="Arial" w:hAnsi="Arial" w:cs="Arial"/>
          <w:iCs/>
          <w:color w:val="000000"/>
        </w:rPr>
        <w:t>s</w:t>
      </w:r>
      <w:r w:rsidRPr="007B605B">
        <w:rPr>
          <w:rFonts w:ascii="Arial" w:hAnsi="Arial" w:cs="Arial"/>
          <w:iCs/>
          <w:color w:val="000000"/>
        </w:rPr>
        <w:t xml:space="preserve"> been delivered to </w:t>
      </w:r>
      <w:r>
        <w:rPr>
          <w:rFonts w:ascii="Arial" w:hAnsi="Arial" w:cs="Arial"/>
          <w:iCs/>
          <w:color w:val="000000"/>
        </w:rPr>
        <w:t xml:space="preserve">the relevant </w:t>
      </w:r>
      <w:r w:rsidRPr="007B605B">
        <w:rPr>
          <w:rFonts w:ascii="Arial" w:hAnsi="Arial" w:cs="Arial"/>
          <w:iCs/>
          <w:color w:val="000000"/>
        </w:rPr>
        <w:t>person personally;</w:t>
      </w:r>
    </w:p>
    <w:p w:rsidR="00552745" w:rsidRPr="00DD78B5" w:rsidRDefault="00552745" w:rsidP="00F71DC6">
      <w:pPr>
        <w:pStyle w:val="ListParagraph"/>
        <w:numPr>
          <w:ilvl w:val="3"/>
          <w:numId w:val="55"/>
        </w:numPr>
        <w:tabs>
          <w:tab w:val="left" w:pos="1560"/>
        </w:tabs>
        <w:autoSpaceDE w:val="0"/>
        <w:autoSpaceDN w:val="0"/>
        <w:adjustRightInd w:val="0"/>
        <w:spacing w:after="120" w:line="360" w:lineRule="auto"/>
        <w:ind w:left="2127" w:hanging="567"/>
        <w:jc w:val="both"/>
        <w:rPr>
          <w:iCs/>
          <w:color w:val="000000"/>
        </w:rPr>
      </w:pPr>
      <w:r>
        <w:rPr>
          <w:rFonts w:ascii="Arial" w:hAnsi="Arial" w:cs="Arial"/>
          <w:iCs/>
          <w:color w:val="000000"/>
        </w:rPr>
        <w:t xml:space="preserve">it has been left at the relevant </w:t>
      </w:r>
      <w:r w:rsidRPr="007B605B">
        <w:rPr>
          <w:rFonts w:ascii="Arial" w:hAnsi="Arial" w:cs="Arial"/>
          <w:iCs/>
          <w:color w:val="000000"/>
        </w:rPr>
        <w:t>person’s place of residence or business in the Republic with a person apparently over the age of sixteen years;</w:t>
      </w:r>
    </w:p>
    <w:p w:rsidR="00552745" w:rsidRPr="007B605B" w:rsidRDefault="00552745" w:rsidP="00F71DC6">
      <w:pPr>
        <w:pStyle w:val="ListParagraph"/>
        <w:numPr>
          <w:ilvl w:val="3"/>
          <w:numId w:val="55"/>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when it has been posted by registered or certified mail to th</w:t>
      </w:r>
      <w:r>
        <w:rPr>
          <w:rFonts w:ascii="Arial" w:hAnsi="Arial" w:cs="Arial"/>
          <w:iCs/>
          <w:color w:val="000000"/>
        </w:rPr>
        <w:t xml:space="preserve">e relevant </w:t>
      </w:r>
      <w:r w:rsidRPr="007B605B">
        <w:rPr>
          <w:rFonts w:ascii="Arial" w:hAnsi="Arial" w:cs="Arial"/>
          <w:iCs/>
          <w:color w:val="000000"/>
        </w:rPr>
        <w:t>person’s last known residential or business address in the Republic and an acknowledgement of the posting thereof from the postal service is obtained;</w:t>
      </w:r>
    </w:p>
    <w:p w:rsidR="00552745" w:rsidRPr="007B605B" w:rsidRDefault="00552745" w:rsidP="00F71DC6">
      <w:pPr>
        <w:pStyle w:val="ListParagraph"/>
        <w:numPr>
          <w:ilvl w:val="3"/>
          <w:numId w:val="55"/>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if th</w:t>
      </w:r>
      <w:r>
        <w:rPr>
          <w:rFonts w:ascii="Arial" w:hAnsi="Arial" w:cs="Arial"/>
          <w:iCs/>
          <w:color w:val="000000"/>
        </w:rPr>
        <w:t xml:space="preserve">e relevant </w:t>
      </w:r>
      <w:r w:rsidRPr="007B605B">
        <w:rPr>
          <w:rFonts w:ascii="Arial" w:hAnsi="Arial" w:cs="Arial"/>
          <w:iCs/>
          <w:color w:val="000000"/>
        </w:rPr>
        <w:t>person’s address in the Republic is unknown, when it has been served on that person’s agent or representative in the Republic in the manner provided by paragraphs (</w:t>
      </w:r>
      <w:r>
        <w:rPr>
          <w:rFonts w:ascii="Arial" w:hAnsi="Arial" w:cs="Arial"/>
          <w:iCs/>
          <w:color w:val="000000"/>
        </w:rPr>
        <w:t>i</w:t>
      </w:r>
      <w:r w:rsidRPr="007B605B">
        <w:rPr>
          <w:rFonts w:ascii="Arial" w:hAnsi="Arial" w:cs="Arial"/>
          <w:iCs/>
          <w:color w:val="000000"/>
        </w:rPr>
        <w:t>), (</w:t>
      </w:r>
      <w:r>
        <w:rPr>
          <w:rFonts w:ascii="Arial" w:hAnsi="Arial" w:cs="Arial"/>
          <w:iCs/>
          <w:color w:val="000000"/>
        </w:rPr>
        <w:t>ii</w:t>
      </w:r>
      <w:r w:rsidRPr="007B605B">
        <w:rPr>
          <w:rFonts w:ascii="Arial" w:hAnsi="Arial" w:cs="Arial"/>
          <w:iCs/>
          <w:color w:val="000000"/>
        </w:rPr>
        <w:t>) or (</w:t>
      </w:r>
      <w:r>
        <w:rPr>
          <w:rFonts w:ascii="Arial" w:hAnsi="Arial" w:cs="Arial"/>
          <w:iCs/>
          <w:color w:val="000000"/>
        </w:rPr>
        <w:t>iii</w:t>
      </w:r>
      <w:r w:rsidRPr="007B605B">
        <w:rPr>
          <w:rFonts w:ascii="Arial" w:hAnsi="Arial" w:cs="Arial"/>
          <w:iCs/>
          <w:color w:val="000000"/>
        </w:rPr>
        <w:t>); or</w:t>
      </w:r>
    </w:p>
    <w:p w:rsidR="00552745" w:rsidRPr="00DD78B5" w:rsidRDefault="00552745" w:rsidP="00F71DC6">
      <w:pPr>
        <w:pStyle w:val="ListParagraph"/>
        <w:numPr>
          <w:ilvl w:val="3"/>
          <w:numId w:val="55"/>
        </w:numPr>
        <w:tabs>
          <w:tab w:val="left" w:pos="1418"/>
        </w:tabs>
        <w:autoSpaceDE w:val="0"/>
        <w:autoSpaceDN w:val="0"/>
        <w:adjustRightInd w:val="0"/>
        <w:spacing w:after="120" w:line="360" w:lineRule="auto"/>
        <w:ind w:left="2127" w:hanging="567"/>
        <w:jc w:val="both"/>
        <w:rPr>
          <w:iCs/>
          <w:color w:val="000000"/>
        </w:rPr>
      </w:pPr>
      <w:r w:rsidRPr="007B605B">
        <w:rPr>
          <w:rFonts w:ascii="Arial" w:hAnsi="Arial" w:cs="Arial"/>
          <w:iCs/>
          <w:color w:val="000000"/>
        </w:rPr>
        <w:t>if th</w:t>
      </w:r>
      <w:r>
        <w:rPr>
          <w:rFonts w:ascii="Arial" w:hAnsi="Arial" w:cs="Arial"/>
          <w:iCs/>
          <w:color w:val="000000"/>
        </w:rPr>
        <w:t xml:space="preserve">e relevant </w:t>
      </w:r>
      <w:r w:rsidRPr="007B605B">
        <w:rPr>
          <w:rFonts w:ascii="Arial" w:hAnsi="Arial" w:cs="Arial"/>
          <w:iCs/>
          <w:color w:val="000000"/>
        </w:rPr>
        <w:t>person’s address and agent or representative in the Republic is unknown, when it has been posted in a conspicuous place on the property or premises, if any, to which it relates.</w:t>
      </w:r>
      <w:r w:rsidRPr="008E45E8">
        <w:rPr>
          <w:rFonts w:ascii="Arial" w:hAnsi="Arial" w:cs="Arial"/>
          <w:iCs/>
          <w:color w:val="000000"/>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r>
      <w:r w:rsidR="00F557A8" w:rsidRPr="00015D6B">
        <w:rPr>
          <w:rFonts w:eastAsia="Calibri"/>
          <w:iCs/>
          <w:color w:val="000000"/>
          <w:lang w:val="en-ZA"/>
        </w:rPr>
        <w:t xml:space="preserve">must be </w:t>
      </w:r>
      <w:r w:rsidRPr="00015D6B">
        <w:rPr>
          <w:rFonts w:eastAsia="Calibri"/>
          <w:iCs/>
          <w:color w:val="000000"/>
          <w:lang w:val="en-ZA"/>
        </w:rPr>
        <w:t>in at least two of the official languages</w:t>
      </w:r>
      <w:r w:rsidR="00F557A8">
        <w:t xml:space="preserve">, having regard to language preferences and usage within its municipal area, as contemplated in </w:t>
      </w:r>
      <w:r w:rsidR="00F557A8" w:rsidRPr="00BE49C7">
        <w:t>section</w:t>
      </w:r>
      <w:r w:rsidR="00F557A8">
        <w:t xml:space="preserve"> 21</w:t>
      </w:r>
      <w:r w:rsidR="00BE49C7">
        <w:t>A</w:t>
      </w:r>
      <w:r w:rsidR="00F557A8">
        <w:t xml:space="preserve"> of the Municipal Systems Act</w:t>
      </w:r>
      <w:r w:rsidR="00BE49C7" w:rsidRPr="00015D6B">
        <w:rPr>
          <w:rFonts w:eastAsia="Calibri"/>
          <w:iCs/>
          <w:color w:val="000000"/>
          <w:lang w:val="en-ZA"/>
        </w:rPr>
        <w:t>;</w:t>
      </w:r>
    </w:p>
    <w:p w:rsidR="00AF459B" w:rsidRPr="00015D6B" w:rsidRDefault="00AF459B"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r>
      <w:r w:rsidR="00F557A8" w:rsidRPr="00015D6B">
        <w:rPr>
          <w:rFonts w:eastAsia="Calibri"/>
          <w:iCs/>
          <w:color w:val="000000"/>
          <w:lang w:val="en-ZA"/>
        </w:rPr>
        <w:t xml:space="preserve">must be served </w:t>
      </w:r>
      <w:r w:rsidRPr="00015D6B">
        <w:rPr>
          <w:rFonts w:eastAsia="Calibri"/>
          <w:iCs/>
          <w:color w:val="000000"/>
          <w:lang w:val="en-ZA"/>
        </w:rPr>
        <w:t xml:space="preserve">on each owner of an abutting property, including a property separated from the property concerned by a road;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AF459B" w:rsidRPr="00015D6B">
        <w:rPr>
          <w:rFonts w:eastAsia="Calibri"/>
          <w:iCs/>
          <w:color w:val="000000"/>
          <w:lang w:val="en-ZA"/>
        </w:rPr>
        <w:t>d</w:t>
      </w:r>
      <w:r w:rsidRPr="00015D6B">
        <w:rPr>
          <w:rFonts w:eastAsia="Calibri"/>
          <w:iCs/>
          <w:color w:val="000000"/>
          <w:lang w:val="en-ZA"/>
        </w:rPr>
        <w:t>)</w:t>
      </w:r>
      <w:r w:rsidRPr="00015D6B">
        <w:rPr>
          <w:rFonts w:eastAsia="Calibri"/>
          <w:iCs/>
          <w:color w:val="000000"/>
          <w:lang w:val="en-ZA"/>
        </w:rPr>
        <w:tab/>
      </w:r>
      <w:r w:rsidR="00F557A8" w:rsidRPr="00015D6B">
        <w:rPr>
          <w:rFonts w:eastAsia="Calibri"/>
          <w:iCs/>
          <w:color w:val="000000"/>
          <w:lang w:val="en-ZA"/>
        </w:rPr>
        <w:t xml:space="preserve">must be served on any person who, in the opinion of the Municipality, has an interest in the matter or whose rights may </w:t>
      </w:r>
      <w:r w:rsidRPr="00015D6B">
        <w:rPr>
          <w:rFonts w:eastAsia="Calibri"/>
          <w:iCs/>
          <w:color w:val="000000"/>
          <w:lang w:val="en-ZA"/>
        </w:rPr>
        <w:t xml:space="preserve">be affected by the approval of the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2</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The Municipality may require the serving of a notice as contemplated in </w:t>
      </w:r>
      <w:r w:rsidRPr="000545B2">
        <w:rPr>
          <w:rFonts w:ascii="Arial" w:hAnsi="Arial" w:cs="Arial"/>
          <w:color w:val="000000"/>
        </w:rPr>
        <w:t>this section for</w:t>
      </w:r>
      <w:r w:rsidRPr="00C7299D">
        <w:rPr>
          <w:rFonts w:ascii="Arial" w:hAnsi="Arial" w:cs="Arial"/>
          <w:color w:val="000000"/>
        </w:rPr>
        <w:t xml:space="preserve"> any other application made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3</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The Municipality may require notice of its intention to consider all other applications not listed in </w:t>
      </w:r>
      <w:r w:rsidRPr="000545B2">
        <w:rPr>
          <w:rFonts w:ascii="Arial" w:hAnsi="Arial" w:cs="Arial"/>
          <w:color w:val="000000"/>
        </w:rPr>
        <w:t>subsection</w:t>
      </w:r>
      <w:r w:rsidRPr="00C7299D">
        <w:rPr>
          <w:rFonts w:ascii="Arial" w:hAnsi="Arial" w:cs="Arial"/>
          <w:color w:val="000000"/>
        </w:rPr>
        <w:t xml:space="preserve"> (2) to be given in terms of </w:t>
      </w:r>
      <w:r w:rsidRPr="000545B2">
        <w:rPr>
          <w:rFonts w:ascii="Arial" w:hAnsi="Arial" w:cs="Arial"/>
          <w:color w:val="000000"/>
        </w:rPr>
        <w:t>section</w:t>
      </w:r>
      <w:r w:rsidRPr="00C7299D">
        <w:rPr>
          <w:rFonts w:ascii="Arial" w:hAnsi="Arial" w:cs="Arial"/>
          <w:color w:val="000000"/>
        </w:rPr>
        <w:t xml:space="preserve"> </w:t>
      </w:r>
      <w:r w:rsidR="00DD040D">
        <w:rPr>
          <w:rFonts w:ascii="Arial" w:hAnsi="Arial" w:cs="Arial"/>
          <w:color w:val="000000"/>
        </w:rPr>
        <w:t>9</w:t>
      </w:r>
      <w:r w:rsidR="000545B2">
        <w:rPr>
          <w:rFonts w:ascii="Arial" w:hAnsi="Arial" w:cs="Arial"/>
          <w:color w:val="000000"/>
        </w:rPr>
        <w:t>8</w:t>
      </w:r>
      <w:r w:rsidRPr="00C7299D">
        <w:rPr>
          <w:rFonts w:ascii="Arial" w:hAnsi="Arial" w:cs="Arial"/>
          <w:color w:val="000000"/>
        </w:rPr>
        <w:t xml:space="preserve">.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4</w:t>
      </w:r>
      <w:r w:rsidRPr="00C7299D">
        <w:rPr>
          <w:rFonts w:ascii="Arial" w:hAnsi="Arial" w:cs="Arial"/>
          <w:color w:val="000000"/>
        </w:rPr>
        <w:t>)</w:t>
      </w:r>
      <w:r>
        <w:rPr>
          <w:rFonts w:ascii="Arial" w:hAnsi="Arial" w:cs="Arial"/>
          <w:color w:val="000000"/>
        </w:rPr>
        <w:tab/>
        <w:t>T</w:t>
      </w:r>
      <w:r w:rsidRPr="00C7299D">
        <w:rPr>
          <w:rFonts w:ascii="Arial" w:hAnsi="Arial" w:cs="Arial"/>
          <w:color w:val="000000"/>
        </w:rPr>
        <w:t xml:space="preserve">he Municipality may require the applicant to attend to the serving of a notice of an application contemplated in </w:t>
      </w:r>
      <w:r w:rsidRPr="000545B2">
        <w:rPr>
          <w:rFonts w:ascii="Arial" w:hAnsi="Arial" w:cs="Arial"/>
          <w:color w:val="000000"/>
        </w:rPr>
        <w:t>subsection</w:t>
      </w:r>
      <w:r w:rsidRPr="00C7299D">
        <w:rPr>
          <w:rFonts w:ascii="Arial" w:hAnsi="Arial" w:cs="Arial"/>
          <w:color w:val="000000"/>
        </w:rPr>
        <w:t xml:space="preserve"> (1).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5</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Where an applicant has served a notice at the request of </w:t>
      </w:r>
      <w:r w:rsidR="00F4657E">
        <w:rPr>
          <w:rFonts w:ascii="Arial" w:hAnsi="Arial" w:cs="Arial"/>
          <w:color w:val="000000"/>
        </w:rPr>
        <w:t>the</w:t>
      </w:r>
      <w:r w:rsidRPr="00C7299D">
        <w:rPr>
          <w:rFonts w:ascii="Arial" w:hAnsi="Arial" w:cs="Arial"/>
          <w:color w:val="000000"/>
        </w:rPr>
        <w:t xml:space="preserve"> Municipality, the applicant must provide proof that the notice has been served as required.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Content</w:t>
      </w:r>
      <w:r w:rsidR="00A66E7D">
        <w:rPr>
          <w:rFonts w:ascii="Arial" w:hAnsi="Arial" w:cs="Arial"/>
          <w:b/>
        </w:rPr>
        <w:t>s</w:t>
      </w:r>
      <w:r w:rsidRPr="00C7299D">
        <w:rPr>
          <w:rFonts w:ascii="Arial" w:hAnsi="Arial" w:cs="Arial"/>
          <w:b/>
        </w:rPr>
        <w:t xml:space="preserve"> of notice </w:t>
      </w:r>
    </w:p>
    <w:p w:rsidR="00D547C0" w:rsidRPr="00C7299D" w:rsidRDefault="00853EFC"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 xml:space="preserve">(1) </w:t>
      </w:r>
      <w:r w:rsidR="00D547C0" w:rsidRPr="00C7299D">
        <w:rPr>
          <w:rFonts w:ascii="Arial" w:hAnsi="Arial" w:cs="Arial"/>
          <w:color w:val="000000"/>
        </w:rPr>
        <w:t xml:space="preserve">When notice of an application must be given in terms of </w:t>
      </w:r>
      <w:r w:rsidR="00D547C0" w:rsidRPr="000545B2">
        <w:rPr>
          <w:rFonts w:ascii="Arial" w:hAnsi="Arial" w:cs="Arial"/>
          <w:color w:val="000000"/>
        </w:rPr>
        <w:t>section</w:t>
      </w:r>
      <w:r w:rsidR="00D547C0" w:rsidRPr="00C7299D">
        <w:rPr>
          <w:rFonts w:ascii="Arial" w:hAnsi="Arial" w:cs="Arial"/>
          <w:color w:val="000000"/>
        </w:rPr>
        <w:t xml:space="preserve"> </w:t>
      </w:r>
      <w:r w:rsidR="00DD040D">
        <w:rPr>
          <w:rFonts w:ascii="Arial" w:hAnsi="Arial" w:cs="Arial"/>
          <w:color w:val="000000"/>
        </w:rPr>
        <w:t>9</w:t>
      </w:r>
      <w:r w:rsidR="000545B2">
        <w:rPr>
          <w:rFonts w:ascii="Arial" w:hAnsi="Arial" w:cs="Arial"/>
          <w:color w:val="000000"/>
        </w:rPr>
        <w:t>8</w:t>
      </w:r>
      <w:r w:rsidR="00D547C0" w:rsidRPr="00C7299D">
        <w:rPr>
          <w:rFonts w:ascii="Arial" w:hAnsi="Arial" w:cs="Arial"/>
          <w:color w:val="000000"/>
        </w:rPr>
        <w:t xml:space="preserve"> or served in terms of </w:t>
      </w:r>
      <w:r w:rsidR="00D547C0" w:rsidRPr="000545B2">
        <w:rPr>
          <w:rFonts w:ascii="Arial" w:hAnsi="Arial" w:cs="Arial"/>
          <w:color w:val="000000"/>
        </w:rPr>
        <w:t>section</w:t>
      </w:r>
      <w:r w:rsidR="00D547C0" w:rsidRPr="00C7299D">
        <w:rPr>
          <w:rFonts w:ascii="Arial" w:hAnsi="Arial" w:cs="Arial"/>
          <w:color w:val="000000"/>
        </w:rPr>
        <w:t xml:space="preserve"> </w:t>
      </w:r>
      <w:r w:rsidR="00DD040D">
        <w:rPr>
          <w:rFonts w:ascii="Arial" w:hAnsi="Arial" w:cs="Arial"/>
          <w:color w:val="000000"/>
        </w:rPr>
        <w:t>9</w:t>
      </w:r>
      <w:r w:rsidR="000545B2">
        <w:rPr>
          <w:rFonts w:ascii="Arial" w:hAnsi="Arial" w:cs="Arial"/>
          <w:color w:val="000000"/>
        </w:rPr>
        <w:t>9</w:t>
      </w:r>
      <w:r w:rsidR="00D547C0" w:rsidRPr="00C7299D">
        <w:rPr>
          <w:rFonts w:ascii="Arial" w:hAnsi="Arial" w:cs="Arial"/>
          <w:color w:val="000000"/>
        </w:rPr>
        <w:t xml:space="preserve">, the notice must contain the following information: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the </w:t>
      </w:r>
      <w:r w:rsidR="00AF459B" w:rsidRPr="00015D6B">
        <w:rPr>
          <w:rFonts w:eastAsia="Calibri"/>
          <w:iCs/>
          <w:color w:val="000000"/>
          <w:lang w:val="en-ZA"/>
        </w:rPr>
        <w:t xml:space="preserve">name, identity number, physical address and contact </w:t>
      </w:r>
      <w:r w:rsidRPr="00015D6B">
        <w:rPr>
          <w:rFonts w:eastAsia="Calibri"/>
          <w:iCs/>
          <w:color w:val="000000"/>
          <w:lang w:val="en-ZA"/>
        </w:rPr>
        <w:t xml:space="preserve">details of the applicant;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identify the land or land unit to which the application relates by giving the property description </w:t>
      </w:r>
      <w:r w:rsidR="00AF459B" w:rsidRPr="00015D6B">
        <w:rPr>
          <w:rFonts w:eastAsia="Calibri"/>
          <w:iCs/>
          <w:color w:val="000000"/>
          <w:lang w:val="en-ZA"/>
        </w:rPr>
        <w:t xml:space="preserve">(erf number) </w:t>
      </w:r>
      <w:r w:rsidRPr="00015D6B">
        <w:rPr>
          <w:rFonts w:eastAsia="Calibri"/>
          <w:iCs/>
          <w:color w:val="000000"/>
          <w:lang w:val="en-ZA"/>
        </w:rPr>
        <w:t>and the physical address</w:t>
      </w:r>
      <w:r w:rsidR="00AF459B" w:rsidRPr="00015D6B">
        <w:rPr>
          <w:rFonts w:eastAsia="Calibri"/>
          <w:iCs/>
          <w:color w:val="000000"/>
          <w:lang w:val="en-ZA"/>
        </w:rPr>
        <w:t xml:space="preserve"> (street name and number)</w:t>
      </w:r>
      <w:r w:rsidRPr="00015D6B">
        <w:rPr>
          <w:rFonts w:eastAsia="Calibri"/>
          <w:iCs/>
          <w:color w:val="000000"/>
          <w:lang w:val="en-ZA"/>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(c) </w:t>
      </w:r>
      <w:r w:rsidRPr="00015D6B">
        <w:rPr>
          <w:rFonts w:eastAsia="Calibri"/>
          <w:iCs/>
          <w:color w:val="000000"/>
          <w:lang w:val="en-ZA"/>
        </w:rPr>
        <w:tab/>
        <w:t xml:space="preserve">state the intent and purpose of the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 xml:space="preserve">state that a copy of the application and supporting documentation will be available for viewing during the hours and at the place mentioned in the notice;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 xml:space="preserve">state the contact details of the relevant municipal employee;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(f) </w:t>
      </w:r>
      <w:r w:rsidRPr="00015D6B">
        <w:rPr>
          <w:rFonts w:eastAsia="Calibri"/>
          <w:iCs/>
          <w:color w:val="000000"/>
          <w:lang w:val="en-ZA"/>
        </w:rPr>
        <w:tab/>
        <w:t>invite members of the public to submit written comments</w:t>
      </w:r>
      <w:r w:rsidR="000B3A90" w:rsidRPr="00015D6B">
        <w:rPr>
          <w:rFonts w:eastAsia="Calibri"/>
          <w:iCs/>
          <w:color w:val="000000"/>
          <w:lang w:val="en-ZA"/>
        </w:rPr>
        <w:t xml:space="preserve"> or </w:t>
      </w:r>
      <w:r w:rsidRPr="00015D6B">
        <w:rPr>
          <w:rFonts w:eastAsia="Calibri"/>
          <w:iCs/>
          <w:color w:val="000000"/>
          <w:lang w:val="en-ZA"/>
        </w:rPr>
        <w:t xml:space="preserve">objections together with the reasons therefor in respect of the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(g) </w:t>
      </w:r>
      <w:r w:rsidRPr="00015D6B">
        <w:rPr>
          <w:rFonts w:eastAsia="Calibri"/>
          <w:iCs/>
          <w:color w:val="000000"/>
          <w:lang w:val="en-ZA"/>
        </w:rPr>
        <w:tab/>
        <w:t>state in which manner comments</w:t>
      </w:r>
      <w:r w:rsidR="000B3A90" w:rsidRPr="00015D6B">
        <w:rPr>
          <w:rFonts w:eastAsia="Calibri"/>
          <w:iCs/>
          <w:color w:val="000000"/>
          <w:lang w:val="en-ZA"/>
        </w:rPr>
        <w:t xml:space="preserve"> or</w:t>
      </w:r>
      <w:r w:rsidRPr="00015D6B">
        <w:rPr>
          <w:rFonts w:eastAsia="Calibri"/>
          <w:iCs/>
          <w:color w:val="000000"/>
          <w:lang w:val="en-ZA"/>
        </w:rPr>
        <w:t xml:space="preserve"> objections may be submitted;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(h)</w:t>
      </w:r>
      <w:r w:rsidRPr="00015D6B">
        <w:rPr>
          <w:rFonts w:eastAsia="Calibri"/>
          <w:iCs/>
          <w:color w:val="000000"/>
          <w:lang w:val="en-ZA"/>
        </w:rPr>
        <w:tab/>
        <w:t>state the date by when the comments</w:t>
      </w:r>
      <w:r w:rsidR="000B3A90" w:rsidRPr="00015D6B">
        <w:rPr>
          <w:rFonts w:eastAsia="Calibri"/>
          <w:iCs/>
          <w:color w:val="000000"/>
          <w:lang w:val="en-ZA"/>
        </w:rPr>
        <w:t xml:space="preserve"> or</w:t>
      </w:r>
      <w:r w:rsidRPr="00015D6B">
        <w:rPr>
          <w:rFonts w:eastAsia="Calibri"/>
          <w:iCs/>
          <w:color w:val="000000"/>
          <w:lang w:val="en-ZA"/>
        </w:rPr>
        <w:t xml:space="preserve"> objections must be submitted which m</w:t>
      </w:r>
      <w:r w:rsidR="00F6687D" w:rsidRPr="00015D6B">
        <w:rPr>
          <w:rFonts w:eastAsia="Calibri"/>
          <w:iCs/>
          <w:color w:val="000000"/>
          <w:lang w:val="en-ZA"/>
        </w:rPr>
        <w:t>ust</w:t>
      </w:r>
      <w:r w:rsidRPr="00015D6B">
        <w:rPr>
          <w:rFonts w:eastAsia="Calibri"/>
          <w:iCs/>
          <w:color w:val="000000"/>
          <w:lang w:val="en-ZA"/>
        </w:rPr>
        <w:t xml:space="preserve"> not be less than 30 days from the date on which the notice was given;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(i) </w:t>
      </w:r>
      <w:r w:rsidRPr="00015D6B">
        <w:rPr>
          <w:rFonts w:eastAsia="Calibri"/>
          <w:iCs/>
          <w:color w:val="000000"/>
          <w:lang w:val="en-ZA"/>
        </w:rPr>
        <w:tab/>
        <w:t>state that any person who cannot write may during office hours attend at an address stated in the notice where a named staff member of the Municipality will assist that person to transcribe that person’s objections</w:t>
      </w:r>
      <w:r w:rsidR="000B3A90" w:rsidRPr="00015D6B">
        <w:rPr>
          <w:rFonts w:eastAsia="Calibri"/>
          <w:iCs/>
          <w:color w:val="000000"/>
          <w:lang w:val="en-ZA"/>
        </w:rPr>
        <w:t xml:space="preserve"> or </w:t>
      </w:r>
      <w:r w:rsidRPr="00015D6B">
        <w:rPr>
          <w:rFonts w:eastAsia="Calibri"/>
          <w:iCs/>
          <w:color w:val="000000"/>
          <w:lang w:val="en-ZA"/>
        </w:rPr>
        <w:t>comments</w:t>
      </w:r>
      <w:r w:rsidR="00853EFC" w:rsidRPr="00015D6B">
        <w:rPr>
          <w:rFonts w:eastAsia="Calibri"/>
          <w:iCs/>
          <w:color w:val="000000"/>
          <w:lang w:val="en-ZA"/>
        </w:rPr>
        <w:t xml:space="preserve">, </w:t>
      </w:r>
    </w:p>
    <w:p w:rsidR="00853EFC" w:rsidRPr="00015D6B" w:rsidRDefault="00853EFC"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(j) State the amendment scheme number.</w:t>
      </w:r>
    </w:p>
    <w:p w:rsidR="00D547C0" w:rsidRPr="00C7299D" w:rsidRDefault="00E33D22" w:rsidP="0098646B">
      <w:pPr>
        <w:pStyle w:val="NoSpacing"/>
        <w:numPr>
          <w:ilvl w:val="0"/>
          <w:numId w:val="84"/>
        </w:numPr>
        <w:spacing w:line="360" w:lineRule="auto"/>
        <w:ind w:left="426" w:hanging="426"/>
        <w:jc w:val="both"/>
        <w:rPr>
          <w:rFonts w:ascii="Arial" w:hAnsi="Arial" w:cs="Arial"/>
          <w:b/>
        </w:rPr>
      </w:pPr>
      <w:r>
        <w:rPr>
          <w:rFonts w:ascii="Arial" w:hAnsi="Arial" w:cs="Arial"/>
          <w:b/>
        </w:rPr>
        <w:t>On</w:t>
      </w:r>
      <w:r w:rsidR="007D2C57">
        <w:rPr>
          <w:rFonts w:ascii="Arial" w:hAnsi="Arial" w:cs="Arial"/>
          <w:b/>
        </w:rPr>
        <w:t>-</w:t>
      </w:r>
      <w:r>
        <w:rPr>
          <w:rFonts w:ascii="Arial" w:hAnsi="Arial" w:cs="Arial"/>
          <w:b/>
        </w:rPr>
        <w:t>site notice</w:t>
      </w:r>
    </w:p>
    <w:p w:rsidR="00E800D3" w:rsidRPr="00C7299D" w:rsidRDefault="00D547C0" w:rsidP="00F71DC6">
      <w:pPr>
        <w:pStyle w:val="NoSpacing"/>
        <w:tabs>
          <w:tab w:val="left" w:pos="1134"/>
        </w:tabs>
        <w:spacing w:after="120" w:line="360" w:lineRule="auto"/>
        <w:ind w:firstLine="567"/>
        <w:jc w:val="both"/>
        <w:rPr>
          <w:rFonts w:ascii="Arial" w:hAnsi="Arial" w:cs="Arial"/>
          <w:color w:val="000000"/>
        </w:rPr>
      </w:pPr>
      <w:r w:rsidRPr="00C7299D">
        <w:rPr>
          <w:rFonts w:ascii="Arial" w:hAnsi="Arial" w:cs="Arial"/>
          <w:color w:val="000000"/>
        </w:rPr>
        <w:t>(1)</w:t>
      </w:r>
      <w:r>
        <w:rPr>
          <w:rFonts w:ascii="Arial" w:hAnsi="Arial" w:cs="Arial"/>
          <w:color w:val="000000"/>
        </w:rPr>
        <w:tab/>
      </w:r>
      <w:r w:rsidR="00E800D3" w:rsidRPr="00C7299D">
        <w:rPr>
          <w:rFonts w:ascii="Arial" w:hAnsi="Arial" w:cs="Arial"/>
          <w:color w:val="000000"/>
        </w:rPr>
        <w:t xml:space="preserve">The Municipality must cause </w:t>
      </w:r>
      <w:r w:rsidR="00E800D3">
        <w:rPr>
          <w:rFonts w:ascii="Arial" w:hAnsi="Arial" w:cs="Arial"/>
          <w:color w:val="000000"/>
        </w:rPr>
        <w:t xml:space="preserve">additional </w:t>
      </w:r>
      <w:r w:rsidR="00E800D3" w:rsidRPr="00C7299D">
        <w:rPr>
          <w:rFonts w:ascii="Arial" w:hAnsi="Arial" w:cs="Arial"/>
          <w:color w:val="000000"/>
        </w:rPr>
        <w:t xml:space="preserve">notice to be given in accordance with this </w:t>
      </w:r>
      <w:r w:rsidR="00E800D3" w:rsidRPr="000545B2">
        <w:rPr>
          <w:rFonts w:ascii="Arial" w:hAnsi="Arial" w:cs="Arial"/>
          <w:color w:val="000000"/>
        </w:rPr>
        <w:t>section</w:t>
      </w:r>
      <w:r w:rsidR="00E800D3">
        <w:rPr>
          <w:rFonts w:ascii="Arial" w:hAnsi="Arial" w:cs="Arial"/>
          <w:color w:val="000000"/>
        </w:rPr>
        <w:t xml:space="preserve"> i</w:t>
      </w:r>
      <w:r w:rsidR="00E800D3" w:rsidRPr="00C7299D">
        <w:rPr>
          <w:rFonts w:ascii="Arial" w:hAnsi="Arial" w:cs="Arial"/>
          <w:color w:val="000000"/>
        </w:rPr>
        <w:t xml:space="preserve">f </w:t>
      </w:r>
      <w:r w:rsidR="00E800D3">
        <w:rPr>
          <w:rFonts w:ascii="Arial" w:hAnsi="Arial" w:cs="Arial"/>
          <w:color w:val="000000"/>
        </w:rPr>
        <w:t>it c</w:t>
      </w:r>
      <w:r w:rsidR="00E800D3" w:rsidRPr="00C7299D">
        <w:rPr>
          <w:rFonts w:ascii="Arial" w:hAnsi="Arial" w:cs="Arial"/>
          <w:color w:val="000000"/>
        </w:rPr>
        <w:t xml:space="preserve">onsiders notice in accordance with </w:t>
      </w:r>
      <w:r w:rsidR="00E800D3" w:rsidRPr="000545B2">
        <w:rPr>
          <w:rFonts w:ascii="Arial" w:hAnsi="Arial" w:cs="Arial"/>
          <w:color w:val="000000"/>
        </w:rPr>
        <w:t>sections 9</w:t>
      </w:r>
      <w:r w:rsidR="000545B2">
        <w:rPr>
          <w:rFonts w:ascii="Arial" w:hAnsi="Arial" w:cs="Arial"/>
          <w:color w:val="000000"/>
        </w:rPr>
        <w:t>8</w:t>
      </w:r>
      <w:r w:rsidR="00E800D3" w:rsidRPr="00C7299D">
        <w:rPr>
          <w:rFonts w:ascii="Arial" w:hAnsi="Arial" w:cs="Arial"/>
          <w:color w:val="000000"/>
        </w:rPr>
        <w:t xml:space="preserve"> or </w:t>
      </w:r>
      <w:r w:rsidR="00E800D3">
        <w:rPr>
          <w:rFonts w:ascii="Arial" w:hAnsi="Arial" w:cs="Arial"/>
          <w:color w:val="000000"/>
        </w:rPr>
        <w:t>9</w:t>
      </w:r>
      <w:r w:rsidR="000545B2">
        <w:rPr>
          <w:rFonts w:ascii="Arial" w:hAnsi="Arial" w:cs="Arial"/>
          <w:color w:val="000000"/>
        </w:rPr>
        <w:t>9</w:t>
      </w:r>
      <w:r w:rsidR="00E800D3" w:rsidRPr="00C7299D">
        <w:rPr>
          <w:rFonts w:ascii="Arial" w:hAnsi="Arial" w:cs="Arial"/>
          <w:color w:val="000000"/>
        </w:rPr>
        <w:t xml:space="preserve"> to be ineffective or </w:t>
      </w:r>
      <w:r w:rsidR="00E800D3">
        <w:rPr>
          <w:rFonts w:ascii="Arial" w:hAnsi="Arial" w:cs="Arial"/>
          <w:color w:val="000000"/>
        </w:rPr>
        <w:t xml:space="preserve">in the event </w:t>
      </w:r>
      <w:r w:rsidR="00E800D3" w:rsidRPr="00C7299D">
        <w:rPr>
          <w:rFonts w:ascii="Arial" w:hAnsi="Arial" w:cs="Arial"/>
          <w:color w:val="000000"/>
        </w:rPr>
        <w:t xml:space="preserve">of the following applications: </w:t>
      </w:r>
    </w:p>
    <w:p w:rsidR="00E800D3" w:rsidRDefault="00E800D3" w:rsidP="00F71DC6">
      <w:pPr>
        <w:pStyle w:val="NoSpacing"/>
        <w:tabs>
          <w:tab w:val="left" w:pos="1701"/>
        </w:tabs>
        <w:spacing w:after="120" w:line="360" w:lineRule="auto"/>
        <w:ind w:left="1701" w:hanging="567"/>
        <w:jc w:val="both"/>
        <w:rPr>
          <w:rFonts w:ascii="Arial" w:hAnsi="Arial" w:cs="Arial"/>
          <w:color w:val="000000"/>
        </w:rPr>
      </w:pPr>
      <w:r>
        <w:rPr>
          <w:rFonts w:ascii="Arial" w:hAnsi="Arial" w:cs="Arial"/>
          <w:color w:val="000000"/>
        </w:rPr>
        <w:t>(a)</w:t>
      </w:r>
      <w:r>
        <w:rPr>
          <w:rFonts w:ascii="Arial" w:hAnsi="Arial" w:cs="Arial"/>
          <w:color w:val="000000"/>
        </w:rPr>
        <w:tab/>
        <w:t>an application for township development;</w:t>
      </w:r>
    </w:p>
    <w:p w:rsidR="00E800D3" w:rsidRDefault="00E800D3" w:rsidP="00F71DC6">
      <w:pPr>
        <w:pStyle w:val="NoSpacing"/>
        <w:tabs>
          <w:tab w:val="left" w:pos="1701"/>
        </w:tabs>
        <w:spacing w:after="120" w:line="360" w:lineRule="auto"/>
        <w:ind w:left="1701" w:hanging="567"/>
        <w:jc w:val="both"/>
        <w:rPr>
          <w:rFonts w:ascii="Arial" w:hAnsi="Arial" w:cs="Arial"/>
          <w:color w:val="000000"/>
        </w:rPr>
      </w:pPr>
      <w:r>
        <w:rPr>
          <w:rFonts w:ascii="Arial" w:hAnsi="Arial" w:cs="Arial"/>
          <w:color w:val="000000"/>
        </w:rPr>
        <w:t>(b)</w:t>
      </w:r>
      <w:r>
        <w:rPr>
          <w:rFonts w:ascii="Arial" w:hAnsi="Arial" w:cs="Arial"/>
          <w:color w:val="000000"/>
        </w:rPr>
        <w:tab/>
        <w:t>an application for the e</w:t>
      </w:r>
      <w:r w:rsidRPr="00505945">
        <w:rPr>
          <w:sz w:val="24"/>
          <w:szCs w:val="24"/>
        </w:rPr>
        <w:t xml:space="preserve">xtension of </w:t>
      </w:r>
      <w:r>
        <w:rPr>
          <w:sz w:val="24"/>
          <w:szCs w:val="24"/>
        </w:rPr>
        <w:t xml:space="preserve">the </w:t>
      </w:r>
      <w:r w:rsidRPr="00505945">
        <w:rPr>
          <w:sz w:val="24"/>
          <w:szCs w:val="24"/>
        </w:rPr>
        <w:t>boundaries of an approved township</w:t>
      </w:r>
      <w:r>
        <w:rPr>
          <w:sz w:val="24"/>
          <w:szCs w:val="24"/>
        </w:rPr>
        <w:t>;</w:t>
      </w:r>
    </w:p>
    <w:p w:rsidR="00E800D3" w:rsidRDefault="00E800D3" w:rsidP="00F71DC6">
      <w:pPr>
        <w:pStyle w:val="NoSpacing"/>
        <w:tabs>
          <w:tab w:val="left" w:pos="1701"/>
        </w:tabs>
        <w:spacing w:after="120" w:line="360" w:lineRule="auto"/>
        <w:ind w:left="1701" w:hanging="567"/>
        <w:jc w:val="both"/>
        <w:rPr>
          <w:rFonts w:ascii="Arial" w:hAnsi="Arial" w:cs="Arial"/>
          <w:color w:val="000000"/>
        </w:rPr>
      </w:pPr>
      <w:r>
        <w:rPr>
          <w:rFonts w:ascii="Arial" w:hAnsi="Arial" w:cs="Arial"/>
          <w:color w:val="000000"/>
        </w:rPr>
        <w:t>(c)</w:t>
      </w:r>
      <w:r>
        <w:rPr>
          <w:rFonts w:ascii="Arial" w:hAnsi="Arial" w:cs="Arial"/>
          <w:color w:val="000000"/>
        </w:rPr>
        <w:tab/>
        <w:t>an application for rezoning;</w:t>
      </w:r>
    </w:p>
    <w:p w:rsidR="00E800D3" w:rsidRDefault="00E800D3" w:rsidP="00F71DC6">
      <w:pPr>
        <w:pStyle w:val="NoSpacing"/>
        <w:tabs>
          <w:tab w:val="left" w:pos="1701"/>
        </w:tabs>
        <w:spacing w:after="120" w:line="360" w:lineRule="auto"/>
        <w:ind w:left="1701" w:hanging="567"/>
        <w:jc w:val="both"/>
        <w:rPr>
          <w:rFonts w:ascii="Arial" w:hAnsi="Arial" w:cs="Arial"/>
          <w:color w:val="000000"/>
        </w:rPr>
      </w:pPr>
      <w:r>
        <w:rPr>
          <w:rFonts w:ascii="Arial" w:hAnsi="Arial" w:cs="Arial"/>
          <w:color w:val="000000"/>
        </w:rPr>
        <w:t>(d)</w:t>
      </w:r>
      <w:r>
        <w:rPr>
          <w:rFonts w:ascii="Arial" w:hAnsi="Arial" w:cs="Arial"/>
          <w:color w:val="000000"/>
        </w:rPr>
        <w:tab/>
        <w:t>an application for subdivision;</w:t>
      </w:r>
    </w:p>
    <w:p w:rsidR="00E800D3" w:rsidRDefault="00E800D3" w:rsidP="00F71DC6">
      <w:pPr>
        <w:pStyle w:val="NoSpacing"/>
        <w:tabs>
          <w:tab w:val="left" w:pos="1701"/>
        </w:tabs>
        <w:spacing w:after="120" w:line="360" w:lineRule="auto"/>
        <w:ind w:left="1701" w:hanging="567"/>
        <w:jc w:val="both"/>
        <w:rPr>
          <w:rFonts w:ascii="Arial" w:hAnsi="Arial" w:cs="Arial"/>
          <w:color w:val="000000"/>
        </w:rPr>
      </w:pPr>
      <w:r>
        <w:rPr>
          <w:rFonts w:ascii="Arial" w:hAnsi="Arial" w:cs="Arial"/>
          <w:color w:val="000000"/>
        </w:rPr>
        <w:t>(e)</w:t>
      </w:r>
      <w:r>
        <w:rPr>
          <w:rFonts w:ascii="Arial" w:hAnsi="Arial" w:cs="Arial"/>
          <w:color w:val="000000"/>
        </w:rPr>
        <w:tab/>
        <w:t>a</w:t>
      </w:r>
      <w:r w:rsidR="00E33D22">
        <w:rPr>
          <w:rFonts w:ascii="Arial" w:hAnsi="Arial" w:cs="Arial"/>
          <w:color w:val="000000"/>
        </w:rPr>
        <w:t>n application for consolidation.</w:t>
      </w:r>
    </w:p>
    <w:p w:rsidR="00E800D3" w:rsidRPr="00E33D22" w:rsidRDefault="00E33D22" w:rsidP="00F71DC6">
      <w:pPr>
        <w:pStyle w:val="NoSpacing"/>
        <w:tabs>
          <w:tab w:val="left" w:pos="1134"/>
        </w:tabs>
        <w:spacing w:after="120" w:line="360" w:lineRule="auto"/>
        <w:ind w:firstLine="567"/>
        <w:jc w:val="both"/>
        <w:rPr>
          <w:rFonts w:ascii="Arial" w:hAnsi="Arial" w:cs="Arial"/>
          <w:color w:val="000000"/>
        </w:rPr>
      </w:pPr>
      <w:r w:rsidRPr="00E33D22">
        <w:rPr>
          <w:rFonts w:ascii="Arial" w:hAnsi="Arial" w:cs="Arial"/>
          <w:color w:val="000000"/>
        </w:rPr>
        <w:t>(2)</w:t>
      </w:r>
      <w:r w:rsidRPr="00E33D22">
        <w:rPr>
          <w:rFonts w:ascii="Arial" w:hAnsi="Arial" w:cs="Arial"/>
          <w:color w:val="000000"/>
        </w:rPr>
        <w:tab/>
        <w:t xml:space="preserve">An on-site notice must be displayed and the notice must be </w:t>
      </w:r>
      <w:r w:rsidRPr="00F71DC6">
        <w:rPr>
          <w:rFonts w:ascii="Arial" w:hAnsi="Arial" w:cs="Arial"/>
          <w:iCs/>
          <w:color w:val="000000"/>
        </w:rPr>
        <w:t>of a size of at least 60 cm by 42 cm (A2 size) on the frontage of the erf concerned or at any other conspicuous and easily accessible place on the erf, provided that—</w:t>
      </w:r>
    </w:p>
    <w:p w:rsidR="00D547C0" w:rsidRPr="00015D6B" w:rsidRDefault="00D547C0" w:rsidP="00E33D22">
      <w:pPr>
        <w:tabs>
          <w:tab w:val="left" w:pos="1701"/>
        </w:tabs>
        <w:autoSpaceDE w:val="0"/>
        <w:autoSpaceDN w:val="0"/>
        <w:adjustRightInd w:val="0"/>
        <w:spacing w:after="120" w:line="360" w:lineRule="auto"/>
        <w:ind w:leftChars="515" w:left="1698" w:hangingChars="257" w:hanging="565"/>
        <w:rPr>
          <w:rFonts w:eastAsia="Calibri"/>
          <w:color w:val="000000"/>
          <w:lang w:val="en-ZA"/>
        </w:rPr>
      </w:pPr>
      <w:r w:rsidRPr="00015D6B">
        <w:rPr>
          <w:rFonts w:eastAsia="Calibri"/>
          <w:color w:val="000000"/>
          <w:lang w:val="en-ZA"/>
        </w:rPr>
        <w:t>(</w:t>
      </w:r>
      <w:r w:rsidR="00E33D22" w:rsidRPr="00015D6B">
        <w:rPr>
          <w:rFonts w:eastAsia="Calibri"/>
          <w:color w:val="000000"/>
          <w:lang w:val="en-ZA"/>
        </w:rPr>
        <w:t>a</w:t>
      </w:r>
      <w:r w:rsidRPr="00015D6B">
        <w:rPr>
          <w:rFonts w:eastAsia="Calibri"/>
          <w:color w:val="000000"/>
          <w:lang w:val="en-ZA"/>
        </w:rPr>
        <w:t>)</w:t>
      </w:r>
      <w:r w:rsidRPr="00015D6B">
        <w:rPr>
          <w:rFonts w:eastAsia="Calibri"/>
          <w:color w:val="000000"/>
          <w:lang w:val="en-ZA"/>
        </w:rPr>
        <w:tab/>
        <w:t xml:space="preserve"> the notice must be displayed for a minimum of </w:t>
      </w:r>
      <w:r w:rsidR="00AF459B" w:rsidRPr="00015D6B">
        <w:rPr>
          <w:rFonts w:eastAsia="Calibri"/>
          <w:color w:val="000000"/>
          <w:lang w:val="en-ZA"/>
        </w:rPr>
        <w:t>21</w:t>
      </w:r>
      <w:r w:rsidRPr="00015D6B">
        <w:rPr>
          <w:rFonts w:eastAsia="Calibri"/>
          <w:color w:val="000000"/>
          <w:lang w:val="en-ZA"/>
        </w:rPr>
        <w:t xml:space="preserve"> days during the period that the public may comment on the application; </w:t>
      </w:r>
    </w:p>
    <w:p w:rsidR="00D547C0" w:rsidRPr="00015D6B" w:rsidRDefault="00D547C0" w:rsidP="00E33D22">
      <w:pPr>
        <w:tabs>
          <w:tab w:val="left" w:pos="1701"/>
        </w:tabs>
        <w:autoSpaceDE w:val="0"/>
        <w:autoSpaceDN w:val="0"/>
        <w:adjustRightInd w:val="0"/>
        <w:spacing w:after="120" w:line="360" w:lineRule="auto"/>
        <w:ind w:leftChars="515" w:left="1698" w:hangingChars="257" w:hanging="565"/>
        <w:rPr>
          <w:rFonts w:eastAsia="Calibri"/>
          <w:color w:val="000000"/>
          <w:lang w:val="en-ZA"/>
        </w:rPr>
      </w:pPr>
      <w:r w:rsidRPr="00015D6B">
        <w:rPr>
          <w:rFonts w:eastAsia="Calibri"/>
          <w:color w:val="000000"/>
          <w:lang w:val="en-ZA"/>
        </w:rPr>
        <w:t>(</w:t>
      </w:r>
      <w:r w:rsidR="00E33D22" w:rsidRPr="00015D6B">
        <w:rPr>
          <w:rFonts w:eastAsia="Calibri"/>
          <w:color w:val="000000"/>
          <w:lang w:val="en-ZA"/>
        </w:rPr>
        <w:t>b</w:t>
      </w:r>
      <w:r w:rsidRPr="00015D6B">
        <w:rPr>
          <w:rFonts w:eastAsia="Calibri"/>
          <w:color w:val="000000"/>
          <w:lang w:val="en-ZA"/>
        </w:rPr>
        <w:t xml:space="preserve">) </w:t>
      </w:r>
      <w:r w:rsidRPr="00015D6B">
        <w:rPr>
          <w:rFonts w:eastAsia="Calibri"/>
          <w:color w:val="000000"/>
          <w:lang w:val="en-ZA"/>
        </w:rPr>
        <w:tab/>
        <w:t xml:space="preserve">the applicant must, within 21 days from the last day of display of the notice, submit to the Municipality— </w:t>
      </w:r>
    </w:p>
    <w:p w:rsidR="00D547C0" w:rsidRPr="00015D6B" w:rsidRDefault="00D547C0" w:rsidP="00AA6DE4">
      <w:pPr>
        <w:tabs>
          <w:tab w:val="left" w:pos="2694"/>
        </w:tabs>
        <w:autoSpaceDE w:val="0"/>
        <w:autoSpaceDN w:val="0"/>
        <w:adjustRightInd w:val="0"/>
        <w:spacing w:after="120" w:line="360" w:lineRule="auto"/>
        <w:ind w:leftChars="966" w:left="2693" w:hanging="568"/>
        <w:rPr>
          <w:rFonts w:eastAsia="Calibri"/>
          <w:color w:val="000000"/>
          <w:lang w:val="en-ZA"/>
        </w:rPr>
      </w:pPr>
      <w:r w:rsidRPr="00015D6B">
        <w:rPr>
          <w:rFonts w:eastAsia="Calibri"/>
          <w:color w:val="000000"/>
          <w:lang w:val="en-ZA"/>
        </w:rPr>
        <w:t>(</w:t>
      </w:r>
      <w:r w:rsidR="00E33D22" w:rsidRPr="00015D6B">
        <w:rPr>
          <w:rFonts w:eastAsia="Calibri"/>
          <w:color w:val="000000"/>
          <w:lang w:val="en-ZA"/>
        </w:rPr>
        <w:t>i</w:t>
      </w:r>
      <w:r w:rsidRPr="00015D6B">
        <w:rPr>
          <w:rFonts w:eastAsia="Calibri"/>
          <w:color w:val="000000"/>
          <w:lang w:val="en-ZA"/>
        </w:rPr>
        <w:t xml:space="preserve">) </w:t>
      </w:r>
      <w:r w:rsidRPr="00015D6B">
        <w:rPr>
          <w:rFonts w:eastAsia="Calibri"/>
          <w:color w:val="000000"/>
          <w:lang w:val="en-ZA"/>
        </w:rPr>
        <w:tab/>
        <w:t xml:space="preserve">a sworn affidavit confirming the maintenance of the notice for the prescribed period; and </w:t>
      </w:r>
    </w:p>
    <w:p w:rsidR="00D547C0" w:rsidRDefault="00D547C0" w:rsidP="00AA6DE4">
      <w:pPr>
        <w:tabs>
          <w:tab w:val="left" w:pos="2694"/>
        </w:tabs>
        <w:autoSpaceDE w:val="0"/>
        <w:autoSpaceDN w:val="0"/>
        <w:adjustRightInd w:val="0"/>
        <w:spacing w:after="120" w:line="360" w:lineRule="auto"/>
        <w:ind w:leftChars="967" w:left="2694" w:hanging="567"/>
        <w:rPr>
          <w:rFonts w:eastAsia="Calibri"/>
          <w:color w:val="000000"/>
          <w:lang w:val="en-ZA"/>
        </w:rPr>
      </w:pPr>
      <w:r w:rsidRPr="00015D6B">
        <w:rPr>
          <w:rFonts w:eastAsia="Calibri"/>
          <w:color w:val="000000"/>
          <w:lang w:val="en-ZA"/>
        </w:rPr>
        <w:t>(</w:t>
      </w:r>
      <w:r w:rsidR="00E33D22" w:rsidRPr="00015D6B">
        <w:rPr>
          <w:rFonts w:eastAsia="Calibri"/>
          <w:color w:val="000000"/>
          <w:lang w:val="en-ZA"/>
        </w:rPr>
        <w:t>ii</w:t>
      </w:r>
      <w:r w:rsidRPr="00015D6B">
        <w:rPr>
          <w:rFonts w:eastAsia="Calibri"/>
          <w:color w:val="000000"/>
          <w:lang w:val="en-ZA"/>
        </w:rPr>
        <w:t xml:space="preserve">) </w:t>
      </w:r>
      <w:r w:rsidRPr="00015D6B">
        <w:rPr>
          <w:rFonts w:eastAsia="Calibri"/>
          <w:color w:val="000000"/>
          <w:lang w:val="en-ZA"/>
        </w:rPr>
        <w:tab/>
        <w:t xml:space="preserve">at least two photos of the notice, one from nearby and one from across the street. </w:t>
      </w:r>
    </w:p>
    <w:p w:rsidR="003931FA" w:rsidRPr="00C7299D" w:rsidRDefault="00155174" w:rsidP="0098646B">
      <w:pPr>
        <w:pStyle w:val="NoSpacing"/>
        <w:numPr>
          <w:ilvl w:val="0"/>
          <w:numId w:val="84"/>
        </w:numPr>
        <w:spacing w:line="360" w:lineRule="auto"/>
        <w:ind w:left="426" w:hanging="426"/>
        <w:jc w:val="both"/>
        <w:rPr>
          <w:rFonts w:ascii="Arial" w:hAnsi="Arial" w:cs="Arial"/>
          <w:b/>
        </w:rPr>
      </w:pPr>
      <w:r>
        <w:rPr>
          <w:rFonts w:ascii="Arial" w:hAnsi="Arial" w:cs="Arial"/>
          <w:b/>
        </w:rPr>
        <w:t xml:space="preserve">Additional methods of public </w:t>
      </w:r>
      <w:r w:rsidR="003931FA">
        <w:rPr>
          <w:rFonts w:ascii="Arial" w:hAnsi="Arial" w:cs="Arial"/>
          <w:b/>
        </w:rPr>
        <w:t>notice</w:t>
      </w:r>
    </w:p>
    <w:p w:rsidR="00E33D22" w:rsidRPr="00F71DC6" w:rsidRDefault="00853EFC" w:rsidP="003931FA">
      <w:pPr>
        <w:pStyle w:val="NoSpacing"/>
        <w:tabs>
          <w:tab w:val="left" w:pos="567"/>
        </w:tabs>
        <w:spacing w:line="360" w:lineRule="auto"/>
        <w:ind w:firstLine="567"/>
        <w:jc w:val="both"/>
        <w:rPr>
          <w:rFonts w:ascii="Arial" w:hAnsi="Arial" w:cs="Arial"/>
          <w:b/>
        </w:rPr>
      </w:pPr>
      <w:r>
        <w:rPr>
          <w:rFonts w:ascii="Arial" w:hAnsi="Arial" w:cs="Arial"/>
          <w:color w:val="000000"/>
        </w:rPr>
        <w:t xml:space="preserve">(1) </w:t>
      </w:r>
      <w:r w:rsidR="00E33D22" w:rsidRPr="000E626C">
        <w:rPr>
          <w:rFonts w:ascii="Arial" w:hAnsi="Arial" w:cs="Arial"/>
          <w:color w:val="000000"/>
        </w:rPr>
        <w:t xml:space="preserve">If the Municipality considers notice in accordance with </w:t>
      </w:r>
      <w:r w:rsidR="00E33D22" w:rsidRPr="000545B2">
        <w:rPr>
          <w:rFonts w:ascii="Arial" w:hAnsi="Arial" w:cs="Arial"/>
          <w:color w:val="000000"/>
        </w:rPr>
        <w:t>sections</w:t>
      </w:r>
      <w:r w:rsidR="00E33D22" w:rsidRPr="000E626C">
        <w:rPr>
          <w:rFonts w:ascii="Arial" w:hAnsi="Arial" w:cs="Arial"/>
          <w:color w:val="000000"/>
        </w:rPr>
        <w:t xml:space="preserve"> </w:t>
      </w:r>
      <w:r w:rsidR="00E33D22" w:rsidRPr="00B74BF2">
        <w:rPr>
          <w:rFonts w:ascii="Arial" w:hAnsi="Arial" w:cs="Arial"/>
          <w:color w:val="000000"/>
        </w:rPr>
        <w:t>9</w:t>
      </w:r>
      <w:r w:rsidR="000545B2">
        <w:rPr>
          <w:rFonts w:ascii="Arial" w:hAnsi="Arial" w:cs="Arial"/>
          <w:color w:val="000000"/>
        </w:rPr>
        <w:t>8</w:t>
      </w:r>
      <w:r w:rsidR="00E33D22">
        <w:rPr>
          <w:rFonts w:ascii="Arial" w:hAnsi="Arial" w:cs="Arial"/>
          <w:color w:val="000000"/>
        </w:rPr>
        <w:t xml:space="preserve">, </w:t>
      </w:r>
      <w:r w:rsidR="00E33D22" w:rsidRPr="000E626C">
        <w:rPr>
          <w:rFonts w:ascii="Arial" w:hAnsi="Arial" w:cs="Arial"/>
          <w:color w:val="000000"/>
        </w:rPr>
        <w:t>9</w:t>
      </w:r>
      <w:r w:rsidR="000545B2">
        <w:rPr>
          <w:rFonts w:ascii="Arial" w:hAnsi="Arial" w:cs="Arial"/>
          <w:color w:val="000000"/>
        </w:rPr>
        <w:t>9</w:t>
      </w:r>
      <w:r w:rsidR="00E33D22" w:rsidRPr="000E626C">
        <w:rPr>
          <w:rFonts w:ascii="Arial" w:hAnsi="Arial" w:cs="Arial"/>
          <w:color w:val="000000"/>
        </w:rPr>
        <w:t xml:space="preserve"> </w:t>
      </w:r>
      <w:r w:rsidR="00E33D22">
        <w:rPr>
          <w:rFonts w:ascii="Arial" w:hAnsi="Arial" w:cs="Arial"/>
          <w:color w:val="000000"/>
        </w:rPr>
        <w:t xml:space="preserve">or </w:t>
      </w:r>
      <w:r w:rsidR="000545B2">
        <w:rPr>
          <w:rFonts w:ascii="Arial" w:hAnsi="Arial" w:cs="Arial"/>
          <w:color w:val="000000"/>
        </w:rPr>
        <w:t>101</w:t>
      </w:r>
      <w:r w:rsidR="00E33D22">
        <w:rPr>
          <w:rFonts w:ascii="Arial" w:hAnsi="Arial" w:cs="Arial"/>
          <w:color w:val="000000"/>
        </w:rPr>
        <w:t xml:space="preserve"> </w:t>
      </w:r>
      <w:r w:rsidR="00E33D22" w:rsidRPr="000E626C">
        <w:rPr>
          <w:rFonts w:ascii="Arial" w:hAnsi="Arial" w:cs="Arial"/>
          <w:color w:val="000000"/>
        </w:rPr>
        <w:t xml:space="preserve">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E33D22" w:rsidRPr="00015D6B">
        <w:rPr>
          <w:rFonts w:eastAsia="Calibri"/>
          <w:iCs/>
          <w:color w:val="000000"/>
          <w:lang w:val="en-ZA"/>
        </w:rPr>
        <w:t>a</w:t>
      </w:r>
      <w:r w:rsidRPr="00015D6B">
        <w:rPr>
          <w:rFonts w:eastAsia="Calibri"/>
          <w:iCs/>
          <w:color w:val="000000"/>
          <w:lang w:val="en-ZA"/>
        </w:rPr>
        <w:t xml:space="preserve">) </w:t>
      </w:r>
      <w:r w:rsidRPr="00015D6B">
        <w:rPr>
          <w:rFonts w:eastAsia="Calibri"/>
          <w:iCs/>
          <w:color w:val="000000"/>
          <w:lang w:val="en-ZA"/>
        </w:rPr>
        <w:tab/>
        <w:t xml:space="preserve">to convene a meeting for the purpose of informing the affected members of the public of the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E33D22" w:rsidRPr="00015D6B">
        <w:rPr>
          <w:rFonts w:eastAsia="Calibri"/>
          <w:iCs/>
          <w:color w:val="000000"/>
          <w:lang w:val="en-ZA"/>
        </w:rPr>
        <w:t>b</w:t>
      </w:r>
      <w:r w:rsidRPr="00015D6B">
        <w:rPr>
          <w:rFonts w:eastAsia="Calibri"/>
          <w:iCs/>
          <w:color w:val="000000"/>
          <w:lang w:val="en-ZA"/>
        </w:rPr>
        <w:t xml:space="preserve">) </w:t>
      </w:r>
      <w:r w:rsidRPr="00015D6B">
        <w:rPr>
          <w:rFonts w:eastAsia="Calibri"/>
          <w:iCs/>
          <w:color w:val="000000"/>
          <w:lang w:val="en-ZA"/>
        </w:rPr>
        <w:tab/>
        <w:t xml:space="preserve">to broadcast information regarding the application on a local radio station in a specified language;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E33D22" w:rsidRPr="00015D6B">
        <w:rPr>
          <w:rFonts w:eastAsia="Calibri"/>
          <w:iCs/>
          <w:color w:val="000000"/>
          <w:lang w:val="en-ZA"/>
        </w:rPr>
        <w:t>c</w:t>
      </w:r>
      <w:r w:rsidRPr="00015D6B">
        <w:rPr>
          <w:rFonts w:eastAsia="Calibri"/>
          <w:iCs/>
          <w:color w:val="000000"/>
          <w:lang w:val="en-ZA"/>
        </w:rPr>
        <w:t>)</w:t>
      </w:r>
      <w:r w:rsidRPr="00015D6B">
        <w:rPr>
          <w:rFonts w:eastAsia="Calibri"/>
          <w:iCs/>
          <w:color w:val="000000"/>
          <w:lang w:val="en-ZA"/>
        </w:rPr>
        <w:tab/>
        <w:t xml:space="preserve">to hold an open day or public meeting to notify and inform the affected members of the public of the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E33D22" w:rsidRPr="00015D6B">
        <w:rPr>
          <w:rFonts w:eastAsia="Calibri"/>
          <w:iCs/>
          <w:color w:val="000000"/>
          <w:lang w:val="en-ZA"/>
        </w:rPr>
        <w:t>d</w:t>
      </w:r>
      <w:r w:rsidRPr="00015D6B">
        <w:rPr>
          <w:rFonts w:eastAsia="Calibri"/>
          <w:iCs/>
          <w:color w:val="000000"/>
          <w:lang w:val="en-ZA"/>
        </w:rPr>
        <w:t xml:space="preserve">) </w:t>
      </w:r>
      <w:r w:rsidRPr="00015D6B">
        <w:rPr>
          <w:rFonts w:eastAsia="Calibri"/>
          <w:iCs/>
          <w:color w:val="000000"/>
          <w:lang w:val="en-ZA"/>
        </w:rPr>
        <w:tab/>
        <w:t xml:space="preserve">to publish the application on the Municipality’s website for the duration of the period that the public may comment on the application; or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w:t>
      </w:r>
      <w:r w:rsidR="00E33D22" w:rsidRPr="00015D6B">
        <w:rPr>
          <w:rFonts w:eastAsia="Calibri"/>
          <w:iCs/>
          <w:color w:val="000000"/>
          <w:lang w:val="en-ZA"/>
        </w:rPr>
        <w:t>e</w:t>
      </w:r>
      <w:r w:rsidRPr="00015D6B">
        <w:rPr>
          <w:rFonts w:eastAsia="Calibri"/>
          <w:iCs/>
          <w:color w:val="000000"/>
          <w:lang w:val="en-ZA"/>
        </w:rPr>
        <w:t xml:space="preserve">) </w:t>
      </w:r>
      <w:r w:rsidRPr="00015D6B">
        <w:rPr>
          <w:rFonts w:eastAsia="Calibri"/>
          <w:iCs/>
          <w:color w:val="000000"/>
          <w:lang w:val="en-ZA"/>
        </w:rPr>
        <w:tab/>
        <w:t xml:space="preserve">to obtain letters of consent or objection to the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Where an applicant has given additional public notice of an application on behalf of </w:t>
      </w:r>
      <w:r w:rsidR="00F4657E">
        <w:rPr>
          <w:rFonts w:ascii="Arial" w:hAnsi="Arial" w:cs="Arial"/>
          <w:color w:val="000000"/>
        </w:rPr>
        <w:t>the</w:t>
      </w:r>
      <w:r w:rsidRPr="002D52C7">
        <w:rPr>
          <w:rFonts w:ascii="Arial" w:hAnsi="Arial" w:cs="Arial"/>
          <w:color w:val="000000"/>
        </w:rPr>
        <w:t xml:space="preserve"> Municipality, the applicant must provide proof that the additional public notice has been given as required. </w:t>
      </w:r>
    </w:p>
    <w:p w:rsidR="00AF459B" w:rsidRDefault="00AF459B"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(3)</w:t>
      </w:r>
      <w:r>
        <w:rPr>
          <w:rFonts w:ascii="Arial" w:hAnsi="Arial" w:cs="Arial"/>
          <w:color w:val="000000"/>
        </w:rPr>
        <w:tab/>
        <w:t>Where the Municipality requires an applicant to display a public notice as contemplated in paragraph (a)</w:t>
      </w:r>
      <w:r w:rsidR="000B3A90">
        <w:rPr>
          <w:rFonts w:ascii="Arial" w:hAnsi="Arial" w:cs="Arial"/>
          <w:color w:val="000000"/>
        </w:rPr>
        <w:t>, the Municipality must conduct an on-site inspection to verify whether the applicant has complied with the requirement to display that public notice.</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Requirements for petitions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All petitions must</w:t>
      </w:r>
      <w:r w:rsidR="00A66E7D">
        <w:rPr>
          <w:rFonts w:ascii="Arial" w:hAnsi="Arial" w:cs="Arial"/>
          <w:color w:val="000000"/>
        </w:rPr>
        <w:t xml:space="preserve"> </w:t>
      </w:r>
      <w:r w:rsidRPr="002D52C7">
        <w:rPr>
          <w:rFonts w:ascii="Arial" w:hAnsi="Arial" w:cs="Arial"/>
          <w:color w:val="000000"/>
        </w:rPr>
        <w:t xml:space="preserve">clearly state— </w:t>
      </w:r>
    </w:p>
    <w:p w:rsidR="00D547C0" w:rsidRPr="00015D6B" w:rsidRDefault="00D547C0" w:rsidP="00AA6DE4">
      <w:pPr>
        <w:tabs>
          <w:tab w:val="left" w:pos="1560"/>
        </w:tabs>
        <w:autoSpaceDE w:val="0"/>
        <w:autoSpaceDN w:val="0"/>
        <w:adjustRightInd w:val="0"/>
        <w:spacing w:after="244" w:line="240" w:lineRule="auto"/>
        <w:ind w:left="1560" w:hanging="567"/>
        <w:rPr>
          <w:rFonts w:eastAsia="Calibri"/>
          <w:iCs/>
          <w:color w:val="000000"/>
          <w:lang w:val="en-ZA"/>
        </w:rPr>
      </w:pPr>
      <w:r w:rsidRPr="00015D6B">
        <w:rPr>
          <w:rFonts w:eastAsia="Calibri"/>
          <w:iCs/>
          <w:color w:val="000000"/>
          <w:lang w:val="en-ZA"/>
        </w:rPr>
        <w:t xml:space="preserve">(a) </w:t>
      </w:r>
      <w:r w:rsidRPr="00015D6B">
        <w:rPr>
          <w:rFonts w:eastAsia="Calibri"/>
          <w:iCs/>
          <w:color w:val="000000"/>
          <w:lang w:val="en-ZA"/>
        </w:rPr>
        <w:tab/>
        <w:t xml:space="preserve">the contact details of the authorised representative of the signatories of the petition; </w:t>
      </w:r>
    </w:p>
    <w:p w:rsidR="00D547C0" w:rsidRPr="00015D6B" w:rsidRDefault="00D547C0" w:rsidP="00AA6DE4">
      <w:pPr>
        <w:tabs>
          <w:tab w:val="left" w:pos="1560"/>
        </w:tabs>
        <w:autoSpaceDE w:val="0"/>
        <w:autoSpaceDN w:val="0"/>
        <w:adjustRightInd w:val="0"/>
        <w:spacing w:after="244" w:line="240" w:lineRule="auto"/>
        <w:ind w:left="1560"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the full name and physical address of each signatory; and </w:t>
      </w:r>
    </w:p>
    <w:p w:rsidR="00D547C0" w:rsidRPr="00015D6B" w:rsidRDefault="00D547C0" w:rsidP="00AA6DE4">
      <w:pPr>
        <w:tabs>
          <w:tab w:val="left" w:pos="1560"/>
        </w:tabs>
        <w:autoSpaceDE w:val="0"/>
        <w:autoSpaceDN w:val="0"/>
        <w:adjustRightInd w:val="0"/>
        <w:spacing w:after="244" w:line="240" w:lineRule="auto"/>
        <w:ind w:left="1560"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the objection and reasons for the objection.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Notice to the person contemplated in </w:t>
      </w:r>
      <w:r w:rsidRPr="00A66E7D">
        <w:rPr>
          <w:rFonts w:ascii="Arial" w:hAnsi="Arial" w:cs="Arial"/>
          <w:color w:val="000000"/>
        </w:rPr>
        <w:t>subsection</w:t>
      </w:r>
      <w:r w:rsidRPr="002D52C7">
        <w:rPr>
          <w:rFonts w:ascii="Arial" w:hAnsi="Arial" w:cs="Arial"/>
          <w:color w:val="000000"/>
        </w:rPr>
        <w:t xml:space="preserve"> (1)(a), constitutes notice to all the signatories to the petition.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Requirements for objections</w:t>
      </w:r>
      <w:r w:rsidR="000B3A90">
        <w:rPr>
          <w:rFonts w:ascii="Arial" w:hAnsi="Arial" w:cs="Arial"/>
          <w:b/>
        </w:rPr>
        <w:t xml:space="preserve"> or</w:t>
      </w:r>
      <w:r w:rsidRPr="00C7299D">
        <w:rPr>
          <w:rFonts w:ascii="Arial" w:hAnsi="Arial" w:cs="Arial"/>
          <w:b/>
        </w:rPr>
        <w:t xml:space="preserve"> comments</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A person may</w:t>
      </w:r>
      <w:r w:rsidR="00DD040D">
        <w:rPr>
          <w:rFonts w:ascii="Arial" w:hAnsi="Arial" w:cs="Arial"/>
          <w:color w:val="000000"/>
        </w:rPr>
        <w:t>,</w:t>
      </w:r>
      <w:r w:rsidRPr="002D52C7">
        <w:rPr>
          <w:rFonts w:ascii="Arial" w:hAnsi="Arial" w:cs="Arial"/>
          <w:color w:val="000000"/>
        </w:rPr>
        <w:t xml:space="preserve"> in response to a notice received in terms of </w:t>
      </w:r>
      <w:r w:rsidRPr="00A66E7D">
        <w:rPr>
          <w:rFonts w:ascii="Arial" w:hAnsi="Arial" w:cs="Arial"/>
          <w:color w:val="000000"/>
        </w:rPr>
        <w:t>sections</w:t>
      </w:r>
      <w:r w:rsidRPr="002D52C7">
        <w:rPr>
          <w:rFonts w:ascii="Arial" w:hAnsi="Arial" w:cs="Arial"/>
          <w:color w:val="000000"/>
        </w:rPr>
        <w:t xml:space="preserve"> </w:t>
      </w:r>
      <w:r w:rsidR="00DD040D">
        <w:rPr>
          <w:rFonts w:ascii="Arial" w:hAnsi="Arial" w:cs="Arial"/>
          <w:color w:val="000000"/>
        </w:rPr>
        <w:t>9</w:t>
      </w:r>
      <w:r w:rsidR="00A66E7D">
        <w:rPr>
          <w:rFonts w:ascii="Arial" w:hAnsi="Arial" w:cs="Arial"/>
          <w:color w:val="000000"/>
        </w:rPr>
        <w:t>8</w:t>
      </w:r>
      <w:r w:rsidRPr="002D52C7">
        <w:rPr>
          <w:rFonts w:ascii="Arial" w:hAnsi="Arial" w:cs="Arial"/>
          <w:color w:val="000000"/>
        </w:rPr>
        <w:t xml:space="preserve">, </w:t>
      </w:r>
      <w:r w:rsidR="00DD040D">
        <w:rPr>
          <w:rFonts w:ascii="Arial" w:hAnsi="Arial" w:cs="Arial"/>
          <w:color w:val="000000"/>
        </w:rPr>
        <w:t>9</w:t>
      </w:r>
      <w:r w:rsidR="00A66E7D">
        <w:rPr>
          <w:rFonts w:ascii="Arial" w:hAnsi="Arial" w:cs="Arial"/>
          <w:color w:val="000000"/>
        </w:rPr>
        <w:t>9</w:t>
      </w:r>
      <w:r w:rsidRPr="002D52C7">
        <w:rPr>
          <w:rFonts w:ascii="Arial" w:hAnsi="Arial" w:cs="Arial"/>
          <w:color w:val="000000"/>
        </w:rPr>
        <w:t xml:space="preserve"> or </w:t>
      </w:r>
      <w:r w:rsidR="00A66E7D">
        <w:rPr>
          <w:rFonts w:ascii="Arial" w:hAnsi="Arial" w:cs="Arial"/>
          <w:color w:val="000000"/>
        </w:rPr>
        <w:t>101</w:t>
      </w:r>
      <w:r w:rsidR="00DD040D">
        <w:rPr>
          <w:rFonts w:ascii="Arial" w:hAnsi="Arial" w:cs="Arial"/>
          <w:color w:val="000000"/>
        </w:rPr>
        <w:t>,</w:t>
      </w:r>
      <w:r w:rsidRPr="002D52C7">
        <w:rPr>
          <w:rFonts w:ascii="Arial" w:hAnsi="Arial" w:cs="Arial"/>
          <w:color w:val="000000"/>
        </w:rPr>
        <w:t xml:space="preserve"> object</w:t>
      </w:r>
      <w:r w:rsidR="000B3A90">
        <w:rPr>
          <w:rFonts w:ascii="Arial" w:hAnsi="Arial" w:cs="Arial"/>
          <w:color w:val="000000"/>
        </w:rPr>
        <w:t xml:space="preserve"> or</w:t>
      </w:r>
      <w:r w:rsidRPr="002D52C7">
        <w:rPr>
          <w:rFonts w:ascii="Arial" w:hAnsi="Arial" w:cs="Arial"/>
          <w:color w:val="000000"/>
        </w:rPr>
        <w:t xml:space="preserve"> comment in accordance with this </w:t>
      </w:r>
      <w:r w:rsidRPr="00A66E7D">
        <w:rPr>
          <w:rFonts w:ascii="Arial" w:hAnsi="Arial" w:cs="Arial"/>
          <w:color w:val="000000"/>
        </w:rPr>
        <w:t>section.</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Any objection, comment or representation received as a result of a public notice process must be in writing and addressed to the </w:t>
      </w:r>
      <w:r w:rsidR="00C926A3">
        <w:rPr>
          <w:rFonts w:ascii="Arial" w:hAnsi="Arial" w:cs="Arial"/>
          <w:color w:val="000000"/>
        </w:rPr>
        <w:t xml:space="preserve">municipal employee </w:t>
      </w:r>
      <w:r w:rsidRPr="002D52C7">
        <w:rPr>
          <w:rFonts w:ascii="Arial" w:hAnsi="Arial" w:cs="Arial"/>
          <w:color w:val="000000"/>
        </w:rPr>
        <w:t xml:space="preserve">mentioned in the notice within the time period stated in the notice and in the manner set out in this </w:t>
      </w:r>
      <w:r w:rsidRPr="00A66E7D">
        <w:rPr>
          <w:rFonts w:ascii="Arial" w:hAnsi="Arial" w:cs="Arial"/>
          <w:color w:val="000000"/>
        </w:rPr>
        <w:t>section.</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(3)</w:t>
      </w:r>
      <w:r>
        <w:rPr>
          <w:rFonts w:ascii="Arial" w:hAnsi="Arial" w:cs="Arial"/>
          <w:color w:val="000000"/>
        </w:rPr>
        <w:tab/>
        <w:t>T</w:t>
      </w:r>
      <w:r w:rsidRPr="002D52C7">
        <w:rPr>
          <w:rFonts w:ascii="Arial" w:hAnsi="Arial" w:cs="Arial"/>
          <w:color w:val="000000"/>
        </w:rPr>
        <w:t xml:space="preserve">he objection must state the following: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(a) </w:t>
      </w:r>
      <w:r w:rsidRPr="00015D6B">
        <w:rPr>
          <w:rFonts w:eastAsia="Calibri"/>
          <w:iCs/>
          <w:color w:val="000000"/>
          <w:lang w:val="en-ZA"/>
        </w:rPr>
        <w:tab/>
        <w:t xml:space="preserve">the name of the person or body concerned;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(b) </w:t>
      </w:r>
      <w:r w:rsidRPr="00015D6B">
        <w:rPr>
          <w:rFonts w:eastAsia="Calibri"/>
          <w:iCs/>
          <w:color w:val="000000"/>
          <w:lang w:val="en-ZA"/>
        </w:rPr>
        <w:tab/>
        <w:t xml:space="preserve">the address or contact details at which the person or body concerned will accept notice or service of documents;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(c) </w:t>
      </w:r>
      <w:r w:rsidRPr="00015D6B">
        <w:rPr>
          <w:rFonts w:eastAsia="Calibri"/>
          <w:iCs/>
          <w:color w:val="000000"/>
          <w:lang w:val="en-ZA"/>
        </w:rPr>
        <w:tab/>
        <w:t xml:space="preserve">the interest of the body or person in the application;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(d) </w:t>
      </w:r>
      <w:r w:rsidRPr="00015D6B">
        <w:rPr>
          <w:rFonts w:eastAsia="Calibri"/>
          <w:iCs/>
          <w:color w:val="000000"/>
          <w:lang w:val="en-ZA"/>
        </w:rPr>
        <w:tab/>
        <w:t xml:space="preserve">the reason for the objection, comment or representation.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(4)</w:t>
      </w:r>
      <w:r>
        <w:rPr>
          <w:rFonts w:ascii="Arial" w:hAnsi="Arial" w:cs="Arial"/>
          <w:color w:val="000000"/>
        </w:rPr>
        <w:tab/>
      </w:r>
      <w:r w:rsidRPr="002D52C7">
        <w:rPr>
          <w:rFonts w:ascii="Arial" w:hAnsi="Arial" w:cs="Arial"/>
          <w:color w:val="000000"/>
        </w:rPr>
        <w:t xml:space="preserve">The reasons for any objection, comment or representation must be set out in sufficient detail in order to—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indicate the facts and circumstances which explains the objection, comment or representation;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demonstrate the undesirable effect which the application will have on the area;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 xml:space="preserve">demonstrate any aspect of the application which is not considered consistent with applicable policy.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(5) </w:t>
      </w:r>
      <w:r>
        <w:rPr>
          <w:rFonts w:ascii="Arial" w:hAnsi="Arial" w:cs="Arial"/>
          <w:color w:val="000000"/>
        </w:rPr>
        <w:tab/>
      </w:r>
      <w:r w:rsidR="000A1D87">
        <w:rPr>
          <w:rFonts w:ascii="Arial" w:hAnsi="Arial" w:cs="Arial"/>
          <w:color w:val="000000"/>
        </w:rPr>
        <w:t xml:space="preserve">Any objection, comment or representation that is received after the closing date of the period referred to in subsection (2) is deemed not to be a valid objection and the </w:t>
      </w:r>
      <w:r w:rsidRPr="002D52C7">
        <w:rPr>
          <w:rFonts w:ascii="Arial" w:hAnsi="Arial" w:cs="Arial"/>
          <w:color w:val="000000"/>
        </w:rPr>
        <w:t xml:space="preserve">Municipality </w:t>
      </w:r>
      <w:r w:rsidR="00F6687D">
        <w:rPr>
          <w:rFonts w:ascii="Arial" w:hAnsi="Arial" w:cs="Arial"/>
          <w:color w:val="000000"/>
        </w:rPr>
        <w:t>must</w:t>
      </w:r>
      <w:r w:rsidRPr="002D52C7">
        <w:rPr>
          <w:rFonts w:ascii="Arial" w:hAnsi="Arial" w:cs="Arial"/>
          <w:color w:val="000000"/>
        </w:rPr>
        <w:t xml:space="preserve"> </w:t>
      </w:r>
      <w:r w:rsidR="005C11BD">
        <w:rPr>
          <w:rFonts w:ascii="Arial" w:hAnsi="Arial" w:cs="Arial"/>
          <w:color w:val="000000"/>
        </w:rPr>
        <w:t xml:space="preserve">not </w:t>
      </w:r>
      <w:r w:rsidRPr="002D52C7">
        <w:rPr>
          <w:rFonts w:ascii="Arial" w:hAnsi="Arial" w:cs="Arial"/>
          <w:color w:val="000000"/>
        </w:rPr>
        <w:t>accept an</w:t>
      </w:r>
      <w:r w:rsidR="005C11BD">
        <w:rPr>
          <w:rFonts w:ascii="Arial" w:hAnsi="Arial" w:cs="Arial"/>
          <w:color w:val="000000"/>
        </w:rPr>
        <w:t>y</w:t>
      </w:r>
      <w:r w:rsidRPr="002D52C7">
        <w:rPr>
          <w:rFonts w:ascii="Arial" w:hAnsi="Arial" w:cs="Arial"/>
          <w:color w:val="000000"/>
        </w:rPr>
        <w:t xml:space="preserve"> </w:t>
      </w:r>
      <w:r w:rsidR="000A1D87">
        <w:rPr>
          <w:rFonts w:ascii="Arial" w:hAnsi="Arial" w:cs="Arial"/>
          <w:color w:val="000000"/>
        </w:rPr>
        <w:t xml:space="preserve">such </w:t>
      </w:r>
      <w:r w:rsidRPr="002D52C7">
        <w:rPr>
          <w:rFonts w:ascii="Arial" w:hAnsi="Arial" w:cs="Arial"/>
          <w:color w:val="000000"/>
        </w:rPr>
        <w:t xml:space="preserve">objection, comment or representation. </w:t>
      </w:r>
    </w:p>
    <w:p w:rsidR="001828C0" w:rsidRPr="00F03FBC" w:rsidRDefault="001828C0" w:rsidP="0098646B">
      <w:pPr>
        <w:pStyle w:val="NoSpacing"/>
        <w:numPr>
          <w:ilvl w:val="0"/>
          <w:numId w:val="84"/>
        </w:numPr>
        <w:spacing w:line="360" w:lineRule="auto"/>
        <w:ind w:left="426" w:hanging="426"/>
        <w:jc w:val="both"/>
        <w:rPr>
          <w:rFonts w:ascii="Arial" w:hAnsi="Arial" w:cs="Arial"/>
          <w:b/>
        </w:rPr>
      </w:pPr>
      <w:r>
        <w:rPr>
          <w:rFonts w:ascii="Arial" w:hAnsi="Arial" w:cs="Arial"/>
          <w:b/>
        </w:rPr>
        <w:t>Requirements for intervener status</w:t>
      </w:r>
    </w:p>
    <w:p w:rsidR="001828C0" w:rsidRPr="00015D6B" w:rsidRDefault="001828C0" w:rsidP="001828C0">
      <w:pPr>
        <w:tabs>
          <w:tab w:val="left" w:pos="1134"/>
        </w:tabs>
        <w:autoSpaceDE w:val="0"/>
        <w:autoSpaceDN w:val="0"/>
        <w:adjustRightInd w:val="0"/>
        <w:spacing w:line="360" w:lineRule="auto"/>
        <w:ind w:firstLine="567"/>
        <w:rPr>
          <w:rFonts w:eastAsia="Calibri"/>
          <w:lang w:val="en-ZA"/>
        </w:rPr>
      </w:pPr>
      <w:r w:rsidRPr="00015D6B">
        <w:rPr>
          <w:rFonts w:eastAsia="Calibri"/>
          <w:lang w:val="en-ZA"/>
        </w:rPr>
        <w:t>(1)</w:t>
      </w:r>
      <w:r w:rsidRPr="00015D6B">
        <w:rPr>
          <w:rFonts w:eastAsia="Calibri"/>
          <w:lang w:val="en-ZA"/>
        </w:rPr>
        <w:tab/>
        <w:t>Where an application has been submitted to the Municipality, an interested person referred to in section 45(2) of the Act may, at any time during the proceedings, petition the Municipal Planning Tribunal or the Land Development Officer in writing on the form approved by Council to be granted intervener status.</w:t>
      </w:r>
    </w:p>
    <w:p w:rsidR="001828C0" w:rsidRPr="00015D6B" w:rsidRDefault="001828C0" w:rsidP="001828C0">
      <w:pPr>
        <w:tabs>
          <w:tab w:val="left" w:pos="1134"/>
        </w:tabs>
        <w:autoSpaceDE w:val="0"/>
        <w:autoSpaceDN w:val="0"/>
        <w:adjustRightInd w:val="0"/>
        <w:spacing w:line="360" w:lineRule="auto"/>
        <w:ind w:firstLine="567"/>
        <w:rPr>
          <w:rFonts w:eastAsia="Calibri"/>
          <w:lang w:val="en-ZA"/>
        </w:rPr>
      </w:pPr>
      <w:r w:rsidRPr="00015D6B">
        <w:rPr>
          <w:rFonts w:eastAsia="Calibri"/>
          <w:lang w:val="en-ZA"/>
        </w:rPr>
        <w:t>(2)</w:t>
      </w:r>
      <w:r w:rsidRPr="00015D6B">
        <w:rPr>
          <w:rFonts w:eastAsia="Calibri"/>
          <w:lang w:val="en-ZA"/>
        </w:rPr>
        <w:tab/>
        <w:t>The petitioner must submit together with the petition to be granted intervener status an affidavit stating that he or she –</w:t>
      </w:r>
    </w:p>
    <w:p w:rsidR="001828C0" w:rsidRPr="00015D6B" w:rsidRDefault="001828C0" w:rsidP="001828C0">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(a)</w:t>
      </w:r>
      <w:r w:rsidRPr="00015D6B">
        <w:rPr>
          <w:rFonts w:eastAsia="Calibri"/>
          <w:lang w:val="en-ZA"/>
        </w:rPr>
        <w:tab/>
        <w:t xml:space="preserve">does not collude with any of the parties; and </w:t>
      </w:r>
    </w:p>
    <w:p w:rsidR="001828C0" w:rsidRPr="00015D6B" w:rsidRDefault="001828C0" w:rsidP="001828C0">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(b)</w:t>
      </w:r>
      <w:r w:rsidRPr="00015D6B">
        <w:rPr>
          <w:rFonts w:eastAsia="Calibri"/>
          <w:lang w:val="en-ZA"/>
        </w:rPr>
        <w:tab/>
        <w:t xml:space="preserve">is willing to deal with or act in regard to the application as the Municipal Planning Tribunal or the Land Development Officer may direct. </w:t>
      </w:r>
    </w:p>
    <w:p w:rsidR="001828C0" w:rsidRPr="00015D6B" w:rsidRDefault="001828C0" w:rsidP="001828C0">
      <w:pPr>
        <w:tabs>
          <w:tab w:val="left" w:pos="1134"/>
        </w:tabs>
        <w:autoSpaceDE w:val="0"/>
        <w:autoSpaceDN w:val="0"/>
        <w:adjustRightInd w:val="0"/>
        <w:spacing w:line="360" w:lineRule="auto"/>
        <w:ind w:firstLine="567"/>
        <w:rPr>
          <w:rFonts w:eastAsia="Calibri"/>
          <w:lang w:val="en-ZA"/>
        </w:rPr>
      </w:pPr>
      <w:r w:rsidRPr="00015D6B">
        <w:rPr>
          <w:rFonts w:eastAsia="Calibri"/>
          <w:lang w:val="en-ZA"/>
        </w:rPr>
        <w:t>(3)</w:t>
      </w:r>
      <w:r w:rsidRPr="00015D6B">
        <w:rPr>
          <w:rFonts w:eastAsia="Calibri"/>
          <w:lang w:val="en-ZA"/>
        </w:rPr>
        <w:tab/>
        <w:t>The Municipal Planning Tribunal or the Land Development Officer must determine whether the requirements of this section have been complied with and must thereafter transmit a copy of the form to the parties of the appeal.</w:t>
      </w:r>
    </w:p>
    <w:p w:rsidR="001828C0" w:rsidRPr="00015D6B" w:rsidRDefault="001828C0" w:rsidP="003940FD">
      <w:pPr>
        <w:tabs>
          <w:tab w:val="left" w:pos="1134"/>
        </w:tabs>
        <w:autoSpaceDE w:val="0"/>
        <w:autoSpaceDN w:val="0"/>
        <w:adjustRightInd w:val="0"/>
        <w:spacing w:after="120" w:line="360" w:lineRule="auto"/>
        <w:ind w:firstLine="567"/>
        <w:rPr>
          <w:rFonts w:eastAsia="Calibri"/>
          <w:lang w:val="en-ZA"/>
        </w:rPr>
      </w:pPr>
      <w:r w:rsidRPr="00015D6B">
        <w:rPr>
          <w:rFonts w:eastAsia="Calibri"/>
          <w:lang w:val="en-ZA"/>
        </w:rPr>
        <w:t>(4)</w:t>
      </w:r>
      <w:r w:rsidRPr="00015D6B">
        <w:rPr>
          <w:rFonts w:eastAsia="Calibri"/>
          <w:lang w:val="en-ZA"/>
        </w:rPr>
        <w:tab/>
        <w:t>The presiding officer of the Municipal Planning Tribunal or the Land Development Officer must rule on the admissibility of the petitioner to be granted intervener status and the decision of the presiding officer or the Land Development Officer is final and must be communicated to the petitioner and the parties.</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Amendments prior to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An applicant may amend his or her application at any time after notice of the application has been given in terms of this </w:t>
      </w:r>
      <w:r w:rsidR="001B5103">
        <w:rPr>
          <w:rFonts w:ascii="Arial" w:hAnsi="Arial" w:cs="Arial"/>
          <w:color w:val="000000"/>
        </w:rPr>
        <w:t>B</w:t>
      </w:r>
      <w:r w:rsidRPr="002D52C7">
        <w:rPr>
          <w:rFonts w:ascii="Arial" w:hAnsi="Arial" w:cs="Arial"/>
          <w:color w:val="000000"/>
        </w:rPr>
        <w:t>y-law and prior to the approval thereof</w:t>
      </w:r>
      <w:r w:rsidR="00A66E7D">
        <w:rPr>
          <w:rFonts w:ascii="Arial" w:hAnsi="Arial" w:cs="Arial"/>
          <w:color w:val="000000"/>
        </w:rPr>
        <w:t xml:space="preserve"> -</w:t>
      </w:r>
      <w:r w:rsidRPr="002D52C7">
        <w:rPr>
          <w:rFonts w:ascii="Arial" w:hAnsi="Arial" w:cs="Arial"/>
          <w:color w:val="000000"/>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at the applicant’s own initiative;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as a result of objections and comments made during the public notification process; or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(c) </w:t>
      </w:r>
      <w:r w:rsidRPr="00015D6B">
        <w:rPr>
          <w:rFonts w:eastAsia="Calibri"/>
          <w:iCs/>
          <w:color w:val="000000"/>
          <w:lang w:val="en-ZA"/>
        </w:rPr>
        <w:tab/>
        <w:t xml:space="preserve">at the request of the Municipality.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Further public notice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The Municipality may require that fresh notice of an application be given if more than 18 months has</w:t>
      </w:r>
      <w:r w:rsidRPr="00F56597">
        <w:rPr>
          <w:color w:val="000000"/>
        </w:rPr>
        <w:t xml:space="preserve"> </w:t>
      </w:r>
      <w:r w:rsidRPr="002D52C7">
        <w:rPr>
          <w:rFonts w:ascii="Arial" w:hAnsi="Arial" w:cs="Arial"/>
          <w:color w:val="000000"/>
        </w:rPr>
        <w:t xml:space="preserve">elapsed since the first public notice of the application and if the application has not been considered by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The Municipality may, at any stage during the processing of the application</w:t>
      </w:r>
      <w:r w:rsidR="00A66E7D">
        <w:rPr>
          <w:rFonts w:ascii="Arial" w:hAnsi="Arial" w:cs="Arial"/>
          <w:color w:val="000000"/>
        </w:rPr>
        <w:t xml:space="preserve"> -</w:t>
      </w:r>
      <w:r w:rsidRPr="002D52C7">
        <w:rPr>
          <w:rFonts w:ascii="Arial" w:hAnsi="Arial" w:cs="Arial"/>
          <w:color w:val="000000"/>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require notice of an application to be republished or to be served again; and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an application to be resent to municipal departments for comment, </w:t>
      </w:r>
    </w:p>
    <w:p w:rsidR="00D547C0" w:rsidRPr="00015D6B" w:rsidRDefault="00D547C0" w:rsidP="00AA6DE4">
      <w:pPr>
        <w:tabs>
          <w:tab w:val="left" w:pos="1560"/>
        </w:tabs>
        <w:autoSpaceDE w:val="0"/>
        <w:autoSpaceDN w:val="0"/>
        <w:adjustRightInd w:val="0"/>
        <w:spacing w:after="120" w:line="360" w:lineRule="auto"/>
        <w:ind w:left="1559" w:hanging="1559"/>
        <w:rPr>
          <w:rFonts w:eastAsia="Calibri"/>
          <w:iCs/>
          <w:color w:val="000000"/>
          <w:lang w:val="en-ZA"/>
        </w:rPr>
      </w:pPr>
      <w:r w:rsidRPr="00015D6B">
        <w:rPr>
          <w:rFonts w:eastAsia="Calibri"/>
          <w:iCs/>
          <w:color w:val="000000"/>
          <w:lang w:val="en-ZA"/>
        </w:rPr>
        <w:t xml:space="preserve">if new information comes to its attention which is material to the consideration of the application.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Cost of notice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applicant is liable for the costs of giving notice of an application.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Applicant’s right to reply </w:t>
      </w:r>
    </w:p>
    <w:p w:rsidR="00D547C0" w:rsidRPr="00CA52ED" w:rsidRDefault="00D547C0" w:rsidP="00AA6DE4">
      <w:pPr>
        <w:pStyle w:val="NoSpacing"/>
        <w:tabs>
          <w:tab w:val="left" w:pos="993"/>
        </w:tabs>
        <w:spacing w:after="120" w:line="360" w:lineRule="auto"/>
        <w:ind w:firstLine="425"/>
        <w:jc w:val="both"/>
        <w:rPr>
          <w:rFonts w:ascii="Arial" w:hAnsi="Arial" w:cs="Arial"/>
          <w:color w:val="000000"/>
        </w:rPr>
      </w:pPr>
      <w:r w:rsidRPr="00CA52ED">
        <w:rPr>
          <w:rFonts w:ascii="Arial" w:hAnsi="Arial" w:cs="Arial"/>
          <w:color w:val="000000"/>
        </w:rPr>
        <w:t xml:space="preserve">(1) </w:t>
      </w:r>
      <w:r>
        <w:rPr>
          <w:rFonts w:ascii="Arial" w:hAnsi="Arial" w:cs="Arial"/>
          <w:color w:val="000000"/>
        </w:rPr>
        <w:tab/>
      </w:r>
      <w:r w:rsidRPr="00CA52ED">
        <w:rPr>
          <w:rFonts w:ascii="Arial" w:hAnsi="Arial" w:cs="Arial"/>
          <w:color w:val="000000"/>
        </w:rPr>
        <w:t>Copies of all objections</w:t>
      </w:r>
      <w:r w:rsidR="000B3A90">
        <w:rPr>
          <w:rFonts w:ascii="Arial" w:hAnsi="Arial" w:cs="Arial"/>
          <w:color w:val="000000"/>
        </w:rPr>
        <w:t xml:space="preserve"> or </w:t>
      </w:r>
      <w:r w:rsidRPr="00CA52ED">
        <w:rPr>
          <w:rFonts w:ascii="Arial" w:hAnsi="Arial" w:cs="Arial"/>
          <w:color w:val="000000"/>
        </w:rPr>
        <w:t xml:space="preserve">comments lodged with </w:t>
      </w:r>
      <w:r w:rsidR="00F4657E">
        <w:rPr>
          <w:rFonts w:ascii="Arial" w:hAnsi="Arial" w:cs="Arial"/>
          <w:color w:val="000000"/>
        </w:rPr>
        <w:t>the</w:t>
      </w:r>
      <w:r w:rsidRPr="00CA52ED">
        <w:rPr>
          <w:rFonts w:ascii="Arial" w:hAnsi="Arial" w:cs="Arial"/>
          <w:color w:val="000000"/>
        </w:rPr>
        <w:t xml:space="preserve"> Municipality must be provided to the applicant within 14 days after the closing date for public comment together with a notice informing the applicant of its rights in terms of this </w:t>
      </w:r>
      <w:r w:rsidRPr="00A66E7D">
        <w:rPr>
          <w:rFonts w:ascii="Arial" w:hAnsi="Arial" w:cs="Arial"/>
          <w:color w:val="000000"/>
        </w:rPr>
        <w:t>section.</w:t>
      </w:r>
      <w:r w:rsidRPr="00CA52ED">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The applicant may, within a period of 30 days from the date of the provision of the objections</w:t>
      </w:r>
      <w:r w:rsidR="000B3A90">
        <w:rPr>
          <w:rFonts w:ascii="Arial" w:hAnsi="Arial" w:cs="Arial"/>
          <w:color w:val="000000"/>
        </w:rPr>
        <w:t xml:space="preserve"> or </w:t>
      </w:r>
      <w:r w:rsidRPr="002D52C7">
        <w:rPr>
          <w:rFonts w:ascii="Arial" w:hAnsi="Arial" w:cs="Arial"/>
          <w:color w:val="000000"/>
        </w:rPr>
        <w:t>comments, submit written reply thereto with the Municipality and must serve a copy thereof on all the parties that have submitted objections</w:t>
      </w:r>
      <w:r w:rsidR="000B3A90">
        <w:rPr>
          <w:rFonts w:ascii="Arial" w:hAnsi="Arial" w:cs="Arial"/>
          <w:color w:val="000000"/>
        </w:rPr>
        <w:t xml:space="preserve"> or </w:t>
      </w:r>
      <w:r w:rsidRPr="002D52C7">
        <w:rPr>
          <w:rFonts w:ascii="Arial" w:hAnsi="Arial" w:cs="Arial"/>
          <w:color w:val="000000"/>
        </w:rPr>
        <w:t xml:space="preserve">comments.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applicant may before the expiry of the 30 day period referred to in </w:t>
      </w:r>
      <w:r w:rsidRPr="00A66E7D">
        <w:rPr>
          <w:rFonts w:ascii="Arial" w:hAnsi="Arial" w:cs="Arial"/>
          <w:color w:val="000000"/>
        </w:rPr>
        <w:t>subsection (</w:t>
      </w:r>
      <w:r w:rsidRPr="002D52C7">
        <w:rPr>
          <w:rFonts w:ascii="Arial" w:hAnsi="Arial" w:cs="Arial"/>
          <w:color w:val="000000"/>
        </w:rPr>
        <w:t xml:space="preserve">2), apply to the Municipality for an extension of the period with a further period of 14 days to lodge a written reply.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(4)</w:t>
      </w:r>
      <w:r>
        <w:rPr>
          <w:rFonts w:ascii="Arial" w:hAnsi="Arial" w:cs="Arial"/>
          <w:color w:val="000000"/>
        </w:rPr>
        <w:tab/>
      </w:r>
      <w:r w:rsidRPr="002D52C7">
        <w:rPr>
          <w:rFonts w:ascii="Arial" w:hAnsi="Arial" w:cs="Arial"/>
          <w:color w:val="000000"/>
        </w:rPr>
        <w:t xml:space="preserve">If the applicant does not submit comments within the period of 30 days or within an additional period 14 of days if applied for, the applicant is considered to have no comment.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(5)</w:t>
      </w:r>
      <w:r>
        <w:rPr>
          <w:rFonts w:ascii="Arial" w:hAnsi="Arial" w:cs="Arial"/>
          <w:color w:val="000000"/>
        </w:rPr>
        <w:tab/>
      </w:r>
      <w:r w:rsidRPr="002D52C7">
        <w:rPr>
          <w:rFonts w:ascii="Arial" w:hAnsi="Arial" w:cs="Arial"/>
          <w:color w:val="000000"/>
        </w:rPr>
        <w:t>If as a result of the objections</w:t>
      </w:r>
      <w:r w:rsidR="000B3A90">
        <w:rPr>
          <w:rFonts w:ascii="Arial" w:hAnsi="Arial" w:cs="Arial"/>
          <w:color w:val="000000"/>
        </w:rPr>
        <w:t xml:space="preserve"> or </w:t>
      </w:r>
      <w:r w:rsidRPr="002D52C7">
        <w:rPr>
          <w:rFonts w:ascii="Arial" w:hAnsi="Arial" w:cs="Arial"/>
          <w:color w:val="000000"/>
        </w:rPr>
        <w:t xml:space="preserve">comments lodged with </w:t>
      </w:r>
      <w:r w:rsidR="00F4657E">
        <w:rPr>
          <w:rFonts w:ascii="Arial" w:hAnsi="Arial" w:cs="Arial"/>
          <w:color w:val="000000"/>
        </w:rPr>
        <w:t>the</w:t>
      </w:r>
      <w:r w:rsidRPr="002D52C7">
        <w:rPr>
          <w:rFonts w:ascii="Arial" w:hAnsi="Arial" w:cs="Arial"/>
          <w:color w:val="000000"/>
        </w:rPr>
        <w:t xml:space="preserve"> Municipality, additional information regarding the application </w:t>
      </w:r>
      <w:r w:rsidR="005203A9">
        <w:rPr>
          <w:rFonts w:ascii="Arial" w:hAnsi="Arial" w:cs="Arial"/>
          <w:color w:val="000000"/>
        </w:rPr>
        <w:t>is</w:t>
      </w:r>
      <w:r w:rsidRPr="002D52C7">
        <w:rPr>
          <w:rFonts w:ascii="Arial" w:hAnsi="Arial" w:cs="Arial"/>
          <w:color w:val="000000"/>
        </w:rPr>
        <w:t xml:space="preserve"> required by the Municipality, the information must be supplied within the further period as may be agreed upon between the applicant and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(6)</w:t>
      </w:r>
      <w:r>
        <w:rPr>
          <w:rFonts w:ascii="Arial" w:hAnsi="Arial" w:cs="Arial"/>
          <w:color w:val="000000"/>
        </w:rPr>
        <w:tab/>
      </w:r>
      <w:r w:rsidRPr="002D52C7">
        <w:rPr>
          <w:rFonts w:ascii="Arial" w:hAnsi="Arial" w:cs="Arial"/>
          <w:color w:val="000000"/>
        </w:rPr>
        <w:t xml:space="preserve">If the applicant does not provide the information within the timeframes contemplated in </w:t>
      </w:r>
      <w:r w:rsidRPr="00A66E7D">
        <w:rPr>
          <w:rFonts w:ascii="Arial" w:hAnsi="Arial" w:cs="Arial"/>
          <w:color w:val="000000"/>
        </w:rPr>
        <w:t>subsection</w:t>
      </w:r>
      <w:r w:rsidRPr="002D52C7">
        <w:rPr>
          <w:rFonts w:ascii="Arial" w:hAnsi="Arial" w:cs="Arial"/>
          <w:color w:val="000000"/>
        </w:rPr>
        <w:t xml:space="preserve"> (5), </w:t>
      </w:r>
      <w:r w:rsidRPr="00A66E7D">
        <w:rPr>
          <w:rFonts w:ascii="Arial" w:hAnsi="Arial" w:cs="Arial"/>
          <w:color w:val="000000"/>
        </w:rPr>
        <w:t xml:space="preserve">section </w:t>
      </w:r>
      <w:r w:rsidR="00F35F83" w:rsidRPr="00A66E7D">
        <w:rPr>
          <w:rFonts w:ascii="Arial" w:hAnsi="Arial" w:cs="Arial"/>
          <w:color w:val="000000"/>
        </w:rPr>
        <w:t>9</w:t>
      </w:r>
      <w:r w:rsidR="00A66E7D" w:rsidRPr="00A66E7D">
        <w:rPr>
          <w:rFonts w:ascii="Arial" w:hAnsi="Arial" w:cs="Arial"/>
          <w:color w:val="000000"/>
        </w:rPr>
        <w:t>4</w:t>
      </w:r>
      <w:r w:rsidRPr="002D52C7">
        <w:rPr>
          <w:rFonts w:ascii="Arial" w:hAnsi="Arial" w:cs="Arial"/>
          <w:color w:val="000000"/>
        </w:rPr>
        <w:t xml:space="preserve">(2) to (5) with the necessary changes, applies.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Written assessment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An employee authorised by the Municipality must in writing assess an application in accordance </w:t>
      </w:r>
      <w:r w:rsidRPr="008E32B0">
        <w:rPr>
          <w:rFonts w:ascii="Arial" w:hAnsi="Arial" w:cs="Arial"/>
          <w:color w:val="000000"/>
        </w:rPr>
        <w:t>with section</w:t>
      </w:r>
      <w:r w:rsidRPr="002D52C7">
        <w:rPr>
          <w:rFonts w:ascii="Arial" w:hAnsi="Arial" w:cs="Arial"/>
          <w:color w:val="000000"/>
        </w:rPr>
        <w:t xml:space="preserve"> </w:t>
      </w:r>
      <w:r w:rsidR="008E32B0">
        <w:rPr>
          <w:rFonts w:ascii="Arial" w:hAnsi="Arial" w:cs="Arial"/>
          <w:color w:val="000000"/>
        </w:rPr>
        <w:t>53</w:t>
      </w:r>
      <w:r w:rsidRPr="002D52C7">
        <w:rPr>
          <w:rFonts w:ascii="Arial" w:hAnsi="Arial" w:cs="Arial"/>
          <w:color w:val="000000"/>
        </w:rPr>
        <w:t xml:space="preserve"> and recommend to the decision-maker whether the application must be approved or refused.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An assessment of an application must include a motivation for the recommendation and, where applicable, the proposed conditions of approval</w:t>
      </w:r>
      <w:r w:rsidR="00C53016">
        <w:rPr>
          <w:rFonts w:ascii="Arial" w:hAnsi="Arial" w:cs="Arial"/>
          <w:color w:val="000000"/>
        </w:rPr>
        <w:t xml:space="preserve"> contemplated in section 54</w:t>
      </w:r>
      <w:r w:rsidRPr="002D52C7">
        <w:rPr>
          <w:rFonts w:ascii="Arial" w:hAnsi="Arial" w:cs="Arial"/>
          <w:color w:val="000000"/>
        </w:rPr>
        <w:t xml:space="preserve">.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Decision-making period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When the power to take a decision is delegated to an authorised employee and no integrated process in terms of another law is being followed, the authorised employee must decide on the application within </w:t>
      </w:r>
      <w:r w:rsidR="004D3F98">
        <w:rPr>
          <w:rFonts w:ascii="Arial" w:hAnsi="Arial" w:cs="Arial"/>
          <w:color w:val="000000"/>
        </w:rPr>
        <w:t>the period referred to in regulation 81(1) of the Regulations</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When the power to take a decision is not delegated to an authorised employee and no integrated process in terms of another law is being followed, the Municipal Planning Tribunal must decide on the application within </w:t>
      </w:r>
      <w:r w:rsidR="004D3F98">
        <w:rPr>
          <w:rFonts w:ascii="Arial" w:hAnsi="Arial" w:cs="Arial"/>
          <w:color w:val="000000"/>
        </w:rPr>
        <w:t>the period referred to in regulation 86(3) of the Regulations</w:t>
      </w:r>
      <w:r w:rsidRPr="002D52C7">
        <w:rPr>
          <w:rFonts w:ascii="Arial" w:hAnsi="Arial" w:cs="Arial"/>
          <w:color w:val="000000"/>
        </w:rPr>
        <w:t xml:space="preserve">. </w:t>
      </w:r>
    </w:p>
    <w:p w:rsidR="00D547C0" w:rsidRPr="00AA103E" w:rsidRDefault="00D547C0" w:rsidP="0098646B">
      <w:pPr>
        <w:pStyle w:val="NoSpacing"/>
        <w:numPr>
          <w:ilvl w:val="0"/>
          <w:numId w:val="84"/>
        </w:numPr>
        <w:spacing w:line="360" w:lineRule="auto"/>
        <w:ind w:left="426" w:hanging="426"/>
        <w:jc w:val="both"/>
        <w:rPr>
          <w:rFonts w:ascii="Arial" w:hAnsi="Arial" w:cs="Arial"/>
          <w:b/>
        </w:rPr>
      </w:pPr>
      <w:r w:rsidRPr="00AA103E">
        <w:rPr>
          <w:rFonts w:ascii="Arial" w:hAnsi="Arial" w:cs="Arial"/>
          <w:b/>
        </w:rPr>
        <w:t xml:space="preserve">Failure to act within time period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AA103E">
        <w:rPr>
          <w:rFonts w:ascii="Arial" w:hAnsi="Arial" w:cs="Arial"/>
          <w:color w:val="000000"/>
        </w:rPr>
        <w:t xml:space="preserve">If no decision is made </w:t>
      </w:r>
      <w:r>
        <w:rPr>
          <w:rFonts w:ascii="Arial" w:hAnsi="Arial" w:cs="Arial"/>
          <w:color w:val="000000"/>
        </w:rPr>
        <w:t xml:space="preserve">by the Municipal Planning Tribunal </w:t>
      </w:r>
      <w:r w:rsidRPr="00AA103E">
        <w:rPr>
          <w:rFonts w:ascii="Arial" w:hAnsi="Arial" w:cs="Arial"/>
          <w:color w:val="000000"/>
        </w:rPr>
        <w:t xml:space="preserve">within the period </w:t>
      </w:r>
      <w:r>
        <w:rPr>
          <w:rFonts w:ascii="Arial" w:hAnsi="Arial" w:cs="Arial"/>
          <w:color w:val="000000"/>
        </w:rPr>
        <w:t xml:space="preserve">required in terms of the Act, </w:t>
      </w:r>
      <w:r w:rsidRPr="00AA103E">
        <w:rPr>
          <w:rFonts w:ascii="Arial" w:hAnsi="Arial" w:cs="Arial"/>
          <w:color w:val="000000"/>
        </w:rPr>
        <w:t>it is considered undue delay for purposes of the</w:t>
      </w:r>
      <w:r>
        <w:rPr>
          <w:rFonts w:ascii="Arial" w:hAnsi="Arial" w:cs="Arial"/>
          <w:color w:val="000000"/>
        </w:rPr>
        <w:t>se By-Laws</w:t>
      </w:r>
      <w:r w:rsidRPr="00AA103E">
        <w:rPr>
          <w:rFonts w:ascii="Arial" w:hAnsi="Arial" w:cs="Arial"/>
          <w:color w:val="000000"/>
        </w:rPr>
        <w:t xml:space="preserve"> and the applicant or interested person may report the non-performance of the Municipal Planning Tribunal or </w:t>
      </w:r>
      <w:r w:rsidR="00CA5E45">
        <w:rPr>
          <w:rFonts w:ascii="Arial" w:hAnsi="Arial" w:cs="Arial"/>
          <w:color w:val="000000"/>
        </w:rPr>
        <w:t>Land Development Officer</w:t>
      </w:r>
      <w:r w:rsidRPr="00AA103E">
        <w:rPr>
          <w:rFonts w:ascii="Arial" w:hAnsi="Arial" w:cs="Arial"/>
          <w:color w:val="000000"/>
        </w:rPr>
        <w:t xml:space="preserve"> to the municipal manager, who must report it to the </w:t>
      </w:r>
      <w:r w:rsidR="00F4657E">
        <w:rPr>
          <w:rFonts w:ascii="Arial" w:hAnsi="Arial" w:cs="Arial"/>
          <w:color w:val="000000"/>
        </w:rPr>
        <w:t>C</w:t>
      </w:r>
      <w:r w:rsidRPr="00AA103E">
        <w:rPr>
          <w:rFonts w:ascii="Arial" w:hAnsi="Arial" w:cs="Arial"/>
          <w:color w:val="000000"/>
        </w:rPr>
        <w:t>ouncil and mayor.</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Powers to conduct routine inspections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An employee authorised by the Municipality may, in accordance with the requirements of this </w:t>
      </w:r>
      <w:r w:rsidRPr="008E32B0">
        <w:rPr>
          <w:rFonts w:ascii="Arial" w:hAnsi="Arial" w:cs="Arial"/>
          <w:color w:val="000000"/>
        </w:rPr>
        <w:t>section, en</w:t>
      </w:r>
      <w:r w:rsidRPr="002D52C7">
        <w:rPr>
          <w:rFonts w:ascii="Arial" w:hAnsi="Arial" w:cs="Arial"/>
          <w:color w:val="000000"/>
        </w:rPr>
        <w:t xml:space="preserve">ter land or a building for the purpose of assessing an application in terms of this By-law and to prepare a report contemplated in </w:t>
      </w:r>
      <w:r w:rsidRPr="008E32B0">
        <w:rPr>
          <w:rFonts w:ascii="Arial" w:hAnsi="Arial" w:cs="Arial"/>
          <w:color w:val="000000"/>
        </w:rPr>
        <w:t>section</w:t>
      </w:r>
      <w:r w:rsidRPr="002D52C7">
        <w:rPr>
          <w:rFonts w:ascii="Arial" w:hAnsi="Arial" w:cs="Arial"/>
          <w:color w:val="000000"/>
        </w:rPr>
        <w:t xml:space="preserve"> </w:t>
      </w:r>
      <w:r w:rsidR="008E32B0">
        <w:rPr>
          <w:rFonts w:ascii="Arial" w:hAnsi="Arial" w:cs="Arial"/>
          <w:color w:val="000000"/>
        </w:rPr>
        <w:t>110</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 When conducting an inspection, the authorised employee may—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request that any record, document or item be produced to assist in the inspection;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(b) </w:t>
      </w:r>
      <w:r w:rsidRPr="00015D6B">
        <w:rPr>
          <w:rFonts w:eastAsia="Calibri"/>
          <w:iCs/>
          <w:color w:val="000000"/>
          <w:lang w:val="en-ZA"/>
        </w:rPr>
        <w:tab/>
        <w:t xml:space="preserve">make copies of, or take extracts from any document produced by virtue of paragraph (a) that is related to the inspection;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(c) </w:t>
      </w:r>
      <w:r w:rsidRPr="00015D6B">
        <w:rPr>
          <w:rFonts w:eastAsia="Calibri"/>
          <w:iCs/>
          <w:color w:val="000000"/>
          <w:lang w:val="en-ZA"/>
        </w:rPr>
        <w:tab/>
        <w:t xml:space="preserve">on providing a receipt, remove a record, document or other item that is related to the inspection; or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(d) </w:t>
      </w:r>
      <w:r w:rsidRPr="00015D6B">
        <w:rPr>
          <w:rFonts w:eastAsia="Calibri"/>
          <w:iCs/>
          <w:color w:val="000000"/>
          <w:lang w:val="en-ZA"/>
        </w:rPr>
        <w:tab/>
        <w:t xml:space="preserve">inspect any building or structure and make enquiries regarding that building or structure.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No person may interfere with an authorised employee who is conducting an inspection as contemplated in </w:t>
      </w:r>
      <w:r w:rsidRPr="008E32B0">
        <w:rPr>
          <w:rFonts w:ascii="Arial" w:hAnsi="Arial" w:cs="Arial"/>
          <w:color w:val="000000"/>
        </w:rPr>
        <w:t>subsection</w:t>
      </w:r>
      <w:r w:rsidRPr="002D52C7">
        <w:rPr>
          <w:rFonts w:ascii="Arial" w:hAnsi="Arial" w:cs="Arial"/>
          <w:color w:val="000000"/>
        </w:rPr>
        <w:t xml:space="preserve"> (1).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(4) </w:t>
      </w:r>
      <w:r>
        <w:rPr>
          <w:rFonts w:ascii="Arial" w:hAnsi="Arial" w:cs="Arial"/>
          <w:color w:val="000000"/>
        </w:rPr>
        <w:tab/>
      </w:r>
      <w:r w:rsidRPr="002D52C7">
        <w:rPr>
          <w:rFonts w:ascii="Arial" w:hAnsi="Arial" w:cs="Arial"/>
          <w:color w:val="000000"/>
        </w:rPr>
        <w:t xml:space="preserve">The authorised employee must, upon request, produce identification showing that he or she is authorised by the Municipality to conduct the inspection.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(5) </w:t>
      </w:r>
      <w:r>
        <w:rPr>
          <w:rFonts w:ascii="Arial" w:hAnsi="Arial" w:cs="Arial"/>
          <w:color w:val="000000"/>
        </w:rPr>
        <w:tab/>
      </w:r>
      <w:r w:rsidRPr="002D52C7">
        <w:rPr>
          <w:rFonts w:ascii="Arial" w:hAnsi="Arial" w:cs="Arial"/>
          <w:color w:val="000000"/>
        </w:rPr>
        <w:t xml:space="preserve">An inspection under </w:t>
      </w:r>
      <w:r w:rsidRPr="008E32B0">
        <w:rPr>
          <w:rFonts w:ascii="Arial" w:hAnsi="Arial" w:cs="Arial"/>
          <w:color w:val="000000"/>
        </w:rPr>
        <w:t>subsection (1</w:t>
      </w:r>
      <w:r w:rsidRPr="002D52C7">
        <w:rPr>
          <w:rFonts w:ascii="Arial" w:hAnsi="Arial" w:cs="Arial"/>
          <w:color w:val="000000"/>
        </w:rPr>
        <w:t xml:space="preserve">) must take place at a reasonable time and after reasonable notice has been given to the owner or occupier of the land or building.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Determination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Municipality may in respect of </w:t>
      </w:r>
      <w:r>
        <w:rPr>
          <w:rFonts w:ascii="Arial" w:hAnsi="Arial" w:cs="Arial"/>
          <w:color w:val="000000"/>
        </w:rPr>
        <w:t>any application submitted in terms of this Chapter -</w:t>
      </w:r>
      <w:r w:rsidRPr="002D52C7">
        <w:rPr>
          <w:rFonts w:ascii="Arial" w:hAnsi="Arial" w:cs="Arial"/>
          <w:color w:val="000000"/>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approve, in whole or in part, or refuse any application referred to it in accordance with this By-law;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on the approval of any application, impose any reasonable conditions, including conditions related to the provision of engineering services and the payment of any development charges;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make an appropriate determination regarding all matters necessary or incidental to the performance of its functions in terms of this By-law</w:t>
      </w:r>
      <w:r w:rsidR="00313439" w:rsidRPr="00015D6B">
        <w:rPr>
          <w:rFonts w:eastAsia="Calibri"/>
          <w:iCs/>
          <w:color w:val="000000"/>
          <w:lang w:val="en-ZA"/>
        </w:rPr>
        <w:t>, the Act</w:t>
      </w:r>
      <w:r w:rsidRPr="00015D6B">
        <w:rPr>
          <w:rFonts w:eastAsia="Calibri"/>
          <w:iCs/>
          <w:color w:val="000000"/>
          <w:lang w:val="en-ZA"/>
        </w:rPr>
        <w:t xml:space="preserve"> and provincial legislation;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 xml:space="preserve">conduct any necessary investigation;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(e)</w:t>
      </w:r>
      <w:r w:rsidRPr="00015D6B">
        <w:rPr>
          <w:rFonts w:eastAsia="Calibri"/>
          <w:iCs/>
          <w:color w:val="000000"/>
          <w:lang w:val="en-ZA"/>
        </w:rPr>
        <w:tab/>
        <w:t xml:space="preserve">give directions relevant to its functions to any person in the service of </w:t>
      </w:r>
      <w:r w:rsidR="00F4657E" w:rsidRPr="00015D6B">
        <w:rPr>
          <w:rFonts w:eastAsia="Calibri"/>
          <w:iCs/>
          <w:color w:val="000000"/>
          <w:lang w:val="en-ZA"/>
        </w:rPr>
        <w:t>the</w:t>
      </w:r>
      <w:r w:rsidRPr="00015D6B">
        <w:rPr>
          <w:rFonts w:eastAsia="Calibri"/>
          <w:iCs/>
          <w:color w:val="000000"/>
          <w:lang w:val="en-ZA"/>
        </w:rPr>
        <w:t xml:space="preserve"> Municipality;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(f) </w:t>
      </w:r>
      <w:r w:rsidRPr="00015D6B">
        <w:rPr>
          <w:rFonts w:eastAsia="Calibri"/>
          <w:iCs/>
          <w:color w:val="000000"/>
          <w:lang w:val="en-ZA"/>
        </w:rPr>
        <w:tab/>
        <w:t xml:space="preserve">decide any question concerning its own jurisdiction;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(g) </w:t>
      </w:r>
      <w:r w:rsidRPr="00015D6B">
        <w:rPr>
          <w:rFonts w:eastAsia="Calibri"/>
          <w:iCs/>
          <w:color w:val="000000"/>
          <w:lang w:val="en-ZA"/>
        </w:rPr>
        <w:tab/>
        <w:t xml:space="preserve">appoint a technical adviser to advise or assist in the performance of the Municipal Planning Tribunal’s functions in terms of this By-law;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Notification of decision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The Municipality must, within 21 days of its decision, in writing notify the applicant and any person whose rights are affected by the decision of the decision and their right to appeal if applicable.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If the owner has appointed an agent, the owner must take steps to ensure that the agent notifies him or her of the decision of the Municipality. </w:t>
      </w:r>
    </w:p>
    <w:p w:rsidR="00470353" w:rsidRPr="00AD413E" w:rsidRDefault="00470353" w:rsidP="0098646B">
      <w:pPr>
        <w:pStyle w:val="NoSpacing"/>
        <w:numPr>
          <w:ilvl w:val="0"/>
          <w:numId w:val="84"/>
        </w:numPr>
        <w:spacing w:line="360" w:lineRule="auto"/>
        <w:ind w:left="426" w:hanging="426"/>
        <w:jc w:val="both"/>
        <w:rPr>
          <w:rFonts w:ascii="Arial" w:hAnsi="Arial" w:cs="Arial"/>
          <w:b/>
        </w:rPr>
      </w:pPr>
      <w:r>
        <w:rPr>
          <w:rFonts w:ascii="Arial" w:hAnsi="Arial" w:cs="Arial"/>
          <w:b/>
        </w:rPr>
        <w:t>Extension of t</w:t>
      </w:r>
      <w:r w:rsidRPr="00AD413E">
        <w:rPr>
          <w:rFonts w:ascii="Arial" w:hAnsi="Arial" w:cs="Arial"/>
          <w:b/>
        </w:rPr>
        <w:t>ime</w:t>
      </w:r>
      <w:r>
        <w:rPr>
          <w:rFonts w:ascii="Arial" w:hAnsi="Arial" w:cs="Arial"/>
          <w:b/>
        </w:rPr>
        <w:t xml:space="preserve"> </w:t>
      </w:r>
      <w:r w:rsidR="00724DD2">
        <w:rPr>
          <w:rFonts w:ascii="Arial" w:hAnsi="Arial" w:cs="Arial"/>
          <w:b/>
        </w:rPr>
        <w:t>for</w:t>
      </w:r>
      <w:r>
        <w:rPr>
          <w:rFonts w:ascii="Arial" w:hAnsi="Arial" w:cs="Arial"/>
          <w:b/>
        </w:rPr>
        <w:t xml:space="preserve"> </w:t>
      </w:r>
      <w:r w:rsidR="004200EE">
        <w:rPr>
          <w:rFonts w:ascii="Arial" w:hAnsi="Arial" w:cs="Arial"/>
          <w:b/>
        </w:rPr>
        <w:t xml:space="preserve">fulfilment of conditions of </w:t>
      </w:r>
      <w:r>
        <w:rPr>
          <w:rFonts w:ascii="Arial" w:hAnsi="Arial" w:cs="Arial"/>
          <w:b/>
        </w:rPr>
        <w:t>approval</w:t>
      </w:r>
    </w:p>
    <w:p w:rsidR="00470353" w:rsidRDefault="00470353" w:rsidP="00470353">
      <w:pPr>
        <w:pStyle w:val="ListParagraph"/>
        <w:numPr>
          <w:ilvl w:val="1"/>
          <w:numId w:val="51"/>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w:t>
      </w:r>
      <w:r>
        <w:rPr>
          <w:rFonts w:ascii="Arial" w:hAnsi="Arial" w:cs="Arial"/>
        </w:rPr>
        <w:t xml:space="preserve">an applicant </w:t>
      </w:r>
      <w:r w:rsidRPr="00AD413E">
        <w:rPr>
          <w:rFonts w:ascii="Arial" w:hAnsi="Arial" w:cs="Arial"/>
        </w:rPr>
        <w:t xml:space="preserve">wishes to request an extension of the time </w:t>
      </w:r>
      <w:r>
        <w:rPr>
          <w:rFonts w:ascii="Arial" w:hAnsi="Arial" w:cs="Arial"/>
        </w:rPr>
        <w:t>provided for in the approval</w:t>
      </w:r>
      <w:r w:rsidR="004200EE">
        <w:rPr>
          <w:rFonts w:ascii="Arial" w:hAnsi="Arial" w:cs="Arial"/>
        </w:rPr>
        <w:t xml:space="preserve"> in order to comply with the conditions of approval</w:t>
      </w:r>
      <w:r w:rsidRPr="00AD413E">
        <w:rPr>
          <w:rFonts w:ascii="Arial" w:hAnsi="Arial" w:cs="Arial"/>
        </w:rPr>
        <w:t xml:space="preserve">, this request must be in writing </w:t>
      </w:r>
      <w:r>
        <w:rPr>
          <w:rFonts w:ascii="Arial" w:hAnsi="Arial" w:cs="Arial"/>
        </w:rPr>
        <w:t xml:space="preserve">and submitted </w:t>
      </w:r>
      <w:r w:rsidRPr="00AD413E">
        <w:rPr>
          <w:rFonts w:ascii="Arial" w:hAnsi="Arial" w:cs="Arial"/>
        </w:rPr>
        <w:t xml:space="preserve">to the </w:t>
      </w:r>
      <w:r w:rsidR="00875F52">
        <w:rPr>
          <w:rFonts w:ascii="Arial" w:hAnsi="Arial" w:cs="Arial"/>
        </w:rPr>
        <w:t xml:space="preserve">Municipality </w:t>
      </w:r>
      <w:r>
        <w:rPr>
          <w:rFonts w:ascii="Arial" w:hAnsi="Arial" w:cs="Arial"/>
        </w:rPr>
        <w:t xml:space="preserve">least 60 days </w:t>
      </w:r>
      <w:r w:rsidRPr="00AD413E">
        <w:rPr>
          <w:rFonts w:ascii="Arial" w:hAnsi="Arial" w:cs="Arial"/>
        </w:rPr>
        <w:t xml:space="preserve">in advance of the date on which the </w:t>
      </w:r>
      <w:r>
        <w:rPr>
          <w:rFonts w:ascii="Arial" w:hAnsi="Arial" w:cs="Arial"/>
        </w:rPr>
        <w:t xml:space="preserve">approval is </w:t>
      </w:r>
      <w:r w:rsidRPr="00AD413E">
        <w:rPr>
          <w:rFonts w:ascii="Arial" w:hAnsi="Arial" w:cs="Arial"/>
        </w:rPr>
        <w:t>due</w:t>
      </w:r>
      <w:r>
        <w:rPr>
          <w:rFonts w:ascii="Arial" w:hAnsi="Arial" w:cs="Arial"/>
        </w:rPr>
        <w:t xml:space="preserve"> to lapse</w:t>
      </w:r>
      <w:r w:rsidRPr="00AD413E">
        <w:rPr>
          <w:rFonts w:ascii="Arial" w:hAnsi="Arial" w:cs="Arial"/>
        </w:rPr>
        <w:t xml:space="preserve">. </w:t>
      </w:r>
    </w:p>
    <w:p w:rsidR="00470353" w:rsidRDefault="00470353" w:rsidP="00470353">
      <w:pPr>
        <w:pStyle w:val="ListParagraph"/>
        <w:numPr>
          <w:ilvl w:val="1"/>
          <w:numId w:val="51"/>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of time </w:t>
      </w:r>
      <w:r w:rsidRPr="00AD413E">
        <w:rPr>
          <w:rFonts w:ascii="Arial" w:hAnsi="Arial" w:cs="Arial"/>
        </w:rPr>
        <w:t>must be accompanied by the reasons for the request.</w:t>
      </w:r>
    </w:p>
    <w:p w:rsidR="00875F52" w:rsidRPr="00AD413E" w:rsidRDefault="00875F52" w:rsidP="00470353">
      <w:pPr>
        <w:pStyle w:val="ListParagraph"/>
        <w:numPr>
          <w:ilvl w:val="1"/>
          <w:numId w:val="51"/>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The Municipality may not unreasonably withhold an approval for the extension of time.</w:t>
      </w:r>
    </w:p>
    <w:p w:rsidR="00470353" w:rsidRPr="00F71DC6" w:rsidRDefault="00470353" w:rsidP="00341125">
      <w:pPr>
        <w:pStyle w:val="ListParagraph"/>
        <w:numPr>
          <w:ilvl w:val="1"/>
          <w:numId w:val="51"/>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Following receipt of a request for an extension of time, the </w:t>
      </w:r>
      <w:r>
        <w:rPr>
          <w:rFonts w:ascii="Arial" w:hAnsi="Arial" w:cs="Arial"/>
        </w:rPr>
        <w:t xml:space="preserve">Municipality must </w:t>
      </w:r>
      <w:r w:rsidRPr="00AD413E">
        <w:rPr>
          <w:rFonts w:ascii="Arial" w:hAnsi="Arial" w:cs="Arial"/>
        </w:rPr>
        <w:t xml:space="preserve">issue a decision in writing to the </w:t>
      </w:r>
      <w:r>
        <w:rPr>
          <w:rFonts w:ascii="Arial" w:hAnsi="Arial" w:cs="Arial"/>
        </w:rPr>
        <w:t>applicant</w:t>
      </w:r>
      <w:r w:rsidRPr="00AD413E">
        <w:rPr>
          <w:rFonts w:ascii="Arial" w:hAnsi="Arial" w:cs="Arial"/>
        </w:rPr>
        <w:t>.</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Duties of agent of applicant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w:t>
      </w:r>
      <w:r w:rsidR="00C926A3">
        <w:rPr>
          <w:rFonts w:ascii="Arial" w:hAnsi="Arial" w:cs="Arial"/>
          <w:color w:val="000000"/>
        </w:rPr>
        <w:t>1</w:t>
      </w:r>
      <w:r w:rsidRPr="002D52C7">
        <w:rPr>
          <w:rFonts w:ascii="Arial" w:hAnsi="Arial" w:cs="Arial"/>
          <w:color w:val="000000"/>
        </w:rPr>
        <w:t xml:space="preserve">) </w:t>
      </w:r>
      <w:r>
        <w:rPr>
          <w:rFonts w:ascii="Arial" w:hAnsi="Arial" w:cs="Arial"/>
          <w:color w:val="000000"/>
        </w:rPr>
        <w:tab/>
      </w:r>
      <w:r w:rsidRPr="002D52C7">
        <w:rPr>
          <w:rFonts w:ascii="Arial" w:hAnsi="Arial" w:cs="Arial"/>
          <w:color w:val="000000"/>
        </w:rPr>
        <w:t xml:space="preserve">The agent must ensure that all information furnished to the Municipality is accurate.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w:t>
      </w:r>
      <w:r w:rsidR="00C926A3">
        <w:rPr>
          <w:rFonts w:ascii="Arial" w:hAnsi="Arial" w:cs="Arial"/>
          <w:color w:val="000000"/>
        </w:rPr>
        <w:t>2</w:t>
      </w:r>
      <w:r w:rsidRPr="002D52C7">
        <w:rPr>
          <w:rFonts w:ascii="Arial" w:hAnsi="Arial" w:cs="Arial"/>
          <w:color w:val="000000"/>
        </w:rPr>
        <w:t xml:space="preserve">) </w:t>
      </w:r>
      <w:r>
        <w:rPr>
          <w:rFonts w:ascii="Arial" w:hAnsi="Arial" w:cs="Arial"/>
          <w:color w:val="000000"/>
        </w:rPr>
        <w:tab/>
      </w:r>
      <w:r w:rsidRPr="002D52C7">
        <w:rPr>
          <w:rFonts w:ascii="Arial" w:hAnsi="Arial" w:cs="Arial"/>
          <w:color w:val="000000"/>
        </w:rPr>
        <w:t xml:space="preserve">The agent must ensure that no misrepresentations are made.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w:t>
      </w:r>
      <w:r w:rsidR="00C926A3">
        <w:rPr>
          <w:rFonts w:ascii="Arial" w:hAnsi="Arial" w:cs="Arial"/>
          <w:color w:val="000000"/>
        </w:rPr>
        <w:t>3</w:t>
      </w:r>
      <w:r w:rsidRPr="002D52C7">
        <w:rPr>
          <w:rFonts w:ascii="Arial" w:hAnsi="Arial" w:cs="Arial"/>
          <w:color w:val="000000"/>
        </w:rPr>
        <w:t>)</w:t>
      </w:r>
      <w:r>
        <w:rPr>
          <w:rFonts w:ascii="Arial" w:hAnsi="Arial" w:cs="Arial"/>
          <w:color w:val="000000"/>
        </w:rPr>
        <w:tab/>
      </w:r>
      <w:r w:rsidRPr="002D52C7">
        <w:rPr>
          <w:rFonts w:ascii="Arial" w:hAnsi="Arial" w:cs="Arial"/>
          <w:color w:val="000000"/>
        </w:rPr>
        <w:t xml:space="preserve">The provision of inaccurate, false or misleading information is an offence.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Errors and omissions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The Municipality may at any time</w:t>
      </w:r>
      <w:r w:rsidR="005C11BD">
        <w:rPr>
          <w:rFonts w:ascii="Arial" w:hAnsi="Arial" w:cs="Arial"/>
          <w:color w:val="000000"/>
        </w:rPr>
        <w:t>, with the written consent of the applicant or, if applicable, any party to the application,</w:t>
      </w:r>
      <w:r w:rsidRPr="002D52C7">
        <w:rPr>
          <w:rFonts w:ascii="Arial" w:hAnsi="Arial" w:cs="Arial"/>
          <w:color w:val="000000"/>
        </w:rPr>
        <w:t xml:space="preserve"> correct an error in the wording of its decision provided that the correction does not change its decision or results in an alteration, suspension or deletion of a condition of its approval.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The Municipality may, of its own accord or on application by an applicant or interested party, upon good cause being shown, condone an error in the procedure provided that such condonation does not have material adverse impact on or unreasonably prejudice any party.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Withdrawal of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006A7A11">
        <w:rPr>
          <w:rFonts w:ascii="Arial" w:hAnsi="Arial" w:cs="Arial"/>
          <w:color w:val="000000"/>
        </w:rPr>
        <w:t>T</w:t>
      </w:r>
      <w:r w:rsidRPr="002D52C7">
        <w:rPr>
          <w:rFonts w:ascii="Arial" w:hAnsi="Arial" w:cs="Arial"/>
          <w:color w:val="000000"/>
        </w:rPr>
        <w:t xml:space="preserve">he Municipality may withdraw an approval granted for a consent use or </w:t>
      </w:r>
      <w:r w:rsidR="00115E56">
        <w:rPr>
          <w:rFonts w:ascii="Arial" w:hAnsi="Arial" w:cs="Arial"/>
          <w:color w:val="000000"/>
        </w:rPr>
        <w:t xml:space="preserve">permanent or </w:t>
      </w:r>
      <w:r w:rsidRPr="002D52C7">
        <w:rPr>
          <w:rFonts w:ascii="Arial" w:hAnsi="Arial" w:cs="Arial"/>
          <w:color w:val="000000"/>
        </w:rPr>
        <w:t xml:space="preserve">temporary departure if the applicant or owner fails to comply with a condition of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Prior to doing so, the Municipality must serve a notice on the owner—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informing the owner of the alleged breach of the condition;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instructing the owner to rectify the breach within a specified time period;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(c) </w:t>
      </w:r>
      <w:r w:rsidRPr="00015D6B">
        <w:rPr>
          <w:rFonts w:eastAsia="Calibri"/>
          <w:iCs/>
          <w:color w:val="000000"/>
          <w:lang w:val="en-ZA"/>
        </w:rPr>
        <w:tab/>
        <w:t xml:space="preserve">allowing the owner to make representations on the notice within a specified time period.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Procedure to withdraw an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The Municipality may withdraw an approval granted—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after consideration of the representations made in terms of section 1</w:t>
      </w:r>
      <w:r w:rsidR="00DD040D" w:rsidRPr="00015D6B">
        <w:rPr>
          <w:rFonts w:eastAsia="Calibri"/>
          <w:iCs/>
          <w:color w:val="000000"/>
          <w:lang w:val="en-ZA"/>
        </w:rPr>
        <w:t>1</w:t>
      </w:r>
      <w:r w:rsidR="008E32B0" w:rsidRPr="00015D6B">
        <w:rPr>
          <w:rFonts w:eastAsia="Calibri"/>
          <w:iCs/>
          <w:color w:val="000000"/>
          <w:lang w:val="en-ZA"/>
        </w:rPr>
        <w:t>9</w:t>
      </w:r>
      <w:r w:rsidRPr="00015D6B">
        <w:rPr>
          <w:rFonts w:eastAsia="Calibri"/>
          <w:iCs/>
          <w:color w:val="000000"/>
          <w:lang w:val="en-ZA"/>
        </w:rPr>
        <w:t xml:space="preserve">(2)(c); and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(b) </w:t>
      </w:r>
      <w:r w:rsidRPr="00015D6B">
        <w:rPr>
          <w:rFonts w:eastAsia="Calibri"/>
          <w:iCs/>
          <w:color w:val="000000"/>
          <w:lang w:val="en-ZA"/>
        </w:rPr>
        <w:tab/>
        <w:t xml:space="preserve">if the Municipality is of the opinion that the condition is still being breached and not being complied with at the end of the period specified in terms of section </w:t>
      </w:r>
      <w:r w:rsidR="00DD040D" w:rsidRPr="00015D6B">
        <w:rPr>
          <w:rFonts w:eastAsia="Calibri"/>
          <w:iCs/>
          <w:color w:val="000000"/>
          <w:lang w:val="en-ZA"/>
        </w:rPr>
        <w:t>11</w:t>
      </w:r>
      <w:r w:rsidR="008E32B0" w:rsidRPr="00015D6B">
        <w:rPr>
          <w:rFonts w:eastAsia="Calibri"/>
          <w:iCs/>
          <w:color w:val="000000"/>
          <w:lang w:val="en-ZA"/>
        </w:rPr>
        <w:t>9</w:t>
      </w:r>
      <w:r w:rsidRPr="00015D6B">
        <w:rPr>
          <w:rFonts w:eastAsia="Calibri"/>
          <w:iCs/>
          <w:color w:val="000000"/>
          <w:lang w:val="en-ZA"/>
        </w:rPr>
        <w:t xml:space="preserve">(2)(b).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If the Municipality withdraws the approval, the Municipality must notify the owner of the withdrawal of the approval and instruct the owner to cease the activity immediately.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approval is withdrawn from date of notification of the owner. </w:t>
      </w:r>
    </w:p>
    <w:p w:rsidR="00D547C0" w:rsidRPr="00C7299D" w:rsidRDefault="00D547C0" w:rsidP="0098646B">
      <w:pPr>
        <w:pStyle w:val="NoSpacing"/>
        <w:numPr>
          <w:ilvl w:val="0"/>
          <w:numId w:val="84"/>
        </w:numPr>
        <w:spacing w:line="360" w:lineRule="auto"/>
        <w:ind w:left="426" w:hanging="426"/>
        <w:jc w:val="both"/>
        <w:rPr>
          <w:rFonts w:ascii="Arial" w:hAnsi="Arial" w:cs="Arial"/>
          <w:b/>
        </w:rPr>
      </w:pPr>
      <w:r w:rsidRPr="00C7299D">
        <w:rPr>
          <w:rFonts w:ascii="Arial" w:hAnsi="Arial" w:cs="Arial"/>
          <w:b/>
        </w:rPr>
        <w:t xml:space="preserve">Exemptions to facilitate expedited procedures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The Municipality may in writing</w:t>
      </w:r>
      <w:r>
        <w:rPr>
          <w:rFonts w:ascii="Arial" w:hAnsi="Arial" w:cs="Arial"/>
          <w:color w:val="000000"/>
        </w:rPr>
        <w:t xml:space="preserve"> -</w:t>
      </w:r>
      <w:r w:rsidRPr="002D52C7">
        <w:rPr>
          <w:rFonts w:ascii="Arial" w:hAnsi="Arial" w:cs="Arial"/>
          <w:color w:val="000000"/>
        </w:rPr>
        <w:t xml:space="preserve">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(a) </w:t>
      </w:r>
      <w:r w:rsidRPr="00015D6B">
        <w:rPr>
          <w:rFonts w:eastAsia="Calibri"/>
          <w:iCs/>
          <w:color w:val="000000"/>
          <w:lang w:val="en-ZA"/>
        </w:rPr>
        <w:tab/>
        <w:t xml:space="preserve">exempt a development from compliance with the provisions of this By-law to reduce the financial or administrative burden of— </w:t>
      </w:r>
    </w:p>
    <w:p w:rsidR="00D547C0" w:rsidRPr="00015D6B" w:rsidRDefault="00D547C0" w:rsidP="00AA6DE4">
      <w:pPr>
        <w:tabs>
          <w:tab w:val="left" w:pos="2127"/>
        </w:tabs>
        <w:autoSpaceDE w:val="0"/>
        <w:autoSpaceDN w:val="0"/>
        <w:adjustRightInd w:val="0"/>
        <w:spacing w:after="244" w:line="240" w:lineRule="auto"/>
        <w:ind w:left="2127" w:hanging="567"/>
        <w:rPr>
          <w:rFonts w:eastAsia="Calibri"/>
          <w:color w:val="000000"/>
          <w:lang w:val="en-ZA"/>
        </w:rPr>
      </w:pPr>
      <w:r w:rsidRPr="00015D6B">
        <w:rPr>
          <w:rFonts w:eastAsia="Calibri"/>
          <w:color w:val="000000"/>
          <w:lang w:val="en-ZA"/>
        </w:rPr>
        <w:t>(i)</w:t>
      </w:r>
      <w:r w:rsidRPr="00015D6B">
        <w:rPr>
          <w:rFonts w:eastAsia="Calibri"/>
          <w:color w:val="000000"/>
          <w:lang w:val="en-ZA"/>
        </w:rPr>
        <w:tab/>
      </w:r>
      <w:r w:rsidR="008E32B0" w:rsidRPr="00015D6B">
        <w:rPr>
          <w:rFonts w:eastAsia="Calibri"/>
          <w:color w:val="000000"/>
          <w:lang w:val="en-ZA"/>
        </w:rPr>
        <w:t>integrated procedures</w:t>
      </w:r>
      <w:r w:rsidRPr="00015D6B">
        <w:rPr>
          <w:rFonts w:eastAsia="Calibri"/>
          <w:color w:val="000000"/>
          <w:lang w:val="en-ZA"/>
        </w:rPr>
        <w:t xml:space="preserve"> as contemplated in section </w:t>
      </w:r>
      <w:r w:rsidR="00DD040D" w:rsidRPr="00015D6B">
        <w:rPr>
          <w:rFonts w:eastAsia="Calibri"/>
          <w:color w:val="000000"/>
          <w:lang w:val="en-ZA"/>
        </w:rPr>
        <w:t>9</w:t>
      </w:r>
      <w:r w:rsidR="008E32B0" w:rsidRPr="00015D6B">
        <w:rPr>
          <w:rFonts w:eastAsia="Calibri"/>
          <w:color w:val="000000"/>
          <w:lang w:val="en-ZA"/>
        </w:rPr>
        <w:t>7</w:t>
      </w:r>
      <w:r w:rsidRPr="00015D6B">
        <w:rPr>
          <w:rFonts w:eastAsia="Calibri"/>
          <w:color w:val="000000"/>
          <w:lang w:val="en-ZA"/>
        </w:rPr>
        <w:t xml:space="preserve">; </w:t>
      </w:r>
    </w:p>
    <w:p w:rsidR="00D547C0" w:rsidRPr="00015D6B" w:rsidRDefault="00D547C0" w:rsidP="00AA6DE4">
      <w:pPr>
        <w:tabs>
          <w:tab w:val="left" w:pos="2127"/>
        </w:tabs>
        <w:autoSpaceDE w:val="0"/>
        <w:autoSpaceDN w:val="0"/>
        <w:adjustRightInd w:val="0"/>
        <w:spacing w:after="244" w:line="240" w:lineRule="auto"/>
        <w:ind w:left="2127" w:hanging="567"/>
        <w:rPr>
          <w:rFonts w:eastAsia="Calibri"/>
          <w:color w:val="000000"/>
          <w:lang w:val="en-ZA"/>
        </w:rPr>
      </w:pPr>
      <w:r w:rsidRPr="00015D6B">
        <w:rPr>
          <w:rFonts w:eastAsia="Calibri"/>
          <w:color w:val="000000"/>
          <w:lang w:val="en-ZA"/>
        </w:rPr>
        <w:t xml:space="preserve">(ii) </w:t>
      </w:r>
      <w:r w:rsidRPr="00015D6B">
        <w:rPr>
          <w:rFonts w:eastAsia="Calibri"/>
          <w:color w:val="000000"/>
          <w:lang w:val="en-ZA"/>
        </w:rPr>
        <w:tab/>
        <w:t xml:space="preserve">the provision of housing with the assistance of a state subsidy; or </w:t>
      </w:r>
    </w:p>
    <w:p w:rsidR="00D547C0" w:rsidRPr="00015D6B" w:rsidRDefault="00D547C0" w:rsidP="00AA6DE4">
      <w:pPr>
        <w:tabs>
          <w:tab w:val="left" w:pos="2127"/>
        </w:tabs>
        <w:autoSpaceDE w:val="0"/>
        <w:autoSpaceDN w:val="0"/>
        <w:adjustRightInd w:val="0"/>
        <w:spacing w:after="244" w:line="240" w:lineRule="auto"/>
        <w:ind w:left="2127" w:hanging="567"/>
        <w:rPr>
          <w:rFonts w:eastAsia="Calibri"/>
          <w:color w:val="000000"/>
          <w:lang w:val="en-ZA"/>
        </w:rPr>
      </w:pPr>
      <w:r w:rsidRPr="00015D6B">
        <w:rPr>
          <w:rFonts w:eastAsia="Calibri"/>
          <w:color w:val="000000"/>
          <w:lang w:val="en-ZA"/>
        </w:rPr>
        <w:t xml:space="preserve">(iii) </w:t>
      </w:r>
      <w:r w:rsidRPr="00015D6B">
        <w:rPr>
          <w:rFonts w:eastAsia="Calibri"/>
          <w:color w:val="000000"/>
          <w:lang w:val="en-ZA"/>
        </w:rPr>
        <w:tab/>
        <w:t xml:space="preserve">incremental upgrading of existing settlements; </w:t>
      </w:r>
    </w:p>
    <w:p w:rsidR="00D547C0" w:rsidRPr="00015D6B" w:rsidRDefault="00D547C0" w:rsidP="00AA6DE4">
      <w:pPr>
        <w:tabs>
          <w:tab w:val="left" w:pos="1560"/>
        </w:tabs>
        <w:autoSpaceDE w:val="0"/>
        <w:autoSpaceDN w:val="0"/>
        <w:adjustRightInd w:val="0"/>
        <w:spacing w:after="120" w:line="360" w:lineRule="auto"/>
        <w:ind w:left="1559" w:hanging="567"/>
        <w:rPr>
          <w:rFonts w:eastAsia="Calibri"/>
          <w:iCs/>
          <w:color w:val="000000"/>
          <w:lang w:val="en-ZA"/>
        </w:rPr>
      </w:pPr>
      <w:r w:rsidRPr="00015D6B">
        <w:rPr>
          <w:rFonts w:eastAsia="Calibri"/>
          <w:iCs/>
          <w:color w:val="000000"/>
          <w:lang w:val="en-ZA"/>
        </w:rPr>
        <w:t xml:space="preserve">(b) </w:t>
      </w:r>
      <w:r w:rsidRPr="00015D6B">
        <w:rPr>
          <w:rFonts w:eastAsia="Calibri"/>
          <w:iCs/>
          <w:color w:val="000000"/>
          <w:lang w:val="en-ZA"/>
        </w:rPr>
        <w:tab/>
        <w:t>in an emergency situation authorise that a development may depart from any of the provisions of this By-law</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7</w:t>
      </w:r>
    </w:p>
    <w:p w:rsidR="00D547C0" w:rsidRDefault="00D547C0" w:rsidP="0027534A">
      <w:pPr>
        <w:pStyle w:val="NoSpacing"/>
        <w:spacing w:line="360" w:lineRule="auto"/>
        <w:jc w:val="center"/>
        <w:rPr>
          <w:rFonts w:ascii="Arial" w:hAnsi="Arial" w:cs="Arial"/>
          <w:b/>
        </w:rPr>
      </w:pPr>
      <w:r>
        <w:rPr>
          <w:rFonts w:ascii="Arial" w:hAnsi="Arial" w:cs="Arial"/>
          <w:b/>
        </w:rPr>
        <w:t>ENGINEERING SERVICES AND DEVELOPMENT CHARGES</w:t>
      </w:r>
    </w:p>
    <w:p w:rsidR="00D547C0" w:rsidRPr="00FD1C8D" w:rsidRDefault="00D547C0" w:rsidP="0027534A">
      <w:pPr>
        <w:pStyle w:val="NoSpacing"/>
        <w:spacing w:line="360" w:lineRule="auto"/>
        <w:jc w:val="center"/>
        <w:rPr>
          <w:rFonts w:ascii="Arial" w:hAnsi="Arial" w:cs="Arial"/>
          <w:b/>
        </w:rPr>
      </w:pPr>
      <w:r>
        <w:rPr>
          <w:rFonts w:ascii="Arial" w:hAnsi="Arial" w:cs="Arial"/>
          <w:b/>
        </w:rPr>
        <w:t>Part A: Provision and Installation of Engineering Services</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Responsibility for providing engineering services</w:t>
      </w:r>
    </w:p>
    <w:p w:rsidR="00D547C0" w:rsidRDefault="00D547C0" w:rsidP="00130348">
      <w:pPr>
        <w:widowControl w:val="0"/>
        <w:tabs>
          <w:tab w:val="left" w:pos="993"/>
        </w:tabs>
        <w:autoSpaceDE w:val="0"/>
        <w:autoSpaceDN w:val="0"/>
        <w:adjustRightInd w:val="0"/>
        <w:spacing w:after="120" w:line="360" w:lineRule="auto"/>
        <w:ind w:firstLine="425"/>
      </w:pPr>
      <w:r>
        <w:t>(1)</w:t>
      </w:r>
      <w:r>
        <w:tab/>
        <w:t>Every land development area must be provided with such engineering services as the Municipality may deem necessary for the appropriate development of the land.</w:t>
      </w:r>
    </w:p>
    <w:p w:rsidR="00D547C0" w:rsidRDefault="00D547C0" w:rsidP="00130348">
      <w:pPr>
        <w:widowControl w:val="0"/>
        <w:tabs>
          <w:tab w:val="left" w:pos="993"/>
        </w:tabs>
        <w:autoSpaceDE w:val="0"/>
        <w:autoSpaceDN w:val="0"/>
        <w:adjustRightInd w:val="0"/>
        <w:spacing w:after="120" w:line="360" w:lineRule="auto"/>
        <w:ind w:firstLine="426"/>
      </w:pPr>
      <w:r>
        <w:t>(2)</w:t>
      </w:r>
      <w:r>
        <w:tab/>
        <w:t xml:space="preserve">An applicant is responsible for the provision and installation of internal engineering services required for a development at his or her cost when </w:t>
      </w:r>
      <w:r w:rsidR="00470B39">
        <w:t>an application</w:t>
      </w:r>
      <w:r>
        <w:t xml:space="preserve"> is approved.</w:t>
      </w:r>
    </w:p>
    <w:p w:rsidR="00D547C0" w:rsidRPr="00124C76" w:rsidRDefault="00D547C0" w:rsidP="00130348">
      <w:pPr>
        <w:widowControl w:val="0"/>
        <w:tabs>
          <w:tab w:val="left" w:pos="993"/>
        </w:tabs>
        <w:autoSpaceDE w:val="0"/>
        <w:autoSpaceDN w:val="0"/>
        <w:adjustRightInd w:val="0"/>
        <w:spacing w:after="240" w:line="360" w:lineRule="auto"/>
        <w:ind w:firstLine="425"/>
      </w:pPr>
      <w:r>
        <w:t>(3)</w:t>
      </w:r>
      <w:r>
        <w:tab/>
        <w:t xml:space="preserve">The Municipality is responsible for the installation and provision of external engineering services, </w:t>
      </w:r>
      <w:r w:rsidR="00D31A15">
        <w:t xml:space="preserve">subject to the payment of development charges first being received, </w:t>
      </w:r>
      <w:r>
        <w:t xml:space="preserve">unless the engineering services agreement referred to in </w:t>
      </w:r>
      <w:r w:rsidRPr="008E32B0">
        <w:t xml:space="preserve">section </w:t>
      </w:r>
      <w:r w:rsidR="008E32B0" w:rsidRPr="008E32B0">
        <w:t>1</w:t>
      </w:r>
      <w:r w:rsidR="008E32B0">
        <w:t>24</w:t>
      </w:r>
      <w:r>
        <w:t xml:space="preserve"> provides otherwise.</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Installation of engineering services</w:t>
      </w:r>
    </w:p>
    <w:p w:rsidR="00D547C0" w:rsidRPr="009450DE" w:rsidRDefault="00D547C0" w:rsidP="00130348">
      <w:pPr>
        <w:widowControl w:val="0"/>
        <w:tabs>
          <w:tab w:val="left" w:pos="993"/>
        </w:tabs>
        <w:autoSpaceDE w:val="0"/>
        <w:autoSpaceDN w:val="0"/>
        <w:adjustRightInd w:val="0"/>
        <w:spacing w:after="120" w:line="360" w:lineRule="auto"/>
        <w:ind w:firstLine="426"/>
      </w:pPr>
      <w:r w:rsidRPr="009450DE">
        <w:t>(</w:t>
      </w:r>
      <w:r>
        <w:t>1)</w:t>
      </w:r>
      <w:r>
        <w:tab/>
        <w:t xml:space="preserve">The applicant </w:t>
      </w:r>
      <w:r w:rsidR="00ED458A">
        <w:t>must</w:t>
      </w:r>
      <w:r>
        <w:t xml:space="preserve"> provide and install the internal e</w:t>
      </w:r>
      <w:r w:rsidRPr="009450DE">
        <w:t>ngineering services</w:t>
      </w:r>
      <w:r w:rsidR="001F7FFB">
        <w:t>, including private internal engineering services,</w:t>
      </w:r>
      <w:r w:rsidRPr="009450DE">
        <w:t xml:space="preserve"> </w:t>
      </w:r>
      <w:r>
        <w:t xml:space="preserve">in accordance with the conditions of establishment and </w:t>
      </w:r>
      <w:r w:rsidRPr="009450DE">
        <w:t xml:space="preserve">to the satisfaction of the Municipality, and for that purpose the applicant </w:t>
      </w:r>
      <w:r w:rsidR="00D31A15">
        <w:t>must</w:t>
      </w:r>
      <w:r w:rsidRPr="009450DE">
        <w:t xml:space="preserve"> lodge with the Municipality such reports, diagrams and specifications as th</w:t>
      </w:r>
      <w:r>
        <w:t>e Municipality may require.</w:t>
      </w:r>
    </w:p>
    <w:p w:rsidR="00D547C0" w:rsidRDefault="00D547C0" w:rsidP="00130348">
      <w:pPr>
        <w:widowControl w:val="0"/>
        <w:tabs>
          <w:tab w:val="left" w:pos="993"/>
        </w:tabs>
        <w:autoSpaceDE w:val="0"/>
        <w:autoSpaceDN w:val="0"/>
        <w:adjustRightInd w:val="0"/>
        <w:spacing w:after="120" w:line="360" w:lineRule="auto"/>
        <w:ind w:firstLine="426"/>
      </w:pPr>
      <w:r w:rsidRPr="009450DE">
        <w:t>(</w:t>
      </w:r>
      <w:r>
        <w:t>2</w:t>
      </w:r>
      <w:r w:rsidRPr="009450DE">
        <w:t>)</w:t>
      </w:r>
      <w:r>
        <w:tab/>
        <w:t>T</w:t>
      </w:r>
      <w:r w:rsidRPr="009450DE">
        <w:t>he Municipality</w:t>
      </w:r>
      <w:r>
        <w:t xml:space="preserve"> </w:t>
      </w:r>
      <w:r w:rsidR="00D31A15">
        <w:t xml:space="preserve">must </w:t>
      </w:r>
      <w:r w:rsidRPr="009450DE">
        <w:t>have regard to such standards as the Minister</w:t>
      </w:r>
      <w:r w:rsidR="00D31A15">
        <w:t xml:space="preserve"> or the Member of the Executive Council </w:t>
      </w:r>
      <w:r w:rsidRPr="009450DE">
        <w:t>may determine for streets and storm water drainage, water, electricity and sewage disposal services in terms of the Act</w:t>
      </w:r>
      <w:r>
        <w:t xml:space="preserve">. </w:t>
      </w:r>
    </w:p>
    <w:p w:rsidR="00D547C0" w:rsidRPr="00015D6B" w:rsidRDefault="00D547C0" w:rsidP="00130348">
      <w:pPr>
        <w:widowControl w:val="0"/>
        <w:tabs>
          <w:tab w:val="left" w:pos="993"/>
        </w:tabs>
        <w:autoSpaceDE w:val="0"/>
        <w:autoSpaceDN w:val="0"/>
        <w:adjustRightInd w:val="0"/>
        <w:spacing w:after="120" w:line="360" w:lineRule="auto"/>
        <w:ind w:firstLine="426"/>
        <w:rPr>
          <w:rFonts w:eastAsia="Calibri"/>
          <w:lang w:val="en-ZA"/>
        </w:rPr>
      </w:pPr>
      <w:r w:rsidRPr="00015D6B">
        <w:rPr>
          <w:rFonts w:eastAsia="Calibri"/>
          <w:color w:val="000000"/>
          <w:lang w:val="en-ZA"/>
        </w:rPr>
        <w:t>(3)</w:t>
      </w:r>
      <w:r w:rsidRPr="00015D6B">
        <w:rPr>
          <w:rFonts w:eastAsia="Calibri"/>
          <w:color w:val="000000"/>
          <w:lang w:val="en-ZA"/>
        </w:rPr>
        <w:tab/>
        <w:t xml:space="preserve">If an engineering service within the boundaries of the land development area is intended to serve any other area within the municipal area, such engineering service and the costs of provision thereof must be treated as an internal engineering service to the </w:t>
      </w:r>
      <w:r w:rsidRPr="00015D6B">
        <w:rPr>
          <w:rFonts w:eastAsia="Calibri"/>
          <w:lang w:val="en-ZA"/>
        </w:rPr>
        <w:t>extent that it serves the land development and as an external engineering service to the extent that it serves any other development.</w:t>
      </w:r>
    </w:p>
    <w:p w:rsidR="006C60F7" w:rsidRPr="00015D6B" w:rsidRDefault="001F7FFB" w:rsidP="006C60F7">
      <w:pPr>
        <w:widowControl w:val="0"/>
        <w:tabs>
          <w:tab w:val="left" w:pos="993"/>
        </w:tabs>
        <w:autoSpaceDE w:val="0"/>
        <w:autoSpaceDN w:val="0"/>
        <w:adjustRightInd w:val="0"/>
        <w:spacing w:line="360" w:lineRule="auto"/>
        <w:ind w:firstLine="425"/>
        <w:rPr>
          <w:rFonts w:eastAsia="Calibri"/>
          <w:color w:val="000000"/>
          <w:lang w:val="en-ZA"/>
        </w:rPr>
      </w:pPr>
      <w:r>
        <w:t>(4)</w:t>
      </w:r>
      <w:r>
        <w:tab/>
      </w:r>
      <w:r w:rsidR="006C60F7" w:rsidRPr="00015D6B">
        <w:rPr>
          <w:rFonts w:eastAsia="Calibri"/>
          <w:color w:val="000000"/>
          <w:lang w:val="en-ZA"/>
        </w:rPr>
        <w:t xml:space="preserve">The Municipality must, where any private roads, private open spaces or any other private facilities or engineering services are created or to be constructed with the approval of any application set the standards for the width and or any other matter required to provide sufficient access and engineering services; including but not limited to: </w:t>
      </w:r>
    </w:p>
    <w:p w:rsidR="006C60F7" w:rsidRPr="00015D6B" w:rsidRDefault="006C60F7" w:rsidP="006C60F7">
      <w:pPr>
        <w:autoSpaceDE w:val="0"/>
        <w:autoSpaceDN w:val="0"/>
        <w:adjustRightInd w:val="0"/>
        <w:spacing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 xml:space="preserve">roadways for purposes of sectional title schemes to be created; </w:t>
      </w:r>
    </w:p>
    <w:p w:rsidR="006C60F7" w:rsidRPr="00015D6B" w:rsidRDefault="006C60F7" w:rsidP="006C60F7">
      <w:pPr>
        <w:autoSpaceDE w:val="0"/>
        <w:autoSpaceDN w:val="0"/>
        <w:adjustRightInd w:val="0"/>
        <w:spacing w:after="240" w:line="360" w:lineRule="auto"/>
        <w:ind w:left="1559"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the purpose and time limit in which private roads, private engineering services and private facilities are to be completed; </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Engineering services agreement</w:t>
      </w:r>
    </w:p>
    <w:p w:rsidR="00D547C0" w:rsidRDefault="00D547C0" w:rsidP="00130348">
      <w:pPr>
        <w:widowControl w:val="0"/>
        <w:tabs>
          <w:tab w:val="left" w:pos="993"/>
        </w:tabs>
        <w:autoSpaceDE w:val="0"/>
        <w:autoSpaceDN w:val="0"/>
        <w:adjustRightInd w:val="0"/>
        <w:spacing w:after="120" w:line="360" w:lineRule="auto"/>
        <w:ind w:firstLine="426"/>
      </w:pPr>
      <w:r>
        <w:t>(1)</w:t>
      </w:r>
      <w:r>
        <w:tab/>
        <w:t xml:space="preserve">An applicant of </w:t>
      </w:r>
      <w:r w:rsidR="00470B39">
        <w:t>an application</w:t>
      </w:r>
      <w:r>
        <w:t xml:space="preserve"> and the Municipality must enter into an engineering service agreement if the Municipality requires such agreement. </w:t>
      </w:r>
    </w:p>
    <w:p w:rsidR="00D547C0" w:rsidRDefault="00D547C0" w:rsidP="00130348">
      <w:pPr>
        <w:widowControl w:val="0"/>
        <w:tabs>
          <w:tab w:val="left" w:pos="993"/>
        </w:tabs>
        <w:autoSpaceDE w:val="0"/>
        <w:autoSpaceDN w:val="0"/>
        <w:adjustRightInd w:val="0"/>
        <w:spacing w:after="120" w:line="360" w:lineRule="auto"/>
        <w:ind w:firstLine="426"/>
      </w:pPr>
      <w:r>
        <w:t>(2)</w:t>
      </w:r>
      <w:r>
        <w:tab/>
        <w:t>The engineering services agreement must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t>classify the services as internal engineering services</w:t>
      </w:r>
      <w:r w:rsidR="006C60F7">
        <w:t xml:space="preserve">, </w:t>
      </w:r>
      <w:r w:rsidR="00262F99">
        <w:t>external engineering services</w:t>
      </w:r>
      <w:r w:rsidR="006C60F7">
        <w:t xml:space="preserve"> or private engineering services</w:t>
      </w:r>
      <w:r w:rsidRPr="006C60F7">
        <w:t>;</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t>(b)</w:t>
      </w:r>
      <w:r>
        <w:tab/>
        <w:t xml:space="preserve">be clear when the </w:t>
      </w:r>
      <w:r w:rsidRPr="00015D6B">
        <w:rPr>
          <w:rFonts w:eastAsia="Calibri"/>
          <w:lang w:val="en-ZA"/>
        </w:rPr>
        <w:t>applicant and the Municipality are to commence construction of internal engineering services</w:t>
      </w:r>
      <w:r w:rsidR="006C60F7" w:rsidRPr="00015D6B">
        <w:rPr>
          <w:rFonts w:eastAsia="Calibri"/>
          <w:lang w:val="en-ZA"/>
        </w:rPr>
        <w:t>, whether private engineering services or not,</w:t>
      </w:r>
      <w:r w:rsidRPr="00015D6B">
        <w:rPr>
          <w:rFonts w:eastAsia="Calibri"/>
          <w:lang w:val="en-ZA"/>
        </w:rPr>
        <w:t xml:space="preserve"> and external engineering services, at which rate construction of such services is to proceed and when such services must be completed;</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(c)</w:t>
      </w:r>
      <w:r w:rsidRPr="00015D6B">
        <w:rPr>
          <w:rFonts w:eastAsia="Calibri"/>
          <w:lang w:val="en-ZA"/>
        </w:rPr>
        <w:tab/>
        <w:t>provide for the inspection and handing over of internal engineering services</w:t>
      </w:r>
      <w:r w:rsidR="006C60F7" w:rsidRPr="00015D6B">
        <w:rPr>
          <w:rFonts w:eastAsia="Calibri"/>
          <w:lang w:val="en-ZA"/>
        </w:rPr>
        <w:t xml:space="preserve"> </w:t>
      </w:r>
      <w:r w:rsidRPr="00015D6B">
        <w:rPr>
          <w:rFonts w:eastAsia="Calibri"/>
          <w:lang w:val="en-ZA"/>
        </w:rPr>
        <w:t>to the Municipality</w:t>
      </w:r>
      <w:r w:rsidR="006C60F7" w:rsidRPr="00015D6B">
        <w:rPr>
          <w:rFonts w:eastAsia="Calibri"/>
          <w:lang w:val="en-ZA"/>
        </w:rPr>
        <w:t xml:space="preserve"> or </w:t>
      </w:r>
      <w:r w:rsidR="00AA6970" w:rsidRPr="00015D6B">
        <w:rPr>
          <w:rFonts w:eastAsia="Calibri"/>
          <w:lang w:val="en-ZA"/>
        </w:rPr>
        <w:t xml:space="preserve">the </w:t>
      </w:r>
      <w:r w:rsidR="006C60F7" w:rsidRPr="00015D6B">
        <w:rPr>
          <w:rFonts w:eastAsia="Calibri"/>
          <w:lang w:val="en-ZA"/>
        </w:rPr>
        <w:t>inspection o</w:t>
      </w:r>
      <w:r w:rsidR="00AA6970" w:rsidRPr="00015D6B">
        <w:rPr>
          <w:rFonts w:eastAsia="Calibri"/>
          <w:lang w:val="en-ZA"/>
        </w:rPr>
        <w:t>f</w:t>
      </w:r>
      <w:r w:rsidR="006C60F7" w:rsidRPr="00015D6B">
        <w:rPr>
          <w:rFonts w:eastAsia="Calibri"/>
          <w:lang w:val="en-ZA"/>
        </w:rPr>
        <w:t xml:space="preserve"> private internal engineering services</w:t>
      </w:r>
      <w:r w:rsidRPr="00015D6B">
        <w:rPr>
          <w:rFonts w:eastAsia="Calibri"/>
          <w:lang w:val="en-ZA"/>
        </w:rPr>
        <w:t>;</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(d)</w:t>
      </w:r>
      <w:r w:rsidRPr="00015D6B">
        <w:rPr>
          <w:rFonts w:eastAsia="Calibri"/>
          <w:lang w:val="en-ZA"/>
        </w:rPr>
        <w:tab/>
        <w:t xml:space="preserve">determine </w:t>
      </w:r>
      <w:r w:rsidR="00BB45B2" w:rsidRPr="00015D6B">
        <w:rPr>
          <w:rFonts w:eastAsia="Calibri"/>
          <w:lang w:val="en-ZA"/>
        </w:rPr>
        <w:t xml:space="preserve">that the </w:t>
      </w:r>
      <w:r w:rsidRPr="00015D6B">
        <w:rPr>
          <w:rFonts w:eastAsia="Calibri"/>
          <w:lang w:val="en-ZA"/>
        </w:rPr>
        <w:t xml:space="preserve">risk and ownership in respect of such services </w:t>
      </w:r>
      <w:r w:rsidR="00ED458A" w:rsidRPr="00015D6B">
        <w:rPr>
          <w:rFonts w:eastAsia="Calibri"/>
          <w:lang w:val="en-ZA"/>
        </w:rPr>
        <w:t>must</w:t>
      </w:r>
      <w:r w:rsidRPr="00015D6B">
        <w:rPr>
          <w:rFonts w:eastAsia="Calibri"/>
          <w:lang w:val="en-ZA"/>
        </w:rPr>
        <w:t xml:space="preserve"> pass to the Municipality</w:t>
      </w:r>
      <w:r w:rsidR="00BB45B2" w:rsidRPr="00015D6B">
        <w:rPr>
          <w:rFonts w:eastAsia="Calibri"/>
          <w:lang w:val="en-ZA"/>
        </w:rPr>
        <w:t xml:space="preserve"> </w:t>
      </w:r>
      <w:r w:rsidR="00AA6970" w:rsidRPr="00015D6B">
        <w:rPr>
          <w:rFonts w:eastAsia="Calibri"/>
          <w:lang w:val="en-ZA"/>
        </w:rPr>
        <w:t xml:space="preserve">or the owners’ association as the case may be, </w:t>
      </w:r>
      <w:r w:rsidR="00BB45B2" w:rsidRPr="00015D6B">
        <w:rPr>
          <w:rFonts w:eastAsia="Calibri"/>
          <w:lang w:val="en-ZA"/>
        </w:rPr>
        <w:t>when the Municipality is satisfied that the services are installed to its standards</w:t>
      </w:r>
      <w:r w:rsidRPr="00015D6B">
        <w:rPr>
          <w:rFonts w:eastAsia="Calibri"/>
          <w:lang w:val="en-ZA"/>
        </w:rPr>
        <w:t>;</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(e)</w:t>
      </w:r>
      <w:r w:rsidRPr="00015D6B">
        <w:rPr>
          <w:rFonts w:eastAsia="Calibri"/>
          <w:lang w:val="en-ZA"/>
        </w:rPr>
        <w:tab/>
        <w:t>require the applicant to take out adequate insurance cover in respect of such risks as are insurable for the duration of the land development; and</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(f)</w:t>
      </w:r>
      <w:r w:rsidRPr="00015D6B">
        <w:rPr>
          <w:rFonts w:eastAsia="Calibri"/>
          <w:lang w:val="en-ZA"/>
        </w:rPr>
        <w:tab/>
        <w:t>provide for the following responsibilities after the internal services have been handed over to the Municipality</w:t>
      </w:r>
      <w:r w:rsidR="00AA6970" w:rsidRPr="00015D6B">
        <w:rPr>
          <w:rFonts w:eastAsia="Calibri"/>
          <w:lang w:val="en-ZA"/>
        </w:rPr>
        <w:t xml:space="preserve"> or the owners’ association</w:t>
      </w:r>
      <w:r w:rsidRPr="00015D6B">
        <w:rPr>
          <w:rFonts w:eastAsia="Calibri"/>
          <w:lang w:val="en-ZA"/>
        </w:rPr>
        <w:t>:</w:t>
      </w:r>
    </w:p>
    <w:p w:rsidR="00D547C0" w:rsidRPr="00015D6B" w:rsidRDefault="00D547C0" w:rsidP="00130348">
      <w:pPr>
        <w:widowControl w:val="0"/>
        <w:tabs>
          <w:tab w:val="left" w:pos="2127"/>
        </w:tabs>
        <w:autoSpaceDE w:val="0"/>
        <w:autoSpaceDN w:val="0"/>
        <w:adjustRightInd w:val="0"/>
        <w:spacing w:after="120" w:line="360" w:lineRule="auto"/>
        <w:ind w:left="2127" w:hanging="567"/>
        <w:rPr>
          <w:rFonts w:eastAsia="Calibri"/>
          <w:lang w:val="en-ZA"/>
        </w:rPr>
      </w:pPr>
      <w:r w:rsidRPr="00015D6B">
        <w:rPr>
          <w:rFonts w:eastAsia="Calibri"/>
          <w:lang w:val="en-ZA"/>
        </w:rPr>
        <w:t>(i)</w:t>
      </w:r>
      <w:r w:rsidRPr="00015D6B">
        <w:rPr>
          <w:rFonts w:eastAsia="Calibri"/>
          <w:lang w:val="en-ZA"/>
        </w:rPr>
        <w:tab/>
        <w:t>when normal maintenance by the relevant authority</w:t>
      </w:r>
      <w:r w:rsidR="00AA6970" w:rsidRPr="00015D6B">
        <w:rPr>
          <w:rFonts w:eastAsia="Calibri"/>
          <w:lang w:val="en-ZA"/>
        </w:rPr>
        <w:t xml:space="preserve"> or owners’ association</w:t>
      </w:r>
      <w:r w:rsidRPr="00015D6B">
        <w:rPr>
          <w:rFonts w:eastAsia="Calibri"/>
          <w:lang w:val="en-ZA"/>
        </w:rPr>
        <w:t xml:space="preserve"> must commence;</w:t>
      </w:r>
    </w:p>
    <w:p w:rsidR="00D547C0" w:rsidRDefault="00D547C0" w:rsidP="00130348">
      <w:pPr>
        <w:widowControl w:val="0"/>
        <w:tabs>
          <w:tab w:val="left" w:pos="2127"/>
        </w:tabs>
        <w:autoSpaceDE w:val="0"/>
        <w:autoSpaceDN w:val="0"/>
        <w:adjustRightInd w:val="0"/>
        <w:spacing w:after="120" w:line="360" w:lineRule="auto"/>
        <w:ind w:left="2127" w:hanging="567"/>
      </w:pPr>
      <w:r w:rsidRPr="00015D6B">
        <w:rPr>
          <w:rFonts w:eastAsia="Calibri"/>
          <w:lang w:val="en-ZA"/>
        </w:rPr>
        <w:t>(ii)</w:t>
      </w:r>
      <w:r w:rsidRPr="00015D6B">
        <w:rPr>
          <w:rFonts w:eastAsia="Calibri"/>
          <w:lang w:val="en-ZA"/>
        </w:rPr>
        <w:tab/>
        <w:t>t</w:t>
      </w:r>
      <w:r>
        <w:t>he responsibility of the applicant for the rectification of defects in material and workmanship; and</w:t>
      </w:r>
    </w:p>
    <w:p w:rsidR="00D547C0" w:rsidRDefault="00D547C0" w:rsidP="00130348">
      <w:pPr>
        <w:widowControl w:val="0"/>
        <w:tabs>
          <w:tab w:val="left" w:pos="2127"/>
        </w:tabs>
        <w:autoSpaceDE w:val="0"/>
        <w:autoSpaceDN w:val="0"/>
        <w:adjustRightInd w:val="0"/>
        <w:spacing w:after="120" w:line="360" w:lineRule="auto"/>
        <w:ind w:left="2127" w:hanging="567"/>
      </w:pPr>
      <w:r>
        <w:t>(iii)</w:t>
      </w:r>
      <w:r>
        <w:tab/>
        <w:t xml:space="preserve">the rights of the relevant authority </w:t>
      </w:r>
      <w:r w:rsidR="00AA6970">
        <w:t xml:space="preserve">or owners’ association </w:t>
      </w:r>
      <w:r>
        <w:t xml:space="preserve">if the applicant fails to rectify any defects within a reasonable period after having been requested to do so;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t>(g)</w:t>
      </w:r>
      <w:r>
        <w:tab/>
        <w:t>i</w:t>
      </w:r>
      <w:r w:rsidRPr="00015D6B">
        <w:rPr>
          <w:rFonts w:eastAsia="Calibri"/>
          <w:lang w:val="en-ZA"/>
        </w:rPr>
        <w:t>f any one of the parties is to provide and install an engineering service at the request and at the cost of the other, such service must be clearly identified and the cost or the manner of determining the cost of the service must be clearly set;</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(h)</w:t>
      </w:r>
      <w:r w:rsidRPr="00015D6B">
        <w:rPr>
          <w:rFonts w:eastAsia="Calibri"/>
          <w:lang w:val="en-ZA"/>
        </w:rPr>
        <w:tab/>
        <w:t>determine whether additional bulk services are to be provided by the Municipality and, if so, such services must be identified;</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(i)</w:t>
      </w:r>
      <w:r w:rsidRPr="00015D6B">
        <w:rPr>
          <w:rFonts w:eastAsia="Calibri"/>
          <w:lang w:val="en-ZA"/>
        </w:rPr>
        <w:tab/>
        <w:t xml:space="preserve">determine which party is responsible for the installation and provision of service connections to residential, business, industrial, community facility and municipal erven, and the extent or manner, if any, to which the costs of such service connections are to be recovered;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(j)</w:t>
      </w:r>
      <w:r w:rsidRPr="00015D6B">
        <w:rPr>
          <w:rFonts w:eastAsia="Calibri"/>
          <w:lang w:val="en-ZA"/>
        </w:rPr>
        <w:tab/>
        <w:t xml:space="preserve">define the service connections to be made which may include all service connections between internal engineering services and the applicable erf or portion of the land and these include – </w:t>
      </w:r>
    </w:p>
    <w:p w:rsidR="00D547C0" w:rsidRPr="00015D6B" w:rsidRDefault="00D547C0" w:rsidP="00130348">
      <w:pPr>
        <w:widowControl w:val="0"/>
        <w:tabs>
          <w:tab w:val="left" w:pos="1560"/>
        </w:tabs>
        <w:autoSpaceDE w:val="0"/>
        <w:autoSpaceDN w:val="0"/>
        <w:adjustRightInd w:val="0"/>
        <w:spacing w:after="120" w:line="360" w:lineRule="auto"/>
        <w:ind w:left="1560"/>
        <w:rPr>
          <w:rFonts w:eastAsia="Calibri"/>
          <w:lang w:val="en-ZA"/>
        </w:rPr>
      </w:pPr>
      <w:r w:rsidRPr="00015D6B">
        <w:rPr>
          <w:rFonts w:eastAsia="Calibri"/>
          <w:lang w:val="en-ZA"/>
        </w:rPr>
        <w:t>(i)</w:t>
      </w:r>
      <w:r w:rsidRPr="00015D6B">
        <w:rPr>
          <w:rFonts w:eastAsia="Calibri"/>
          <w:lang w:val="en-ZA"/>
        </w:rPr>
        <w:tab/>
        <w:t>a water-borne sewerage pipe terminating at a sewer connection;</w:t>
      </w:r>
    </w:p>
    <w:p w:rsidR="00D547C0" w:rsidRPr="00015D6B" w:rsidRDefault="00D547C0" w:rsidP="00130348">
      <w:pPr>
        <w:widowControl w:val="0"/>
        <w:tabs>
          <w:tab w:val="left" w:pos="1560"/>
        </w:tabs>
        <w:autoSpaceDE w:val="0"/>
        <w:autoSpaceDN w:val="0"/>
        <w:adjustRightInd w:val="0"/>
        <w:spacing w:after="120" w:line="360" w:lineRule="auto"/>
        <w:ind w:left="1560"/>
        <w:rPr>
          <w:rFonts w:eastAsia="Calibri"/>
          <w:lang w:val="en-ZA"/>
        </w:rPr>
      </w:pPr>
      <w:r w:rsidRPr="00015D6B">
        <w:rPr>
          <w:rFonts w:eastAsia="Calibri"/>
          <w:lang w:val="en-ZA"/>
        </w:rPr>
        <w:t>(ii)</w:t>
      </w:r>
      <w:r w:rsidRPr="00015D6B">
        <w:rPr>
          <w:rFonts w:eastAsia="Calibri"/>
          <w:lang w:val="en-ZA"/>
        </w:rPr>
        <w:tab/>
        <w:t>a water-pipe terminating at a water meter; and</w:t>
      </w:r>
    </w:p>
    <w:p w:rsidR="00D547C0" w:rsidRPr="00015D6B" w:rsidRDefault="00D547C0" w:rsidP="00130348">
      <w:pPr>
        <w:widowControl w:val="0"/>
        <w:tabs>
          <w:tab w:val="left" w:pos="1560"/>
        </w:tabs>
        <w:autoSpaceDE w:val="0"/>
        <w:autoSpaceDN w:val="0"/>
        <w:adjustRightInd w:val="0"/>
        <w:spacing w:after="120" w:line="360" w:lineRule="auto"/>
        <w:ind w:left="1560"/>
        <w:rPr>
          <w:rFonts w:eastAsia="Calibri"/>
          <w:lang w:val="en-ZA"/>
        </w:rPr>
      </w:pPr>
      <w:r w:rsidRPr="00015D6B">
        <w:rPr>
          <w:rFonts w:eastAsia="Calibri"/>
          <w:lang w:val="en-ZA"/>
        </w:rPr>
        <w:t>(iii)</w:t>
      </w:r>
      <w:r w:rsidRPr="00015D6B">
        <w:rPr>
          <w:rFonts w:eastAsia="Calibri"/>
          <w:lang w:val="en-ZA"/>
        </w:rPr>
        <w:tab/>
        <w:t xml:space="preserve">an electricity house connection cable terminating on the relevant erf; and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(k)</w:t>
      </w:r>
      <w:r w:rsidRPr="00015D6B">
        <w:rPr>
          <w:rFonts w:eastAsia="Calibri"/>
          <w:lang w:val="en-ZA"/>
        </w:rPr>
        <w:tab/>
        <w:t>clearly identify the level and standard of the internal engineering services to be provided and installed and these include, amongst others –</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ind w:left="2279"/>
        <w:jc w:val="both"/>
        <w:rPr>
          <w:rFonts w:ascii="Arial" w:hAnsi="Arial" w:cs="Arial"/>
        </w:rPr>
      </w:pPr>
      <w:r w:rsidRPr="00D759B4">
        <w:rPr>
          <w:rFonts w:ascii="Arial" w:hAnsi="Arial" w:cs="Arial"/>
        </w:rPr>
        <w:t>water reticulation;</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sewerage reticulation, sewage treatment facilities and the means of disposal of effluent and other products of treatment;</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roads and storm-water drainage;</w:t>
      </w:r>
    </w:p>
    <w:p w:rsidR="00D547C0" w:rsidRDefault="00D547C0" w:rsidP="006A7A11">
      <w:pPr>
        <w:pStyle w:val="ListParagraph"/>
        <w:widowControl w:val="0"/>
        <w:numPr>
          <w:ilvl w:val="0"/>
          <w:numId w:val="38"/>
        </w:numPr>
        <w:tabs>
          <w:tab w:val="left" w:pos="1560"/>
        </w:tabs>
        <w:autoSpaceDE w:val="0"/>
        <w:autoSpaceDN w:val="0"/>
        <w:adjustRightInd w:val="0"/>
        <w:spacing w:after="0" w:line="360" w:lineRule="auto"/>
        <w:ind w:left="2279"/>
        <w:contextualSpacing w:val="0"/>
        <w:jc w:val="both"/>
        <w:rPr>
          <w:rFonts w:ascii="Arial" w:hAnsi="Arial" w:cs="Arial"/>
        </w:rPr>
      </w:pPr>
      <w:r w:rsidRPr="00D759B4">
        <w:rPr>
          <w:rFonts w:ascii="Arial" w:hAnsi="Arial" w:cs="Arial"/>
        </w:rPr>
        <w:t>electricity reticulation (high and low tension);</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ind w:left="2279"/>
        <w:contextualSpacing w:val="0"/>
        <w:jc w:val="both"/>
        <w:rPr>
          <w:rFonts w:ascii="Arial" w:hAnsi="Arial" w:cs="Arial"/>
        </w:rPr>
      </w:pPr>
      <w:r>
        <w:rPr>
          <w:rFonts w:ascii="Arial" w:hAnsi="Arial" w:cs="Arial"/>
        </w:rPr>
        <w:t>street lighting.</w:t>
      </w:r>
    </w:p>
    <w:p w:rsidR="00D547C0" w:rsidRDefault="00D547C0" w:rsidP="00F71DC6">
      <w:pPr>
        <w:widowControl w:val="0"/>
        <w:tabs>
          <w:tab w:val="left" w:pos="993"/>
        </w:tabs>
        <w:autoSpaceDE w:val="0"/>
        <w:autoSpaceDN w:val="0"/>
        <w:adjustRightInd w:val="0"/>
        <w:spacing w:after="120" w:line="360" w:lineRule="auto"/>
        <w:ind w:firstLine="426"/>
      </w:pPr>
      <w:r>
        <w:t>(</w:t>
      </w:r>
      <w:r w:rsidR="00037AF7">
        <w:t>3</w:t>
      </w:r>
      <w:r>
        <w:t>)</w:t>
      </w:r>
      <w:r>
        <w:tab/>
        <w:t xml:space="preserve">The engineering services agreement may </w:t>
      </w:r>
      <w:r w:rsidRPr="00015D6B">
        <w:rPr>
          <w:rFonts w:eastAsia="Calibri"/>
          <w:lang w:val="en-ZA"/>
        </w:rPr>
        <w:t xml:space="preserve">require that performance guarantees be provided, or otherwise, with the provision that - </w:t>
      </w:r>
    </w:p>
    <w:p w:rsidR="00D547C0" w:rsidRPr="00015D6B" w:rsidRDefault="00D547C0" w:rsidP="00130348">
      <w:pPr>
        <w:widowControl w:val="0"/>
        <w:tabs>
          <w:tab w:val="left" w:pos="2127"/>
        </w:tabs>
        <w:autoSpaceDE w:val="0"/>
        <w:autoSpaceDN w:val="0"/>
        <w:adjustRightInd w:val="0"/>
        <w:spacing w:after="120" w:line="360" w:lineRule="auto"/>
        <w:ind w:left="2127" w:hanging="567"/>
        <w:rPr>
          <w:rFonts w:eastAsia="Calibri"/>
          <w:lang w:val="en-ZA"/>
        </w:rPr>
      </w:pPr>
      <w:r w:rsidRPr="00015D6B">
        <w:rPr>
          <w:rFonts w:eastAsia="Calibri"/>
          <w:lang w:val="en-ZA"/>
        </w:rPr>
        <w:t>(i)</w:t>
      </w:r>
      <w:r w:rsidRPr="00015D6B">
        <w:rPr>
          <w:rFonts w:eastAsia="Calibri"/>
          <w:lang w:val="en-ZA"/>
        </w:rPr>
        <w:tab/>
        <w:t>the obligations of the parties with regard to such guarantees are clearly stated;</w:t>
      </w:r>
    </w:p>
    <w:p w:rsidR="00D547C0" w:rsidRPr="00015D6B" w:rsidRDefault="00D547C0" w:rsidP="00130348">
      <w:pPr>
        <w:widowControl w:val="0"/>
        <w:tabs>
          <w:tab w:val="left" w:pos="2127"/>
        </w:tabs>
        <w:autoSpaceDE w:val="0"/>
        <w:autoSpaceDN w:val="0"/>
        <w:adjustRightInd w:val="0"/>
        <w:spacing w:after="120" w:line="360" w:lineRule="auto"/>
        <w:ind w:left="2127" w:hanging="567"/>
        <w:rPr>
          <w:rFonts w:eastAsia="Calibri"/>
          <w:lang w:val="en-ZA"/>
        </w:rPr>
      </w:pPr>
      <w:r w:rsidRPr="00015D6B">
        <w:rPr>
          <w:rFonts w:eastAsia="Calibri"/>
          <w:lang w:val="en-ZA"/>
        </w:rPr>
        <w:t>(ii)</w:t>
      </w:r>
      <w:r w:rsidRPr="00015D6B">
        <w:rPr>
          <w:rFonts w:eastAsia="Calibri"/>
          <w:lang w:val="en-ZA"/>
        </w:rPr>
        <w:tab/>
        <w:t>such guarantee is irrevocable during its period of validity; and</w:t>
      </w:r>
    </w:p>
    <w:p w:rsidR="00D547C0" w:rsidRPr="00015D6B" w:rsidRDefault="00D547C0" w:rsidP="00130348">
      <w:pPr>
        <w:widowControl w:val="0"/>
        <w:tabs>
          <w:tab w:val="left" w:pos="2127"/>
        </w:tabs>
        <w:autoSpaceDE w:val="0"/>
        <w:autoSpaceDN w:val="0"/>
        <w:adjustRightInd w:val="0"/>
        <w:spacing w:after="120" w:line="360" w:lineRule="auto"/>
        <w:ind w:left="2127" w:hanging="567"/>
        <w:rPr>
          <w:rFonts w:eastAsia="Calibri"/>
          <w:lang w:val="en-ZA"/>
        </w:rPr>
      </w:pPr>
      <w:r w:rsidRPr="00015D6B">
        <w:rPr>
          <w:rFonts w:eastAsia="Calibri"/>
          <w:lang w:val="en-ZA"/>
        </w:rPr>
        <w:t>(iii)</w:t>
      </w:r>
      <w:r w:rsidRPr="00015D6B">
        <w:rPr>
          <w:rFonts w:eastAsia="Calibri"/>
          <w:lang w:val="en-ZA"/>
        </w:rPr>
        <w:tab/>
        <w:t>such guarantee is transferable by the person to whom such guarantee is expressed to be payable</w:t>
      </w:r>
      <w:r w:rsidR="008E32B0" w:rsidRPr="00015D6B">
        <w:rPr>
          <w:rFonts w:eastAsia="Calibri"/>
          <w:lang w:val="en-ZA"/>
        </w:rPr>
        <w:t>.</w:t>
      </w:r>
    </w:p>
    <w:p w:rsidR="001D70D1" w:rsidRDefault="00D547C0" w:rsidP="001D70D1">
      <w:pPr>
        <w:widowControl w:val="0"/>
        <w:numPr>
          <w:ilvl w:val="1"/>
          <w:numId w:val="51"/>
        </w:numPr>
        <w:tabs>
          <w:tab w:val="left" w:pos="993"/>
        </w:tabs>
        <w:autoSpaceDE w:val="0"/>
        <w:autoSpaceDN w:val="0"/>
        <w:adjustRightInd w:val="0"/>
        <w:spacing w:after="120" w:line="360" w:lineRule="auto"/>
      </w:pPr>
      <w:r>
        <w:t>Where only basic services are to be provided initially, the timeframes and the responsibility of the parties for the upgrading (if any) of services must be recorded in the engineering services agreement.</w:t>
      </w:r>
    </w:p>
    <w:p w:rsidR="00D547C0" w:rsidRPr="009450DE"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Abandonment or l</w:t>
      </w:r>
      <w:r w:rsidRPr="009450DE">
        <w:rPr>
          <w:rFonts w:ascii="Arial" w:hAnsi="Arial" w:cs="Arial"/>
          <w:b/>
        </w:rPr>
        <w:t>apsing of application</w:t>
      </w:r>
    </w:p>
    <w:p w:rsidR="00D547C0" w:rsidRPr="00015D6B" w:rsidRDefault="00D547C0" w:rsidP="00130348">
      <w:pPr>
        <w:tabs>
          <w:tab w:val="left" w:pos="993"/>
        </w:tabs>
        <w:autoSpaceDE w:val="0"/>
        <w:autoSpaceDN w:val="0"/>
        <w:adjustRightInd w:val="0"/>
        <w:spacing w:after="240" w:line="360" w:lineRule="auto"/>
        <w:ind w:firstLine="360"/>
        <w:rPr>
          <w:rFonts w:eastAsia="Calibri"/>
          <w:color w:val="000000"/>
        </w:rPr>
      </w:pPr>
      <w:r w:rsidRPr="00015D6B">
        <w:rPr>
          <w:rFonts w:eastAsia="Calibri"/>
          <w:color w:val="000000"/>
        </w:rPr>
        <w:t xml:space="preserve">Where </w:t>
      </w:r>
      <w:r w:rsidR="00470B39" w:rsidRPr="00015D6B">
        <w:rPr>
          <w:rFonts w:eastAsia="Calibri"/>
          <w:color w:val="000000"/>
        </w:rPr>
        <w:t>an application</w:t>
      </w:r>
      <w:r w:rsidRPr="00015D6B">
        <w:rPr>
          <w:rFonts w:eastAsia="Calibri"/>
          <w:color w:val="000000"/>
        </w:rPr>
        <w:t xml:space="preserve"> is abandoned by the applicant or has lapsed in terms of any provision in terms of the Act, provincial legislation or conditions or this By-law, the engineering services agreement referred to in section </w:t>
      </w:r>
      <w:r w:rsidR="008E32B0" w:rsidRPr="00015D6B">
        <w:rPr>
          <w:rFonts w:eastAsia="Calibri"/>
          <w:color w:val="000000"/>
        </w:rPr>
        <w:t>124</w:t>
      </w:r>
      <w:r w:rsidRPr="00015D6B">
        <w:rPr>
          <w:rFonts w:eastAsia="Calibri"/>
          <w:color w:val="000000"/>
        </w:rPr>
        <w:t xml:space="preserve"> lapses and if the </w:t>
      </w:r>
      <w:r w:rsidR="00BB5E06" w:rsidRPr="00015D6B">
        <w:rPr>
          <w:rFonts w:eastAsia="Calibri"/>
          <w:color w:val="000000"/>
        </w:rPr>
        <w:t>owner</w:t>
      </w:r>
      <w:r w:rsidRPr="00015D6B">
        <w:rPr>
          <w:rFonts w:eastAsia="Calibri"/>
          <w:color w:val="000000"/>
        </w:rPr>
        <w:t xml:space="preserve"> had installed any engineering services before the lapsing of the application in terms of the engineering services agreement, he or she </w:t>
      </w:r>
      <w:r w:rsidR="00ED458A" w:rsidRPr="00015D6B">
        <w:rPr>
          <w:rFonts w:eastAsia="Calibri"/>
          <w:color w:val="000000"/>
        </w:rPr>
        <w:t>must</w:t>
      </w:r>
      <w:r w:rsidRPr="00015D6B">
        <w:rPr>
          <w:rFonts w:eastAsia="Calibri"/>
          <w:color w:val="000000"/>
        </w:rPr>
        <w:t xml:space="preserve"> have no claim against the Council with regard to the provision and installation of any engineering services of whatsoever nature.</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Internal and external engineering services</w:t>
      </w:r>
    </w:p>
    <w:p w:rsidR="00D547C0" w:rsidRPr="00015D6B" w:rsidRDefault="00D547C0" w:rsidP="00130348">
      <w:pPr>
        <w:autoSpaceDE w:val="0"/>
        <w:autoSpaceDN w:val="0"/>
        <w:adjustRightInd w:val="0"/>
        <w:spacing w:after="120" w:line="360" w:lineRule="auto"/>
        <w:rPr>
          <w:rFonts w:eastAsia="Calibri"/>
          <w:color w:val="000000"/>
        </w:rPr>
      </w:pPr>
      <w:r w:rsidRPr="00015D6B">
        <w:rPr>
          <w:rFonts w:eastAsia="Calibri"/>
          <w:color w:val="000000"/>
        </w:rPr>
        <w:t xml:space="preserve">For the purpose of this Chapter: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(a)</w:t>
      </w:r>
      <w:r w:rsidRPr="00015D6B">
        <w:rPr>
          <w:rFonts w:eastAsia="Calibri"/>
          <w:lang w:val="en-ZA"/>
        </w:rPr>
        <w:tab/>
      </w:r>
      <w:r w:rsidRPr="00015D6B">
        <w:rPr>
          <w:rFonts w:eastAsia="Calibri"/>
          <w:b/>
          <w:lang w:val="en-ZA"/>
        </w:rPr>
        <w:t>"external engineering services"</w:t>
      </w:r>
      <w:r w:rsidRPr="00015D6B">
        <w:rPr>
          <w:rFonts w:eastAsia="Calibri"/>
          <w:lang w:val="en-ZA"/>
        </w:rPr>
        <w:t xml:space="preserve"> has the same meaning as defined in section 1 of the Act and consist of both "bulk services" and "link services";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(b)</w:t>
      </w:r>
      <w:r w:rsidRPr="00015D6B">
        <w:rPr>
          <w:rFonts w:eastAsia="Calibri"/>
          <w:lang w:val="en-ZA"/>
        </w:rPr>
        <w:tab/>
      </w:r>
      <w:r w:rsidRPr="00015D6B">
        <w:rPr>
          <w:rFonts w:eastAsia="Calibri"/>
          <w:b/>
          <w:lang w:val="en-ZA"/>
        </w:rPr>
        <w:t>"bulk services"</w:t>
      </w:r>
      <w:r w:rsidRPr="00015D6B">
        <w:rPr>
          <w:rFonts w:eastAsia="Calibri"/>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w:t>
      </w:r>
      <w:r w:rsidR="006E3C94" w:rsidRPr="00015D6B">
        <w:rPr>
          <w:rFonts w:eastAsia="Calibri"/>
          <w:lang w:val="en-ZA"/>
        </w:rPr>
        <w:t xml:space="preserve"> by means of link services</w:t>
      </w:r>
      <w:r w:rsidRPr="00015D6B">
        <w:rPr>
          <w:rFonts w:eastAsia="Calibri"/>
          <w:lang w:val="en-ZA"/>
        </w:rPr>
        <w:t xml:space="preserve">;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(c)</w:t>
      </w:r>
      <w:r w:rsidRPr="00015D6B">
        <w:rPr>
          <w:rFonts w:eastAsia="Calibri"/>
          <w:lang w:val="en-ZA"/>
        </w:rPr>
        <w:tab/>
      </w:r>
      <w:r w:rsidRPr="00015D6B">
        <w:rPr>
          <w:rFonts w:eastAsia="Calibri"/>
          <w:b/>
          <w:lang w:val="en-ZA"/>
        </w:rPr>
        <w:t>"link services"</w:t>
      </w:r>
      <w:r w:rsidRPr="00015D6B">
        <w:rPr>
          <w:rFonts w:eastAsia="Calibri"/>
          <w:lang w:val="en-ZA"/>
        </w:rPr>
        <w:t xml:space="preserve"> means all new services necessary to connect the internal services to the bulk services; and </w:t>
      </w:r>
    </w:p>
    <w:p w:rsidR="00D547C0" w:rsidRPr="00015D6B" w:rsidRDefault="00D547C0" w:rsidP="00130348">
      <w:pPr>
        <w:widowControl w:val="0"/>
        <w:tabs>
          <w:tab w:val="left" w:pos="1560"/>
        </w:tabs>
        <w:autoSpaceDE w:val="0"/>
        <w:autoSpaceDN w:val="0"/>
        <w:adjustRightInd w:val="0"/>
        <w:spacing w:after="120" w:line="360" w:lineRule="auto"/>
        <w:ind w:left="1560" w:hanging="567"/>
        <w:rPr>
          <w:rFonts w:eastAsia="Calibri"/>
          <w:lang w:val="en-ZA"/>
        </w:rPr>
      </w:pPr>
      <w:r w:rsidRPr="00015D6B">
        <w:rPr>
          <w:rFonts w:eastAsia="Calibri"/>
          <w:lang w:val="en-ZA"/>
        </w:rPr>
        <w:t>(d)</w:t>
      </w:r>
      <w:r w:rsidRPr="00015D6B">
        <w:rPr>
          <w:rFonts w:eastAsia="Calibri"/>
          <w:lang w:val="en-ZA"/>
        </w:rPr>
        <w:tab/>
      </w:r>
      <w:r w:rsidRPr="00015D6B">
        <w:rPr>
          <w:rFonts w:eastAsia="Calibri"/>
          <w:b/>
          <w:lang w:val="en-ZA"/>
        </w:rPr>
        <w:t>"internal engineering services"</w:t>
      </w:r>
      <w:r w:rsidRPr="00015D6B">
        <w:rPr>
          <w:rFonts w:eastAsia="Calibri"/>
          <w:lang w:val="en-ZA"/>
        </w:rPr>
        <w:t xml:space="preserve"> has the same meaning as defined in section 1 of the Act and includes any link services linking such internal services to the external engineering services. </w:t>
      </w:r>
    </w:p>
    <w:p w:rsidR="00D547C0" w:rsidRPr="00FD1C8D" w:rsidRDefault="00D547C0" w:rsidP="00130348">
      <w:pPr>
        <w:pStyle w:val="NoSpacing"/>
        <w:spacing w:line="360" w:lineRule="auto"/>
        <w:jc w:val="center"/>
        <w:rPr>
          <w:rFonts w:ascii="Arial" w:hAnsi="Arial" w:cs="Arial"/>
          <w:b/>
        </w:rPr>
      </w:pPr>
      <w:r>
        <w:rPr>
          <w:rFonts w:ascii="Arial" w:hAnsi="Arial" w:cs="Arial"/>
          <w:b/>
        </w:rPr>
        <w:t>Part B: Development Charges</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Payment of development charge</w:t>
      </w:r>
      <w:r w:rsidR="00E77D7F">
        <w:rPr>
          <w:rFonts w:ascii="Arial" w:hAnsi="Arial" w:cs="Arial"/>
          <w:b/>
        </w:rPr>
        <w:t>s</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The Municipality must develop a policy for development charges and may levy a development charge in accordance with the policy, for the provision of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(a)</w:t>
      </w:r>
      <w:r w:rsidRPr="00015D6B">
        <w:rPr>
          <w:rFonts w:eastAsia="Calibri"/>
          <w:color w:val="000000"/>
          <w:lang w:val="en-ZA"/>
        </w:rPr>
        <w:tab/>
        <w:t>the engineering services contemplated in this Chapter where it will be necessary to enhance or improve such services as a result of the commencement of the amendment scheme; and</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color w:val="000000"/>
          <w:lang w:val="en-ZA"/>
        </w:rPr>
        <w:t>(b)</w:t>
      </w:r>
      <w:r w:rsidRPr="00015D6B">
        <w:rPr>
          <w:rFonts w:eastAsia="Calibri"/>
          <w:color w:val="000000"/>
          <w:lang w:val="en-ZA"/>
        </w:rPr>
        <w:tab/>
        <w:t>open spaces or parks</w:t>
      </w:r>
      <w:r w:rsidR="00F557A8" w:rsidRPr="00015D6B">
        <w:rPr>
          <w:rFonts w:eastAsia="Calibri"/>
          <w:color w:val="000000"/>
          <w:lang w:val="en-ZA"/>
        </w:rPr>
        <w:t xml:space="preserve"> or other uses, such as social facilities and services,</w:t>
      </w:r>
      <w:r w:rsidRPr="00015D6B">
        <w:rPr>
          <w:rFonts w:eastAsia="Calibri"/>
          <w:color w:val="000000"/>
          <w:lang w:val="en-ZA"/>
        </w:rPr>
        <w:t xml:space="preserve"> where the commencement of the amendment scheme will bring about a higher residential density.</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If </w:t>
      </w:r>
      <w:r w:rsidR="00470B39" w:rsidRPr="00015D6B">
        <w:rPr>
          <w:rFonts w:eastAsia="Calibri"/>
          <w:color w:val="000000"/>
          <w:lang w:val="en-ZA"/>
        </w:rPr>
        <w:t>an application</w:t>
      </w:r>
      <w:r w:rsidRPr="00015D6B">
        <w:rPr>
          <w:rFonts w:eastAsia="Calibri"/>
          <w:color w:val="000000"/>
          <w:lang w:val="en-ZA"/>
        </w:rPr>
        <w:t xml:space="preserve"> is approved by the Municipal Planning Tribunal subject to, amongst others, the payment of a development charge or an amendment scheme comes into operation, the applicant or owner of the land to which the scheme relates, must</w:t>
      </w:r>
      <w:r w:rsidR="00BB5E06" w:rsidRPr="00015D6B">
        <w:rPr>
          <w:rFonts w:eastAsia="Calibri"/>
          <w:color w:val="000000"/>
          <w:lang w:val="en-ZA"/>
        </w:rPr>
        <w:t xml:space="preserve"> be informed of the amount of the development charge and must</w:t>
      </w:r>
      <w:r w:rsidRPr="00015D6B">
        <w:rPr>
          <w:rFonts w:eastAsia="Calibri"/>
          <w:color w:val="000000"/>
          <w:lang w:val="en-ZA"/>
        </w:rPr>
        <w:t>, subject to section 1</w:t>
      </w:r>
      <w:r w:rsidR="00F35F83" w:rsidRPr="00015D6B">
        <w:rPr>
          <w:rFonts w:eastAsia="Calibri"/>
          <w:color w:val="000000"/>
          <w:lang w:val="en-ZA"/>
        </w:rPr>
        <w:t>2</w:t>
      </w:r>
      <w:r w:rsidR="00EC792E" w:rsidRPr="00015D6B">
        <w:rPr>
          <w:rFonts w:eastAsia="Calibri"/>
          <w:color w:val="000000"/>
          <w:lang w:val="en-ZA"/>
        </w:rPr>
        <w:t>4</w:t>
      </w:r>
      <w:r w:rsidRPr="00015D6B">
        <w:rPr>
          <w:rFonts w:eastAsia="Calibri"/>
          <w:color w:val="000000"/>
          <w:lang w:val="en-ZA"/>
        </w:rPr>
        <w:t>, pay the development charge to the Municipality.</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An owner who is required to pay a development charge in terms of this By-law </w:t>
      </w:r>
      <w:r w:rsidR="00BB45B2" w:rsidRPr="00015D6B">
        <w:rPr>
          <w:rFonts w:eastAsia="Calibri"/>
          <w:color w:val="000000"/>
          <w:lang w:val="en-ZA"/>
        </w:rPr>
        <w:t xml:space="preserve">must </w:t>
      </w:r>
      <w:r w:rsidRPr="00015D6B">
        <w:rPr>
          <w:rFonts w:eastAsia="Calibri"/>
          <w:color w:val="000000"/>
          <w:lang w:val="en-ZA"/>
        </w:rPr>
        <w:t>pay such development charge to the Municipality before:</w:t>
      </w:r>
    </w:p>
    <w:p w:rsidR="00BB45B2" w:rsidRPr="00015D6B" w:rsidRDefault="00BB45B2" w:rsidP="00BB45B2">
      <w:pPr>
        <w:tabs>
          <w:tab w:val="left" w:pos="993"/>
        </w:tabs>
        <w:autoSpaceDE w:val="0"/>
        <w:autoSpaceDN w:val="0"/>
        <w:adjustRightInd w:val="0"/>
        <w:spacing w:after="120" w:line="360" w:lineRule="auto"/>
        <w:ind w:firstLine="993"/>
        <w:rPr>
          <w:rFonts w:eastAsia="Calibri"/>
          <w:color w:val="000000"/>
          <w:lang w:val="en-ZA"/>
        </w:rPr>
      </w:pPr>
      <w:r w:rsidRPr="00015D6B">
        <w:rPr>
          <w:rFonts w:eastAsia="Calibri"/>
          <w:color w:val="000000"/>
          <w:lang w:val="en-ZA"/>
        </w:rPr>
        <w:t>(a)</w:t>
      </w:r>
      <w:r w:rsidRPr="00015D6B">
        <w:rPr>
          <w:rFonts w:eastAsia="Calibri"/>
          <w:color w:val="000000"/>
          <w:lang w:val="en-ZA"/>
        </w:rPr>
        <w:tab/>
        <w:t>any land use right is exercised;</w:t>
      </w:r>
    </w:p>
    <w:p w:rsidR="00BB45B2" w:rsidRPr="00015D6B" w:rsidRDefault="00BB45B2" w:rsidP="00BB45B2">
      <w:pPr>
        <w:tabs>
          <w:tab w:val="left" w:pos="993"/>
        </w:tabs>
        <w:autoSpaceDE w:val="0"/>
        <w:autoSpaceDN w:val="0"/>
        <w:adjustRightInd w:val="0"/>
        <w:spacing w:after="120" w:line="360" w:lineRule="auto"/>
        <w:ind w:firstLine="993"/>
        <w:rPr>
          <w:rFonts w:eastAsia="Calibri"/>
          <w:color w:val="000000"/>
          <w:lang w:val="en-ZA"/>
        </w:rPr>
      </w:pPr>
      <w:r w:rsidRPr="00015D6B">
        <w:rPr>
          <w:rFonts w:eastAsia="Calibri"/>
          <w:color w:val="000000"/>
          <w:lang w:val="en-ZA"/>
        </w:rPr>
        <w:t>(b)</w:t>
      </w:r>
      <w:r w:rsidRPr="00015D6B">
        <w:rPr>
          <w:rFonts w:eastAsia="Calibri"/>
          <w:color w:val="000000"/>
          <w:lang w:val="en-ZA"/>
        </w:rPr>
        <w:tab/>
        <w:t>any connection is made to the municipal bulk infrastructure;</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w:t>
      </w:r>
      <w:r w:rsidR="00BB45B2" w:rsidRPr="00015D6B">
        <w:rPr>
          <w:rFonts w:eastAsia="Calibri"/>
          <w:color w:val="000000"/>
          <w:lang w:val="en-ZA"/>
        </w:rPr>
        <w:t>c</w:t>
      </w:r>
      <w:r w:rsidRPr="00015D6B">
        <w:rPr>
          <w:rFonts w:eastAsia="Calibri"/>
          <w:color w:val="000000"/>
          <w:lang w:val="en-ZA"/>
        </w:rPr>
        <w:t>)</w:t>
      </w:r>
      <w:r w:rsidRPr="00015D6B">
        <w:rPr>
          <w:rFonts w:eastAsia="Calibri"/>
          <w:color w:val="000000"/>
          <w:lang w:val="en-ZA"/>
        </w:rPr>
        <w:tab/>
        <w:t>a written statement contemplated in section 118 of the Municipal System Act is furnished in respect of the land;</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w:t>
      </w:r>
      <w:r w:rsidR="00BB45B2" w:rsidRPr="00015D6B">
        <w:rPr>
          <w:rFonts w:eastAsia="Calibri"/>
          <w:color w:val="000000"/>
          <w:lang w:val="en-ZA"/>
        </w:rPr>
        <w:t>d</w:t>
      </w:r>
      <w:r w:rsidRPr="00015D6B">
        <w:rPr>
          <w:rFonts w:eastAsia="Calibri"/>
          <w:color w:val="000000"/>
          <w:lang w:val="en-ZA"/>
        </w:rPr>
        <w:t>)</w:t>
      </w:r>
      <w:r w:rsidRPr="00015D6B">
        <w:rPr>
          <w:rFonts w:eastAsia="Calibri"/>
          <w:color w:val="000000"/>
          <w:lang w:val="en-ZA"/>
        </w:rPr>
        <w:tab/>
        <w:t xml:space="preserve">a building plan is approved in respect of: </w:t>
      </w:r>
    </w:p>
    <w:p w:rsidR="00D547C0" w:rsidRPr="00015D6B" w:rsidRDefault="00D547C0" w:rsidP="00130348">
      <w:pPr>
        <w:tabs>
          <w:tab w:val="left" w:pos="2127"/>
        </w:tabs>
        <w:autoSpaceDE w:val="0"/>
        <w:autoSpaceDN w:val="0"/>
        <w:adjustRightInd w:val="0"/>
        <w:spacing w:after="120" w:line="360" w:lineRule="auto"/>
        <w:ind w:left="2127" w:hanging="567"/>
        <w:rPr>
          <w:rFonts w:eastAsia="Calibri"/>
          <w:color w:val="000000"/>
          <w:lang w:val="en-ZA"/>
        </w:rPr>
      </w:pPr>
      <w:r w:rsidRPr="00015D6B">
        <w:rPr>
          <w:rFonts w:eastAsia="Calibri"/>
          <w:color w:val="000000"/>
          <w:lang w:val="en-ZA"/>
        </w:rPr>
        <w:t>(i)</w:t>
      </w:r>
      <w:r w:rsidRPr="00015D6B">
        <w:rPr>
          <w:rFonts w:eastAsia="Calibri"/>
          <w:color w:val="000000"/>
          <w:lang w:val="en-ZA"/>
        </w:rPr>
        <w:tab/>
        <w:t xml:space="preserve">the proposed alteration of or addition to an existing building on the land; </w:t>
      </w:r>
    </w:p>
    <w:p w:rsidR="00D547C0" w:rsidRPr="00015D6B" w:rsidRDefault="00D547C0" w:rsidP="00130348">
      <w:pPr>
        <w:tabs>
          <w:tab w:val="left" w:pos="2127"/>
        </w:tabs>
        <w:autoSpaceDE w:val="0"/>
        <w:autoSpaceDN w:val="0"/>
        <w:adjustRightInd w:val="0"/>
        <w:spacing w:after="120" w:line="360" w:lineRule="auto"/>
        <w:ind w:left="2127" w:hanging="567"/>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the erection of a new building on the land, where that building plan, were it not for the commencement of the amendment scheme, would have been in conflict with the land use scheme in operation;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w:t>
      </w:r>
      <w:r w:rsidR="00BB45B2" w:rsidRPr="00015D6B">
        <w:rPr>
          <w:rFonts w:eastAsia="Calibri"/>
          <w:color w:val="000000"/>
          <w:lang w:val="en-ZA"/>
        </w:rPr>
        <w:t>e</w:t>
      </w:r>
      <w:r w:rsidRPr="00015D6B">
        <w:rPr>
          <w:rFonts w:eastAsia="Calibri"/>
          <w:color w:val="000000"/>
          <w:lang w:val="en-ZA"/>
        </w:rPr>
        <w:t>)</w:t>
      </w:r>
      <w:r w:rsidRPr="00015D6B">
        <w:rPr>
          <w:rFonts w:eastAsia="Calibri"/>
          <w:color w:val="000000"/>
          <w:lang w:val="en-ZA"/>
        </w:rPr>
        <w:tab/>
        <w:t xml:space="preserve">the land is used in a manner or for a purpose which, were it not for the commencement of the amendment scheme, would have been in conflict with the land use scheme in operation. </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Offset of development charge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agreement concluded between the Municipality and the applicant in terms of section 49(4) of the Act, to offset the provision of external engineering services </w:t>
      </w:r>
      <w:r w:rsidR="00BB45B2" w:rsidRPr="00015D6B">
        <w:rPr>
          <w:rFonts w:eastAsia="Calibri"/>
          <w:color w:val="000000"/>
          <w:lang w:val="en-ZA"/>
        </w:rPr>
        <w:t xml:space="preserve">and, if applicable, the cost of internal infrastructure where additional capacity is required by the Municipality, </w:t>
      </w:r>
      <w:r w:rsidRPr="00015D6B">
        <w:rPr>
          <w:rFonts w:eastAsia="Calibri"/>
          <w:color w:val="000000"/>
          <w:lang w:val="en-ZA"/>
        </w:rPr>
        <w:t xml:space="preserve">against the applicable development charge, must be in writing and must include the estimated cost of the installation of the external engineering services.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The owner must submit documentary proof of the estimated cost of the installation of the external engineering services.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amount to be offset against the applicable development charge must be determined by the Municipality.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(4)</w:t>
      </w:r>
      <w:r w:rsidRPr="00015D6B">
        <w:rPr>
          <w:rFonts w:eastAsia="Calibri"/>
          <w:color w:val="000000"/>
          <w:lang w:val="en-ZA"/>
        </w:rPr>
        <w:tab/>
      </w:r>
      <w:r w:rsidR="005C11BD" w:rsidRPr="00015D6B">
        <w:rPr>
          <w:rFonts w:eastAsia="Calibri"/>
          <w:color w:val="000000"/>
          <w:lang w:val="en-ZA"/>
        </w:rPr>
        <w:t>I</w:t>
      </w:r>
      <w:r w:rsidRPr="00015D6B">
        <w:rPr>
          <w:rFonts w:eastAsia="Calibri"/>
          <w:color w:val="000000"/>
          <w:lang w:val="en-ZA"/>
        </w:rPr>
        <w:t>f the cost of the installation of the external engineering services exceed</w:t>
      </w:r>
      <w:r w:rsidR="008379C9" w:rsidRPr="00015D6B">
        <w:rPr>
          <w:rFonts w:eastAsia="Calibri"/>
          <w:color w:val="000000"/>
          <w:lang w:val="en-ZA"/>
        </w:rPr>
        <w:t>s</w:t>
      </w:r>
      <w:r w:rsidRPr="00015D6B">
        <w:rPr>
          <w:rFonts w:eastAsia="Calibri"/>
          <w:color w:val="000000"/>
          <w:lang w:val="en-ZA"/>
        </w:rPr>
        <w:t xml:space="preserve"> the amount of the applicable development charge, the Municipality may refund the applicant or the owner if there are funds available in the Municipality’s approved budget.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(5)</w:t>
      </w:r>
      <w:r w:rsidRPr="00015D6B">
        <w:rPr>
          <w:rFonts w:eastAsia="Calibri"/>
          <w:color w:val="000000"/>
          <w:lang w:val="en-ZA"/>
        </w:rPr>
        <w:tab/>
        <w:t>This section does not oblige the Municipality to offset any costs incurred in the provision of external engineering services other than that which may have been agreed upon in the engineering services agreement contemplated in section 1</w:t>
      </w:r>
      <w:r w:rsidR="00EC792E" w:rsidRPr="00015D6B">
        <w:rPr>
          <w:rFonts w:eastAsia="Calibri"/>
          <w:color w:val="000000"/>
          <w:lang w:val="en-ZA"/>
        </w:rPr>
        <w:t>24</w:t>
      </w:r>
      <w:r w:rsidRPr="00015D6B">
        <w:rPr>
          <w:rFonts w:eastAsia="Calibri"/>
          <w:color w:val="000000"/>
          <w:lang w:val="en-ZA"/>
        </w:rPr>
        <w:t>.</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Payment of development charge in instalments</w:t>
      </w:r>
    </w:p>
    <w:p w:rsidR="00D547C0" w:rsidRPr="00015D6B" w:rsidRDefault="00D547C0" w:rsidP="00130348">
      <w:pPr>
        <w:autoSpaceDE w:val="0"/>
        <w:autoSpaceDN w:val="0"/>
        <w:adjustRightInd w:val="0"/>
        <w:spacing w:after="120" w:line="240" w:lineRule="auto"/>
        <w:ind w:firstLine="425"/>
        <w:jc w:val="left"/>
        <w:rPr>
          <w:rFonts w:eastAsia="Calibri"/>
          <w:color w:val="000000"/>
          <w:lang w:val="en-ZA"/>
        </w:rPr>
      </w:pPr>
      <w:r w:rsidRPr="00015D6B">
        <w:rPr>
          <w:rFonts w:eastAsia="Calibri"/>
          <w:color w:val="000000"/>
          <w:lang w:val="en-ZA"/>
        </w:rPr>
        <w:t xml:space="preserve">The Municipality may -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(a)</w:t>
      </w:r>
      <w:r w:rsidRPr="00015D6B">
        <w:rPr>
          <w:rFonts w:eastAsia="Calibri"/>
          <w:color w:val="000000"/>
          <w:lang w:val="en-ZA"/>
        </w:rPr>
        <w:tab/>
        <w:t xml:space="preserve">in the circumstances contemplated in </w:t>
      </w:r>
      <w:r w:rsidR="000F7F84" w:rsidRPr="00015D6B">
        <w:rPr>
          <w:rFonts w:eastAsia="Calibri"/>
          <w:color w:val="000000"/>
          <w:lang w:val="en-ZA"/>
        </w:rPr>
        <w:t>section 12</w:t>
      </w:r>
      <w:r w:rsidR="00EC792E" w:rsidRPr="00015D6B">
        <w:rPr>
          <w:rFonts w:eastAsia="Calibri"/>
          <w:color w:val="000000"/>
          <w:lang w:val="en-ZA"/>
        </w:rPr>
        <w:t>8</w:t>
      </w:r>
      <w:r w:rsidR="000F7F84" w:rsidRPr="00015D6B">
        <w:rPr>
          <w:rFonts w:eastAsia="Calibri"/>
          <w:color w:val="000000"/>
          <w:lang w:val="en-ZA"/>
        </w:rPr>
        <w:t>(</w:t>
      </w:r>
      <w:r w:rsidR="00EC792E" w:rsidRPr="00015D6B">
        <w:rPr>
          <w:rFonts w:eastAsia="Calibri"/>
          <w:color w:val="000000"/>
          <w:lang w:val="en-ZA"/>
        </w:rPr>
        <w:t>1)</w:t>
      </w:r>
      <w:r w:rsidRPr="00015D6B">
        <w:rPr>
          <w:rFonts w:eastAsia="Calibri"/>
          <w:color w:val="000000"/>
          <w:lang w:val="en-ZA"/>
        </w:rPr>
        <w:t>, allow payment of the development charge contemplated in section 1</w:t>
      </w:r>
      <w:r w:rsidR="00F35F83" w:rsidRPr="00015D6B">
        <w:rPr>
          <w:rFonts w:eastAsia="Calibri"/>
          <w:color w:val="000000"/>
          <w:lang w:val="en-ZA"/>
        </w:rPr>
        <w:t>2</w:t>
      </w:r>
      <w:r w:rsidR="00EC792E" w:rsidRPr="00015D6B">
        <w:rPr>
          <w:rFonts w:eastAsia="Calibri"/>
          <w:color w:val="000000"/>
          <w:lang w:val="en-ZA"/>
        </w:rPr>
        <w:t>7</w:t>
      </w:r>
      <w:r w:rsidRPr="00015D6B">
        <w:rPr>
          <w:rFonts w:eastAsia="Calibri"/>
          <w:color w:val="000000"/>
          <w:lang w:val="en-ZA"/>
        </w:rPr>
        <w:t xml:space="preserve"> in instalments </w:t>
      </w:r>
      <w:r w:rsidR="00F557A8" w:rsidRPr="00015D6B">
        <w:rPr>
          <w:rFonts w:eastAsia="Calibri"/>
          <w:color w:val="000000"/>
          <w:lang w:val="en-ZA"/>
        </w:rPr>
        <w:t>agreed to in the engineering services agreement which must comply with the timeframes provided for in the Municipality’s Cr</w:t>
      </w:r>
      <w:r w:rsidR="00F557A8">
        <w:t>edit Control and Debt Collection By-Law or</w:t>
      </w:r>
      <w:r w:rsidR="007227A4">
        <w:t xml:space="preserve"> policy</w:t>
      </w:r>
      <w:r w:rsidR="00F557A8">
        <w:t>,</w:t>
      </w:r>
      <w:r w:rsidR="007227A4">
        <w:t xml:space="preserve"> or</w:t>
      </w:r>
      <w:r w:rsidR="00F557A8">
        <w:t xml:space="preserve"> if last-mentioned By-Law does not provide for such instalments,</w:t>
      </w:r>
      <w:r w:rsidR="00E77D7F">
        <w:t xml:space="preserve"> </w:t>
      </w:r>
      <w:r w:rsidRPr="00015D6B">
        <w:rPr>
          <w:rFonts w:eastAsia="Calibri"/>
          <w:color w:val="000000"/>
          <w:lang w:val="en-ZA"/>
        </w:rPr>
        <w:t xml:space="preserve">over a period not exceeding </w:t>
      </w:r>
      <w:r w:rsidR="00037AF7" w:rsidRPr="00015D6B">
        <w:rPr>
          <w:rFonts w:eastAsia="Calibri"/>
          <w:color w:val="000000"/>
          <w:lang w:val="en-ZA"/>
        </w:rPr>
        <w:t>three years</w:t>
      </w:r>
      <w:r w:rsidR="008C6B98" w:rsidRPr="00015D6B">
        <w:rPr>
          <w:rFonts w:eastAsia="Calibri"/>
          <w:color w:val="000000"/>
          <w:lang w:val="en-ZA"/>
        </w:rPr>
        <w:t>;</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(b)</w:t>
      </w:r>
      <w:r w:rsidRPr="00015D6B">
        <w:rPr>
          <w:rFonts w:eastAsia="Calibri"/>
          <w:color w:val="000000"/>
          <w:lang w:val="en-ZA"/>
        </w:rPr>
        <w:tab/>
        <w:t xml:space="preserve">in any case, allow payment of the development charge contemplated in section </w:t>
      </w:r>
      <w:r w:rsidR="00EC792E" w:rsidRPr="00015D6B">
        <w:rPr>
          <w:rFonts w:eastAsia="Calibri"/>
          <w:color w:val="000000"/>
          <w:lang w:val="en-ZA"/>
        </w:rPr>
        <w:t>127</w:t>
      </w:r>
      <w:r w:rsidRPr="00015D6B">
        <w:rPr>
          <w:rFonts w:eastAsia="Calibri"/>
          <w:color w:val="000000"/>
          <w:lang w:val="en-ZA"/>
        </w:rPr>
        <w:t xml:space="preserve"> to be postponed for a period not exceeding three months where security for the payment is given to its satisfaction; </w:t>
      </w:r>
    </w:p>
    <w:p w:rsidR="00D547C0" w:rsidRPr="00015D6B" w:rsidRDefault="00D547C0" w:rsidP="00130348">
      <w:pPr>
        <w:tabs>
          <w:tab w:val="left" w:pos="1560"/>
        </w:tabs>
        <w:autoSpaceDE w:val="0"/>
        <w:autoSpaceDN w:val="0"/>
        <w:adjustRightInd w:val="0"/>
        <w:spacing w:after="120" w:line="360" w:lineRule="auto"/>
        <w:ind w:left="1559" w:hanging="567"/>
        <w:rPr>
          <w:rFonts w:eastAsia="Calibri"/>
          <w:color w:val="000000"/>
          <w:lang w:val="en-ZA"/>
        </w:rPr>
      </w:pPr>
      <w:r w:rsidRPr="00015D6B">
        <w:rPr>
          <w:rFonts w:eastAsia="Calibri"/>
          <w:color w:val="000000"/>
          <w:lang w:val="en-ZA"/>
        </w:rPr>
        <w:t>(c)</w:t>
      </w:r>
      <w:r w:rsidRPr="00015D6B">
        <w:rPr>
          <w:rFonts w:eastAsia="Calibri"/>
          <w:color w:val="000000"/>
          <w:lang w:val="en-ZA"/>
        </w:rPr>
        <w:tab/>
        <w:t xml:space="preserve">in exercising the power conferred by subparagraphs (a) or (b), impose any condition, including a condition for the payment of interest. </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Refund of development charge</w:t>
      </w:r>
    </w:p>
    <w:p w:rsidR="00D547C0" w:rsidRPr="00015D6B" w:rsidRDefault="00D547C0" w:rsidP="00130348">
      <w:pPr>
        <w:tabs>
          <w:tab w:val="left" w:pos="993"/>
        </w:tabs>
        <w:autoSpaceDE w:val="0"/>
        <w:autoSpaceDN w:val="0"/>
        <w:adjustRightInd w:val="0"/>
        <w:spacing w:after="240" w:line="360" w:lineRule="auto"/>
        <w:ind w:firstLine="426"/>
        <w:rPr>
          <w:rFonts w:eastAsia="Calibri"/>
          <w:color w:val="000000"/>
        </w:rPr>
      </w:pPr>
      <w:r w:rsidRPr="00015D6B">
        <w:rPr>
          <w:rFonts w:eastAsia="Calibri"/>
          <w:color w:val="000000"/>
        </w:rPr>
        <w:t>No development charge paid to the Municipality in terms of section 1</w:t>
      </w:r>
      <w:r w:rsidR="00F35F83" w:rsidRPr="00015D6B">
        <w:rPr>
          <w:rFonts w:eastAsia="Calibri"/>
          <w:color w:val="000000"/>
        </w:rPr>
        <w:t>2</w:t>
      </w:r>
      <w:r w:rsidR="00EC792E" w:rsidRPr="00015D6B">
        <w:rPr>
          <w:rFonts w:eastAsia="Calibri"/>
          <w:color w:val="000000"/>
        </w:rPr>
        <w:t>7</w:t>
      </w:r>
      <w:r w:rsidRPr="00015D6B">
        <w:rPr>
          <w:rFonts w:eastAsia="Calibri"/>
          <w:color w:val="000000"/>
        </w:rPr>
        <w:t xml:space="preserve"> or any portion thereof </w:t>
      </w:r>
      <w:r w:rsidR="00F12D3C" w:rsidRPr="00015D6B">
        <w:rPr>
          <w:rFonts w:eastAsia="Calibri"/>
          <w:color w:val="000000"/>
        </w:rPr>
        <w:t xml:space="preserve">must </w:t>
      </w:r>
      <w:r w:rsidRPr="00015D6B">
        <w:rPr>
          <w:rFonts w:eastAsia="Calibri"/>
          <w:color w:val="000000"/>
        </w:rPr>
        <w:t xml:space="preserve">be refunded to an applicant or owner: Provided that where the owner paid the applicable charge prior to the land use rights coming into operation and the application is abandoned in terms of section </w:t>
      </w:r>
      <w:r w:rsidR="00EC792E" w:rsidRPr="00015D6B">
        <w:rPr>
          <w:rFonts w:eastAsia="Calibri"/>
          <w:color w:val="000000"/>
        </w:rPr>
        <w:t>125</w:t>
      </w:r>
      <w:r w:rsidRPr="00015D6B">
        <w:rPr>
          <w:rFonts w:eastAsia="Calibri"/>
          <w:color w:val="000000"/>
        </w:rPr>
        <w:t xml:space="preserve"> the Municipality may, on such terms and conditions as it may determine, authorise the refund of development charges or any portion thereof. </w:t>
      </w:r>
    </w:p>
    <w:p w:rsidR="00D547C0" w:rsidRPr="00A976E5" w:rsidRDefault="00D547C0" w:rsidP="0098646B">
      <w:pPr>
        <w:pStyle w:val="NoSpacing"/>
        <w:numPr>
          <w:ilvl w:val="0"/>
          <w:numId w:val="84"/>
        </w:numPr>
        <w:spacing w:line="360" w:lineRule="auto"/>
        <w:ind w:left="426" w:hanging="426"/>
        <w:jc w:val="both"/>
        <w:rPr>
          <w:rFonts w:ascii="Arial" w:hAnsi="Arial" w:cs="Arial"/>
          <w:b/>
        </w:rPr>
      </w:pPr>
      <w:r w:rsidRPr="00A976E5">
        <w:rPr>
          <w:rFonts w:ascii="Arial" w:hAnsi="Arial" w:cs="Arial"/>
          <w:b/>
        </w:rPr>
        <w:t>General matters relating to contribution</w:t>
      </w:r>
      <w:r>
        <w:rPr>
          <w:rFonts w:ascii="Arial" w:hAnsi="Arial" w:cs="Arial"/>
          <w:b/>
        </w:rPr>
        <w:t xml:space="preserve"> charge</w:t>
      </w:r>
      <w:r w:rsidRPr="00A976E5">
        <w:rPr>
          <w:rFonts w:ascii="Arial" w:hAnsi="Arial" w:cs="Arial"/>
          <w:b/>
        </w:rPr>
        <w:t>s</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Notwithstanding any provision to the contrary, where a development charge or contribution for open space is paid to the Municipality, such funds 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Pr="00015D6B" w:rsidRDefault="00D547C0" w:rsidP="00F557A8">
      <w:pPr>
        <w:tabs>
          <w:tab w:val="left" w:pos="993"/>
        </w:tabs>
        <w:autoSpaceDE w:val="0"/>
        <w:autoSpaceDN w:val="0"/>
        <w:adjustRightInd w:val="0"/>
        <w:spacing w:after="120" w:line="360" w:lineRule="auto"/>
        <w:ind w:firstLine="425"/>
        <w:rPr>
          <w:rFonts w:eastAsia="Calibri"/>
          <w:b/>
          <w:lang w:val="en-ZA"/>
        </w:rPr>
      </w:pPr>
      <w:r w:rsidRPr="00015D6B">
        <w:rPr>
          <w:rFonts w:eastAsia="Calibri"/>
          <w:color w:val="000000"/>
          <w:lang w:val="en-ZA"/>
        </w:rPr>
        <w:t>(2)</w:t>
      </w:r>
      <w:r w:rsidRPr="00015D6B">
        <w:rPr>
          <w:rFonts w:eastAsia="Calibri"/>
          <w:color w:val="000000"/>
          <w:lang w:val="en-ZA"/>
        </w:rPr>
        <w:tab/>
        <w:t xml:space="preserve">The Municipality must annually prepare a report on the </w:t>
      </w:r>
      <w:r w:rsidR="00F557A8" w:rsidRPr="00015D6B">
        <w:rPr>
          <w:rFonts w:eastAsia="Calibri"/>
          <w:color w:val="000000"/>
          <w:lang w:val="en-ZA"/>
        </w:rPr>
        <w:t xml:space="preserve">application fees and </w:t>
      </w:r>
      <w:r w:rsidRPr="00015D6B">
        <w:rPr>
          <w:rFonts w:eastAsia="Calibri"/>
          <w:color w:val="000000"/>
          <w:lang w:val="en-ZA"/>
        </w:rPr>
        <w:t>development charges paid to the Municipality together with a statement of the</w:t>
      </w:r>
      <w:r w:rsidR="00383335" w:rsidRPr="00015D6B">
        <w:rPr>
          <w:rFonts w:eastAsia="Calibri"/>
          <w:color w:val="000000"/>
          <w:lang w:val="en-ZA"/>
        </w:rPr>
        <w:t xml:space="preserve"> Municipality’s infrastructure</w:t>
      </w:r>
      <w:r w:rsidRPr="00015D6B">
        <w:rPr>
          <w:rFonts w:eastAsia="Calibri"/>
          <w:color w:val="000000"/>
          <w:lang w:val="en-ZA"/>
        </w:rPr>
        <w:t xml:space="preserve"> expenditure and must submit such report and statement to the</w:t>
      </w:r>
      <w:r w:rsidR="00CB73E9">
        <w:rPr>
          <w:rFonts w:eastAsia="Calibri"/>
          <w:color w:val="000000"/>
          <w:lang w:val="en-ZA"/>
        </w:rPr>
        <w:t xml:space="preserve"> </w:t>
      </w:r>
      <w:r w:rsidR="00E77D7F" w:rsidRPr="00015D6B">
        <w:rPr>
          <w:rFonts w:eastAsia="Calibri"/>
          <w:color w:val="000000"/>
          <w:lang w:val="en-ZA"/>
        </w:rPr>
        <w:t>responsible Member of the Executive Council</w:t>
      </w:r>
      <w:r w:rsidRPr="00015D6B">
        <w:rPr>
          <w:rFonts w:eastAsia="Calibri"/>
          <w:color w:val="000000"/>
          <w:lang w:val="en-ZA"/>
        </w:rPr>
        <w:t>.</w:t>
      </w:r>
      <w:r w:rsidR="00F50855" w:rsidRPr="00015D6B">
        <w:rPr>
          <w:rFonts w:eastAsia="Calibri"/>
          <w:color w:val="000000"/>
          <w:lang w:val="en-ZA"/>
        </w:rPr>
        <w:t xml:space="preserve"> </w:t>
      </w:r>
      <w:r w:rsidR="00972225">
        <w:rPr>
          <w:noProof/>
          <w:lang w:val="en-ZA" w:eastAsia="en-Z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6537960" cy="3703320"/>
                <wp:effectExtent l="0" t="0" r="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7960" cy="370332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7E40" id="Rectangle 388" o:spid="_x0000_s1026" style="position:absolute;margin-left:0;margin-top:0;width:514.8pt;height:29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" filled="f" stroked="f" strokeweight="2pt">
                <v:path arrowok="t"/>
                <w10:wrap anchorx="page" anchory="page"/>
              </v:rect>
            </w:pict>
          </mc:Fallback>
        </mc:AlternateConten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8</w:t>
      </w:r>
    </w:p>
    <w:p w:rsidR="00D547C0" w:rsidRDefault="00D547C0" w:rsidP="0027534A">
      <w:pPr>
        <w:pStyle w:val="NoSpacing"/>
        <w:spacing w:line="360" w:lineRule="auto"/>
        <w:jc w:val="center"/>
        <w:rPr>
          <w:rFonts w:ascii="Arial" w:hAnsi="Arial" w:cs="Arial"/>
          <w:b/>
        </w:rPr>
      </w:pPr>
      <w:r>
        <w:rPr>
          <w:rFonts w:ascii="Arial" w:hAnsi="Arial" w:cs="Arial"/>
          <w:b/>
        </w:rPr>
        <w:t>APPEAL PROCEDURES</w:t>
      </w:r>
    </w:p>
    <w:p w:rsidR="000A7750" w:rsidRPr="009C6E91" w:rsidRDefault="000A7750" w:rsidP="000A7750">
      <w:pPr>
        <w:pStyle w:val="NoSpacing"/>
        <w:spacing w:after="120" w:line="360" w:lineRule="auto"/>
        <w:jc w:val="center"/>
        <w:rPr>
          <w:rFonts w:ascii="Arial" w:hAnsi="Arial" w:cs="Arial"/>
          <w:b/>
        </w:rPr>
      </w:pPr>
      <w:r w:rsidRPr="009C6E91">
        <w:rPr>
          <w:rFonts w:ascii="Arial" w:hAnsi="Arial" w:cs="Arial"/>
          <w:b/>
        </w:rPr>
        <w:t xml:space="preserve">PART A: </w:t>
      </w:r>
      <w:r>
        <w:rPr>
          <w:rFonts w:ascii="Arial" w:hAnsi="Arial" w:cs="Arial"/>
          <w:b/>
        </w:rPr>
        <w:t xml:space="preserve">ESTABLISHMENT OF MUNICIPAL </w:t>
      </w:r>
      <w:r w:rsidRPr="009C6E91">
        <w:rPr>
          <w:rFonts w:ascii="Arial" w:hAnsi="Arial" w:cs="Arial"/>
          <w:b/>
        </w:rPr>
        <w:t xml:space="preserve">APPEAL </w:t>
      </w:r>
      <w:r w:rsidR="00E77D7F">
        <w:rPr>
          <w:rFonts w:ascii="Arial" w:hAnsi="Arial" w:cs="Arial"/>
          <w:b/>
        </w:rPr>
        <w:t>AUTHORITY</w:t>
      </w:r>
    </w:p>
    <w:p w:rsidR="000A7750" w:rsidRPr="00A976E5" w:rsidRDefault="000A7750" w:rsidP="0098646B">
      <w:pPr>
        <w:pStyle w:val="NoSpacing"/>
        <w:numPr>
          <w:ilvl w:val="0"/>
          <w:numId w:val="84"/>
        </w:numPr>
        <w:spacing w:line="360" w:lineRule="auto"/>
        <w:ind w:left="426" w:hanging="426"/>
        <w:jc w:val="both"/>
        <w:rPr>
          <w:rFonts w:ascii="Arial" w:hAnsi="Arial" w:cs="Arial"/>
          <w:b/>
        </w:rPr>
      </w:pPr>
      <w:r>
        <w:rPr>
          <w:rFonts w:ascii="Arial" w:hAnsi="Arial" w:cs="Arial"/>
          <w:b/>
        </w:rPr>
        <w:t xml:space="preserve">Establishment of Municipal Appeal </w:t>
      </w:r>
      <w:r w:rsidR="00E77D7F">
        <w:rPr>
          <w:rFonts w:ascii="Arial" w:hAnsi="Arial" w:cs="Arial"/>
          <w:b/>
        </w:rPr>
        <w:t xml:space="preserve">Authority </w:t>
      </w:r>
    </w:p>
    <w:p w:rsidR="000A7750" w:rsidRDefault="000A7750" w:rsidP="00EC792E">
      <w:pPr>
        <w:pStyle w:val="NoSpacing"/>
        <w:numPr>
          <w:ilvl w:val="0"/>
          <w:numId w:val="57"/>
        </w:numPr>
        <w:tabs>
          <w:tab w:val="left" w:pos="1134"/>
        </w:tabs>
        <w:spacing w:after="120" w:line="360" w:lineRule="auto"/>
        <w:ind w:left="0" w:firstLine="567"/>
        <w:jc w:val="both"/>
        <w:rPr>
          <w:rFonts w:ascii="Arial" w:hAnsi="Arial" w:cs="Arial"/>
        </w:rPr>
      </w:pPr>
      <w:r>
        <w:rPr>
          <w:rFonts w:ascii="Arial" w:hAnsi="Arial" w:cs="Arial"/>
        </w:rPr>
        <w:t xml:space="preserve">The Municipality must, if </w:t>
      </w:r>
      <w:r w:rsidR="00C058B4">
        <w:rPr>
          <w:rFonts w:ascii="Arial" w:hAnsi="Arial" w:cs="Arial"/>
        </w:rPr>
        <w:t xml:space="preserve">it decides to implement </w:t>
      </w:r>
      <w:r w:rsidR="00C058B4" w:rsidRPr="00EC792E">
        <w:rPr>
          <w:rFonts w:ascii="Arial" w:hAnsi="Arial" w:cs="Arial"/>
        </w:rPr>
        <w:t>section</w:t>
      </w:r>
      <w:r w:rsidR="00C058B4">
        <w:rPr>
          <w:rFonts w:ascii="Arial" w:hAnsi="Arial" w:cs="Arial"/>
        </w:rPr>
        <w:t xml:space="preserve"> 51(6) of the Act, establish a Municipal </w:t>
      </w:r>
      <w:r w:rsidR="00E77D7F">
        <w:rPr>
          <w:rFonts w:ascii="Arial" w:hAnsi="Arial" w:cs="Arial"/>
        </w:rPr>
        <w:t xml:space="preserve">Appeal Authority </w:t>
      </w:r>
      <w:r w:rsidR="00C058B4">
        <w:rPr>
          <w:rFonts w:ascii="Arial" w:hAnsi="Arial" w:cs="Arial"/>
        </w:rPr>
        <w:t xml:space="preserve"> in accordance with the provisions of this Part and the Municipal Appeal </w:t>
      </w:r>
      <w:r w:rsidR="00E77D7F">
        <w:rPr>
          <w:rFonts w:ascii="Arial" w:hAnsi="Arial" w:cs="Arial"/>
        </w:rPr>
        <w:t xml:space="preserve">Authority </w:t>
      </w:r>
      <w:r w:rsidR="00C058B4">
        <w:rPr>
          <w:rFonts w:ascii="Arial" w:hAnsi="Arial" w:cs="Arial"/>
        </w:rPr>
        <w:t>is hereby authorised to assume the obligations of the appeal authority.</w:t>
      </w:r>
    </w:p>
    <w:p w:rsidR="004C49E2" w:rsidRDefault="004C49E2" w:rsidP="00EC792E">
      <w:pPr>
        <w:pStyle w:val="NoSpacing"/>
        <w:numPr>
          <w:ilvl w:val="0"/>
          <w:numId w:val="57"/>
        </w:numPr>
        <w:tabs>
          <w:tab w:val="left" w:pos="1134"/>
        </w:tabs>
        <w:spacing w:after="120" w:line="360" w:lineRule="auto"/>
        <w:ind w:left="0" w:firstLine="567"/>
        <w:jc w:val="both"/>
        <w:rPr>
          <w:rFonts w:ascii="Arial" w:hAnsi="Arial" w:cs="Arial"/>
        </w:rPr>
      </w:pPr>
      <w:r>
        <w:rPr>
          <w:rFonts w:ascii="Arial" w:hAnsi="Arial" w:cs="Arial"/>
        </w:rPr>
        <w:t xml:space="preserve">The Municipality may, if it is a member of a joint </w:t>
      </w:r>
      <w:r w:rsidR="0073462A">
        <w:rPr>
          <w:rFonts w:ascii="Arial" w:hAnsi="Arial" w:cs="Arial"/>
        </w:rPr>
        <w:t xml:space="preserve">or district </w:t>
      </w:r>
      <w:r>
        <w:rPr>
          <w:rFonts w:ascii="Arial" w:hAnsi="Arial" w:cs="Arial"/>
        </w:rPr>
        <w:t xml:space="preserve">Municipal Planning Tribunal, in writing, agree with the other party to the joint </w:t>
      </w:r>
      <w:r w:rsidR="0073462A">
        <w:rPr>
          <w:rFonts w:ascii="Arial" w:hAnsi="Arial" w:cs="Arial"/>
        </w:rPr>
        <w:t xml:space="preserve">or district </w:t>
      </w:r>
      <w:r>
        <w:rPr>
          <w:rFonts w:ascii="Arial" w:hAnsi="Arial" w:cs="Arial"/>
        </w:rPr>
        <w:t xml:space="preserve">Municipal Planning Tribunal agreement, to establish a joint </w:t>
      </w:r>
      <w:r w:rsidR="0073462A">
        <w:rPr>
          <w:rFonts w:ascii="Arial" w:hAnsi="Arial" w:cs="Arial"/>
        </w:rPr>
        <w:t xml:space="preserve">or district </w:t>
      </w:r>
      <w:r>
        <w:rPr>
          <w:rFonts w:ascii="Arial" w:hAnsi="Arial" w:cs="Arial"/>
        </w:rPr>
        <w:t>Municipal Appeal</w:t>
      </w:r>
      <w:r w:rsidR="00E77D7F">
        <w:rPr>
          <w:rFonts w:ascii="Arial" w:hAnsi="Arial" w:cs="Arial"/>
        </w:rPr>
        <w:t xml:space="preserve">Authority </w:t>
      </w:r>
      <w:r w:rsidR="00FA71F9">
        <w:rPr>
          <w:rFonts w:ascii="Arial" w:hAnsi="Arial" w:cs="Arial"/>
        </w:rPr>
        <w:t>, provided that not all the parties to a joint or district Municipal Planning Tribunal have to be a party to a joint or district Municipal Appeal</w:t>
      </w:r>
      <w:r w:rsidR="00E77D7F">
        <w:rPr>
          <w:rFonts w:ascii="Arial" w:hAnsi="Arial" w:cs="Arial"/>
        </w:rPr>
        <w:t xml:space="preserve">Authority </w:t>
      </w:r>
      <w:r w:rsidR="00FA71F9">
        <w:rPr>
          <w:rFonts w:ascii="Arial" w:hAnsi="Arial" w:cs="Arial"/>
        </w:rPr>
        <w:t>.</w:t>
      </w:r>
    </w:p>
    <w:p w:rsidR="00FA71F9" w:rsidRDefault="00FA71F9" w:rsidP="00EC792E">
      <w:pPr>
        <w:pStyle w:val="NoSpacing"/>
        <w:numPr>
          <w:ilvl w:val="0"/>
          <w:numId w:val="57"/>
        </w:numPr>
        <w:tabs>
          <w:tab w:val="left" w:pos="1134"/>
        </w:tabs>
        <w:spacing w:after="120" w:line="360" w:lineRule="auto"/>
        <w:ind w:left="0" w:firstLine="567"/>
        <w:jc w:val="both"/>
        <w:rPr>
          <w:rFonts w:ascii="Arial" w:hAnsi="Arial" w:cs="Arial"/>
        </w:rPr>
      </w:pPr>
      <w:r>
        <w:rPr>
          <w:rFonts w:ascii="Arial" w:hAnsi="Arial" w:cs="Arial"/>
        </w:rPr>
        <w:t xml:space="preserve">If a joint or district Municipal </w:t>
      </w:r>
      <w:r w:rsidR="00E77D7F">
        <w:rPr>
          <w:rFonts w:ascii="Arial" w:hAnsi="Arial" w:cs="Arial"/>
        </w:rPr>
        <w:t xml:space="preserve">Appeal Authority Authority </w:t>
      </w:r>
      <w:r>
        <w:rPr>
          <w:rFonts w:ascii="Arial" w:hAnsi="Arial" w:cs="Arial"/>
        </w:rPr>
        <w:t xml:space="preserve">is established that joint or district Municipal </w:t>
      </w:r>
      <w:r w:rsidR="00E77D7F">
        <w:rPr>
          <w:rFonts w:ascii="Arial" w:hAnsi="Arial" w:cs="Arial"/>
        </w:rPr>
        <w:t xml:space="preserve">Appeal Authority </w:t>
      </w:r>
      <w:r>
        <w:rPr>
          <w:rFonts w:ascii="Arial" w:hAnsi="Arial" w:cs="Arial"/>
        </w:rPr>
        <w:t xml:space="preserve"> is hereby authorised to assume the obligations of the appeal authority</w:t>
      </w:r>
      <w:r w:rsidR="00363D12">
        <w:rPr>
          <w:rFonts w:ascii="Arial" w:hAnsi="Arial" w:cs="Arial"/>
        </w:rPr>
        <w:t>.</w:t>
      </w:r>
    </w:p>
    <w:p w:rsidR="00402B97" w:rsidRDefault="00170F3E" w:rsidP="00EC792E">
      <w:pPr>
        <w:pStyle w:val="NoSpacing"/>
        <w:tabs>
          <w:tab w:val="left" w:pos="1134"/>
        </w:tabs>
        <w:spacing w:after="120" w:line="360" w:lineRule="auto"/>
        <w:ind w:firstLine="567"/>
        <w:jc w:val="both"/>
        <w:rPr>
          <w:rFonts w:ascii="Arial" w:hAnsi="Arial" w:cs="Arial"/>
        </w:rPr>
      </w:pPr>
      <w:r>
        <w:rPr>
          <w:rFonts w:ascii="Arial" w:hAnsi="Arial" w:cs="Arial"/>
        </w:rPr>
        <w:t>(</w:t>
      </w:r>
      <w:r w:rsidR="00FA71F9">
        <w:rPr>
          <w:rFonts w:ascii="Arial" w:hAnsi="Arial" w:cs="Arial"/>
        </w:rPr>
        <w:t>4</w:t>
      </w:r>
      <w:r>
        <w:rPr>
          <w:rFonts w:ascii="Arial" w:hAnsi="Arial" w:cs="Arial"/>
        </w:rPr>
        <w:t>)</w:t>
      </w:r>
      <w:r>
        <w:rPr>
          <w:rFonts w:ascii="Arial" w:hAnsi="Arial" w:cs="Arial"/>
        </w:rPr>
        <w:tab/>
      </w:r>
      <w:r w:rsidRPr="000F3CD4">
        <w:rPr>
          <w:rFonts w:ascii="Arial" w:hAnsi="Arial" w:cs="Arial"/>
        </w:rPr>
        <w:t>An agreement to establish a joint</w:t>
      </w:r>
      <w:r w:rsidR="0073462A">
        <w:rPr>
          <w:rFonts w:ascii="Arial" w:hAnsi="Arial" w:cs="Arial"/>
        </w:rPr>
        <w:t xml:space="preserve"> or district</w:t>
      </w:r>
      <w:r w:rsidRPr="000F3CD4">
        <w:rPr>
          <w:rFonts w:ascii="Arial" w:hAnsi="Arial" w:cs="Arial"/>
        </w:rPr>
        <w:t xml:space="preserve"> Municipal </w:t>
      </w:r>
      <w:r w:rsidR="00E77D7F">
        <w:rPr>
          <w:rFonts w:ascii="Arial" w:hAnsi="Arial" w:cs="Arial"/>
        </w:rPr>
        <w:t>Appeal Authority Authority</w:t>
      </w:r>
      <w:r w:rsidR="00E77D7F" w:rsidRPr="000F3CD4">
        <w:rPr>
          <w:rFonts w:ascii="Arial" w:hAnsi="Arial" w:cs="Arial"/>
        </w:rPr>
        <w:t xml:space="preserve"> </w:t>
      </w:r>
      <w:r w:rsidRPr="000F3CD4">
        <w:rPr>
          <w:rFonts w:ascii="Arial" w:hAnsi="Arial" w:cs="Arial"/>
        </w:rPr>
        <w:t>must describe the rights, obligations and responsibilities of the participating municipalities and must provide for -</w:t>
      </w:r>
    </w:p>
    <w:p w:rsidR="00170F3E" w:rsidRPr="00015D6B" w:rsidRDefault="00170F3E" w:rsidP="00EC792E">
      <w:pPr>
        <w:numPr>
          <w:ilvl w:val="0"/>
          <w:numId w:val="64"/>
        </w:numPr>
        <w:tabs>
          <w:tab w:val="left" w:pos="1701"/>
        </w:tabs>
        <w:spacing w:after="200" w:line="360" w:lineRule="auto"/>
        <w:ind w:left="1701" w:hanging="567"/>
        <w:contextualSpacing/>
        <w:rPr>
          <w:szCs w:val="20"/>
          <w:lang w:eastAsia="en-ZA"/>
        </w:rPr>
      </w:pPr>
      <w:r w:rsidRPr="00015D6B">
        <w:rPr>
          <w:szCs w:val="20"/>
          <w:lang w:eastAsia="en-ZA"/>
        </w:rPr>
        <w:t>the name and demarcation code of each of the participating municipalities;</w:t>
      </w:r>
    </w:p>
    <w:p w:rsidR="00170F3E" w:rsidRPr="00015D6B" w:rsidRDefault="00170F3E" w:rsidP="00EC792E">
      <w:pPr>
        <w:numPr>
          <w:ilvl w:val="0"/>
          <w:numId w:val="64"/>
        </w:numPr>
        <w:tabs>
          <w:tab w:val="left" w:pos="1701"/>
        </w:tabs>
        <w:spacing w:after="200" w:line="360" w:lineRule="auto"/>
        <w:ind w:left="1701" w:hanging="567"/>
        <w:contextualSpacing/>
        <w:rPr>
          <w:szCs w:val="20"/>
          <w:lang w:eastAsia="en-ZA"/>
        </w:rPr>
      </w:pPr>
      <w:r w:rsidRPr="00015D6B">
        <w:rPr>
          <w:szCs w:val="20"/>
          <w:lang w:eastAsia="en-ZA"/>
        </w:rPr>
        <w:t xml:space="preserve">the budgetary, funding and administrative arrangements for the joint </w:t>
      </w:r>
      <w:r w:rsidR="0073462A" w:rsidRPr="00015D6B">
        <w:rPr>
          <w:szCs w:val="20"/>
          <w:lang w:eastAsia="en-ZA"/>
        </w:rPr>
        <w:t xml:space="preserve">or district </w:t>
      </w:r>
      <w:r w:rsidRPr="00015D6B">
        <w:rPr>
          <w:szCs w:val="20"/>
          <w:lang w:eastAsia="en-ZA"/>
        </w:rPr>
        <w:t xml:space="preserve">Municipal </w:t>
      </w:r>
      <w:r w:rsidR="00E77D7F" w:rsidRPr="00015D6B">
        <w:rPr>
          <w:szCs w:val="20"/>
          <w:lang w:eastAsia="en-ZA"/>
        </w:rPr>
        <w:t>Appeal Authority Authority</w:t>
      </w:r>
      <w:r w:rsidRPr="00015D6B">
        <w:rPr>
          <w:szCs w:val="20"/>
          <w:lang w:eastAsia="en-ZA"/>
        </w:rPr>
        <w:t>;</w:t>
      </w:r>
    </w:p>
    <w:p w:rsidR="00170F3E" w:rsidRPr="00015D6B" w:rsidRDefault="00170F3E" w:rsidP="00EC792E">
      <w:pPr>
        <w:numPr>
          <w:ilvl w:val="0"/>
          <w:numId w:val="64"/>
        </w:numPr>
        <w:tabs>
          <w:tab w:val="left" w:pos="1701"/>
        </w:tabs>
        <w:spacing w:after="200" w:line="360" w:lineRule="auto"/>
        <w:ind w:left="1701" w:hanging="567"/>
        <w:contextualSpacing/>
        <w:rPr>
          <w:szCs w:val="20"/>
          <w:lang w:eastAsia="en-ZA"/>
        </w:rPr>
      </w:pPr>
      <w:r w:rsidRPr="00015D6B">
        <w:rPr>
          <w:szCs w:val="20"/>
          <w:lang w:eastAsia="en-ZA"/>
        </w:rPr>
        <w:t xml:space="preserve">the manner of appointment of </w:t>
      </w:r>
      <w:r w:rsidR="005A5C5C" w:rsidRPr="00015D6B">
        <w:rPr>
          <w:szCs w:val="20"/>
          <w:lang w:eastAsia="en-ZA"/>
        </w:rPr>
        <w:t xml:space="preserve">members </w:t>
      </w:r>
      <w:r w:rsidRPr="00015D6B">
        <w:rPr>
          <w:szCs w:val="20"/>
          <w:lang w:eastAsia="en-ZA"/>
        </w:rPr>
        <w:t xml:space="preserve">to the joint </w:t>
      </w:r>
      <w:r w:rsidR="0073462A" w:rsidRPr="00015D6B">
        <w:rPr>
          <w:szCs w:val="20"/>
          <w:lang w:eastAsia="en-ZA"/>
        </w:rPr>
        <w:t xml:space="preserve">or district </w:t>
      </w:r>
      <w:r w:rsidRPr="00015D6B">
        <w:rPr>
          <w:szCs w:val="20"/>
          <w:lang w:eastAsia="en-ZA"/>
        </w:rPr>
        <w:t xml:space="preserve">Municipal </w:t>
      </w:r>
      <w:r w:rsidR="00E77D7F" w:rsidRPr="00015D6B">
        <w:rPr>
          <w:szCs w:val="20"/>
          <w:lang w:eastAsia="en-ZA"/>
        </w:rPr>
        <w:t>Appeal Authority Authority</w:t>
      </w:r>
      <w:r w:rsidRPr="00015D6B">
        <w:rPr>
          <w:szCs w:val="20"/>
          <w:lang w:eastAsia="en-ZA"/>
        </w:rPr>
        <w:t xml:space="preserve">, the filling of vacancies and the replacement and recall of the officials; </w:t>
      </w:r>
    </w:p>
    <w:p w:rsidR="00170F3E" w:rsidRPr="00015D6B" w:rsidRDefault="00170F3E" w:rsidP="00EC792E">
      <w:pPr>
        <w:numPr>
          <w:ilvl w:val="0"/>
          <w:numId w:val="64"/>
        </w:numPr>
        <w:tabs>
          <w:tab w:val="left" w:pos="1701"/>
        </w:tabs>
        <w:spacing w:after="200" w:line="360" w:lineRule="auto"/>
        <w:ind w:left="1701" w:hanging="567"/>
        <w:contextualSpacing/>
        <w:rPr>
          <w:szCs w:val="20"/>
          <w:lang w:eastAsia="en-ZA"/>
        </w:rPr>
      </w:pPr>
      <w:r w:rsidRPr="00015D6B">
        <w:rPr>
          <w:szCs w:val="20"/>
          <w:lang w:eastAsia="en-ZA"/>
        </w:rPr>
        <w:t>the appointment of a chief presiding officer;</w:t>
      </w:r>
    </w:p>
    <w:p w:rsidR="00170F3E" w:rsidRPr="00015D6B" w:rsidRDefault="00170F3E" w:rsidP="00EC792E">
      <w:pPr>
        <w:numPr>
          <w:ilvl w:val="0"/>
          <w:numId w:val="64"/>
        </w:numPr>
        <w:tabs>
          <w:tab w:val="left" w:pos="1701"/>
        </w:tabs>
        <w:autoSpaceDE w:val="0"/>
        <w:autoSpaceDN w:val="0"/>
        <w:adjustRightInd w:val="0"/>
        <w:spacing w:after="200" w:line="360" w:lineRule="auto"/>
        <w:ind w:left="1701" w:hanging="567"/>
        <w:contextualSpacing/>
        <w:rPr>
          <w:szCs w:val="20"/>
          <w:lang w:eastAsia="en-ZA"/>
        </w:rPr>
      </w:pPr>
      <w:r w:rsidRPr="00015D6B">
        <w:rPr>
          <w:szCs w:val="20"/>
          <w:lang w:eastAsia="en-ZA"/>
        </w:rPr>
        <w:t xml:space="preserve">the appointment of a nominee to inspect, at any time during normal business hours, the records, operations and facilities of the joint </w:t>
      </w:r>
      <w:r w:rsidR="0073462A" w:rsidRPr="00015D6B">
        <w:rPr>
          <w:szCs w:val="20"/>
          <w:lang w:eastAsia="en-ZA"/>
        </w:rPr>
        <w:t xml:space="preserve">or district </w:t>
      </w:r>
      <w:r w:rsidRPr="00015D6B">
        <w:rPr>
          <w:szCs w:val="20"/>
          <w:lang w:eastAsia="en-ZA"/>
        </w:rPr>
        <w:t xml:space="preserve">Municipal </w:t>
      </w:r>
      <w:r w:rsidR="00E77D7F" w:rsidRPr="00015D6B">
        <w:rPr>
          <w:szCs w:val="20"/>
          <w:lang w:eastAsia="en-ZA"/>
        </w:rPr>
        <w:t xml:space="preserve">Appeal Authority Authority </w:t>
      </w:r>
      <w:r w:rsidRPr="00015D6B">
        <w:rPr>
          <w:szCs w:val="20"/>
          <w:lang w:eastAsia="en-ZA"/>
        </w:rPr>
        <w:t>on behalf of the participating municipalities;</w:t>
      </w:r>
    </w:p>
    <w:p w:rsidR="00170F3E" w:rsidRPr="00015D6B" w:rsidRDefault="00170F3E" w:rsidP="00EC792E">
      <w:pPr>
        <w:numPr>
          <w:ilvl w:val="0"/>
          <w:numId w:val="64"/>
        </w:numPr>
        <w:tabs>
          <w:tab w:val="left" w:pos="1701"/>
        </w:tabs>
        <w:spacing w:after="200" w:line="360" w:lineRule="auto"/>
        <w:ind w:left="1701" w:hanging="567"/>
        <w:contextualSpacing/>
        <w:rPr>
          <w:szCs w:val="20"/>
          <w:lang w:eastAsia="en-ZA"/>
        </w:rPr>
      </w:pPr>
      <w:r w:rsidRPr="00015D6B">
        <w:rPr>
          <w:lang w:eastAsia="en-ZA"/>
        </w:rPr>
        <w:t>determine the conditions for, and consequences of</w:t>
      </w:r>
      <w:r w:rsidRPr="00015D6B">
        <w:rPr>
          <w:szCs w:val="20"/>
          <w:lang w:eastAsia="en-ZA"/>
        </w:rPr>
        <w:t xml:space="preserve"> </w:t>
      </w:r>
      <w:r w:rsidRPr="00015D6B">
        <w:rPr>
          <w:lang w:eastAsia="en-ZA"/>
        </w:rPr>
        <w:t>the withdr</w:t>
      </w:r>
      <w:r w:rsidRPr="00015D6B">
        <w:rPr>
          <w:szCs w:val="20"/>
          <w:lang w:eastAsia="en-ZA"/>
        </w:rPr>
        <w:t>a</w:t>
      </w:r>
      <w:r w:rsidRPr="00015D6B">
        <w:rPr>
          <w:lang w:eastAsia="en-ZA"/>
        </w:rPr>
        <w:t>wal from the agreement of a participating municipality;</w:t>
      </w:r>
    </w:p>
    <w:p w:rsidR="00170F3E" w:rsidRPr="00015D6B" w:rsidRDefault="00170F3E" w:rsidP="00EC792E">
      <w:pPr>
        <w:numPr>
          <w:ilvl w:val="0"/>
          <w:numId w:val="64"/>
        </w:numPr>
        <w:tabs>
          <w:tab w:val="left" w:pos="1701"/>
        </w:tabs>
        <w:autoSpaceDE w:val="0"/>
        <w:autoSpaceDN w:val="0"/>
        <w:adjustRightInd w:val="0"/>
        <w:spacing w:after="200" w:line="360" w:lineRule="auto"/>
        <w:ind w:left="1701" w:hanging="567"/>
        <w:contextualSpacing/>
        <w:rPr>
          <w:szCs w:val="20"/>
          <w:lang w:eastAsia="en-ZA"/>
        </w:rPr>
      </w:pPr>
      <w:r w:rsidRPr="00015D6B">
        <w:rPr>
          <w:szCs w:val="20"/>
          <w:lang w:eastAsia="en-ZA"/>
        </w:rPr>
        <w:t>determine the conditions for, and consequences of, the termination of the agreement, including the method and schedule for winding-up the operations of the joint</w:t>
      </w:r>
      <w:r w:rsidR="0073462A" w:rsidRPr="00015D6B">
        <w:rPr>
          <w:szCs w:val="20"/>
          <w:lang w:eastAsia="en-ZA"/>
        </w:rPr>
        <w:t xml:space="preserve"> or district</w:t>
      </w:r>
      <w:r w:rsidRPr="00015D6B">
        <w:rPr>
          <w:szCs w:val="20"/>
          <w:lang w:eastAsia="en-ZA"/>
        </w:rPr>
        <w:t xml:space="preserve"> Municipal </w:t>
      </w:r>
      <w:r w:rsidR="00E77D7F" w:rsidRPr="00015D6B">
        <w:rPr>
          <w:szCs w:val="20"/>
          <w:lang w:eastAsia="en-ZA"/>
        </w:rPr>
        <w:t>Appeal Authority Authority</w:t>
      </w:r>
      <w:r w:rsidRPr="00015D6B">
        <w:rPr>
          <w:szCs w:val="20"/>
          <w:lang w:eastAsia="en-ZA"/>
        </w:rPr>
        <w:t>; and</w:t>
      </w:r>
    </w:p>
    <w:p w:rsidR="00170F3E" w:rsidRPr="00015D6B" w:rsidRDefault="00170F3E" w:rsidP="00EC792E">
      <w:pPr>
        <w:numPr>
          <w:ilvl w:val="0"/>
          <w:numId w:val="64"/>
        </w:numPr>
        <w:tabs>
          <w:tab w:val="left" w:pos="1701"/>
        </w:tabs>
        <w:spacing w:after="120" w:line="360" w:lineRule="auto"/>
        <w:ind w:left="1701" w:hanging="567"/>
        <w:rPr>
          <w:szCs w:val="20"/>
          <w:lang w:eastAsia="en-ZA"/>
        </w:rPr>
      </w:pPr>
      <w:r w:rsidRPr="00015D6B">
        <w:rPr>
          <w:szCs w:val="20"/>
          <w:lang w:eastAsia="en-ZA"/>
        </w:rPr>
        <w:t xml:space="preserve">any other matter relating to the proper functioning of the joint </w:t>
      </w:r>
      <w:r w:rsidR="0073462A" w:rsidRPr="00015D6B">
        <w:rPr>
          <w:szCs w:val="20"/>
          <w:lang w:eastAsia="en-ZA"/>
        </w:rPr>
        <w:t xml:space="preserve">or district </w:t>
      </w:r>
      <w:r w:rsidRPr="00015D6B">
        <w:rPr>
          <w:szCs w:val="20"/>
          <w:lang w:eastAsia="en-ZA"/>
        </w:rPr>
        <w:t xml:space="preserve">Municipal </w:t>
      </w:r>
      <w:r w:rsidR="00E77D7F" w:rsidRPr="00015D6B">
        <w:rPr>
          <w:szCs w:val="20"/>
          <w:lang w:eastAsia="en-ZA"/>
        </w:rPr>
        <w:t>Appeal Authority Authority</w:t>
      </w:r>
      <w:r w:rsidRPr="00015D6B">
        <w:rPr>
          <w:szCs w:val="20"/>
          <w:lang w:eastAsia="en-ZA"/>
        </w:rPr>
        <w:t>.</w:t>
      </w:r>
    </w:p>
    <w:p w:rsidR="00170F3E" w:rsidRDefault="00FA71F9" w:rsidP="00EC792E">
      <w:pPr>
        <w:tabs>
          <w:tab w:val="left" w:pos="1134"/>
        </w:tabs>
        <w:autoSpaceDE w:val="0"/>
        <w:autoSpaceDN w:val="0"/>
        <w:adjustRightInd w:val="0"/>
        <w:spacing w:after="120" w:line="360" w:lineRule="auto"/>
        <w:ind w:firstLine="567"/>
      </w:pPr>
      <w:r w:rsidRPr="00015D6B">
        <w:rPr>
          <w:rFonts w:eastAsia="Calibri"/>
          <w:lang w:val="en-ZA"/>
        </w:rPr>
        <w:t>(5</w:t>
      </w:r>
      <w:r w:rsidR="00170F3E" w:rsidRPr="00015D6B">
        <w:rPr>
          <w:rFonts w:eastAsia="Calibri"/>
          <w:lang w:val="en-ZA"/>
        </w:rPr>
        <w:t>)</w:t>
      </w:r>
      <w:r w:rsidR="00170F3E" w:rsidRPr="00015D6B">
        <w:rPr>
          <w:rFonts w:eastAsia="Calibri"/>
          <w:lang w:val="en-ZA"/>
        </w:rPr>
        <w:tab/>
        <w:t xml:space="preserve">The Municipality must, within 30 days after signing of the agreement contemplated in this </w:t>
      </w:r>
      <w:r w:rsidR="001828C0" w:rsidRPr="00015D6B">
        <w:rPr>
          <w:rFonts w:eastAsia="Calibri"/>
          <w:lang w:val="en-ZA"/>
        </w:rPr>
        <w:t>section</w:t>
      </w:r>
      <w:r w:rsidR="00170F3E" w:rsidRPr="00015D6B">
        <w:rPr>
          <w:rFonts w:eastAsia="Calibri"/>
          <w:lang w:val="en-ZA"/>
        </w:rPr>
        <w:t xml:space="preserve">, authorise the joint </w:t>
      </w:r>
      <w:r w:rsidR="0073462A" w:rsidRPr="00015D6B">
        <w:rPr>
          <w:rFonts w:eastAsia="Calibri"/>
          <w:lang w:val="en-ZA"/>
        </w:rPr>
        <w:t xml:space="preserve">or district </w:t>
      </w:r>
      <w:r w:rsidR="00170F3E" w:rsidRPr="00015D6B">
        <w:rPr>
          <w:rFonts w:eastAsia="Calibri"/>
          <w:lang w:val="en-ZA"/>
        </w:rPr>
        <w:t xml:space="preserve">Municipal </w:t>
      </w:r>
      <w:r w:rsidR="00E77D7F" w:rsidRPr="00015D6B">
        <w:rPr>
          <w:rFonts w:eastAsia="Calibri"/>
          <w:lang w:val="en-ZA"/>
        </w:rPr>
        <w:t xml:space="preserve">Appeal Authority Authority </w:t>
      </w:r>
      <w:r w:rsidR="00170F3E">
        <w:t>to assume the obligations of the appeal authority.</w:t>
      </w:r>
    </w:p>
    <w:p w:rsidR="00170F3E" w:rsidRDefault="00170F3E" w:rsidP="00EC792E">
      <w:pPr>
        <w:tabs>
          <w:tab w:val="left" w:pos="1134"/>
        </w:tabs>
        <w:autoSpaceDE w:val="0"/>
        <w:autoSpaceDN w:val="0"/>
        <w:adjustRightInd w:val="0"/>
        <w:spacing w:after="120" w:line="360" w:lineRule="auto"/>
        <w:ind w:firstLine="567"/>
      </w:pPr>
      <w:r w:rsidRPr="00015D6B">
        <w:rPr>
          <w:rFonts w:eastAsia="Calibri"/>
          <w:lang w:val="en-ZA"/>
        </w:rPr>
        <w:t>(</w:t>
      </w:r>
      <w:r w:rsidR="00FA71F9" w:rsidRPr="00015D6B">
        <w:rPr>
          <w:rFonts w:eastAsia="Calibri"/>
          <w:lang w:val="en-ZA"/>
        </w:rPr>
        <w:t>6</w:t>
      </w:r>
      <w:r w:rsidRPr="00015D6B">
        <w:rPr>
          <w:rFonts w:eastAsia="Calibri"/>
          <w:lang w:val="en-ZA"/>
        </w:rPr>
        <w:t>)</w:t>
      </w:r>
      <w:r w:rsidRPr="00015D6B">
        <w:rPr>
          <w:rFonts w:eastAsia="Calibri"/>
          <w:lang w:val="en-ZA"/>
        </w:rPr>
        <w:tab/>
        <w:t xml:space="preserve">The Municipality must, within 30 days after the authorisation referred to in subsection (2) publish a notice of the agreement in the </w:t>
      </w:r>
      <w:r w:rsidRPr="00015D6B">
        <w:rPr>
          <w:rFonts w:eastAsia="Calibri"/>
          <w:i/>
          <w:lang w:val="en-ZA"/>
        </w:rPr>
        <w:t xml:space="preserve">Provincial </w:t>
      </w:r>
      <w:r w:rsidRPr="004A19F4">
        <w:rPr>
          <w:i/>
        </w:rPr>
        <w:t>Gazette</w:t>
      </w:r>
      <w:r>
        <w:t xml:space="preserve"> and </w:t>
      </w:r>
      <w:r w:rsidR="00115E56">
        <w:t xml:space="preserve">one </w:t>
      </w:r>
      <w:r>
        <w:t xml:space="preserve">newspaper </w:t>
      </w:r>
      <w:r w:rsidR="00115E56">
        <w:t xml:space="preserve">that is </w:t>
      </w:r>
      <w:r>
        <w:t>circulat</w:t>
      </w:r>
      <w:r w:rsidR="00115E56">
        <w:t>ed</w:t>
      </w:r>
      <w:r>
        <w:t xml:space="preserve"> in the municipal area </w:t>
      </w:r>
      <w:r w:rsidR="005967FC" w:rsidRPr="00015D6B">
        <w:rPr>
          <w:rFonts w:eastAsia="Calibri"/>
          <w:color w:val="000000"/>
        </w:rPr>
        <w:t>in two official languages</w:t>
      </w:r>
      <w:r w:rsidR="005967FC">
        <w:t xml:space="preserve">, having regard to language preferences and usage within its municipal area, as contemplated in </w:t>
      </w:r>
      <w:r w:rsidR="005967FC" w:rsidRPr="001C1162">
        <w:t>section 2</w:t>
      </w:r>
      <w:r w:rsidR="005967FC">
        <w:t>1 of the Municipal Systems Act</w:t>
      </w:r>
      <w:r w:rsidR="00316291" w:rsidRPr="00015D6B">
        <w:rPr>
          <w:rFonts w:eastAsia="Calibri"/>
          <w:color w:val="000000"/>
        </w:rPr>
        <w:t>.</w:t>
      </w:r>
    </w:p>
    <w:p w:rsidR="00170F3E" w:rsidRDefault="00FA71F9" w:rsidP="00EC792E">
      <w:pPr>
        <w:tabs>
          <w:tab w:val="left" w:pos="1134"/>
        </w:tabs>
        <w:autoSpaceDE w:val="0"/>
        <w:autoSpaceDN w:val="0"/>
        <w:adjustRightInd w:val="0"/>
        <w:spacing w:after="120" w:line="360" w:lineRule="auto"/>
        <w:ind w:firstLine="567"/>
      </w:pPr>
      <w:r>
        <w:t>(7</w:t>
      </w:r>
      <w:r w:rsidR="00170F3E">
        <w:t>)</w:t>
      </w:r>
      <w:r w:rsidR="00170F3E">
        <w:tab/>
        <w:t xml:space="preserve">If a joint </w:t>
      </w:r>
      <w:r w:rsidR="0073462A">
        <w:t xml:space="preserve">or district </w:t>
      </w:r>
      <w:r w:rsidR="00170F3E">
        <w:t xml:space="preserve">Municipal </w:t>
      </w:r>
      <w:r w:rsidR="00E77D7F">
        <w:t xml:space="preserve">Appeal Authority Authority </w:t>
      </w:r>
      <w:r w:rsidR="00170F3E">
        <w:t>is</w:t>
      </w:r>
      <w:r w:rsidR="00170F3E" w:rsidRPr="004A19F4">
        <w:t xml:space="preserve"> established in terms of this </w:t>
      </w:r>
      <w:r w:rsidR="00170F3E">
        <w:t>Part, a</w:t>
      </w:r>
      <w:r w:rsidR="00170F3E" w:rsidRPr="00550DFB">
        <w:t xml:space="preserve"> person who</w:t>
      </w:r>
      <w:r w:rsidR="00170F3E">
        <w:t xml:space="preserve"> wants to appeal a </w:t>
      </w:r>
      <w:r w:rsidR="00170F3E" w:rsidRPr="00550DFB">
        <w:t xml:space="preserve">decision taken by </w:t>
      </w:r>
      <w:r w:rsidR="00170F3E">
        <w:t xml:space="preserve">the </w:t>
      </w:r>
      <w:r w:rsidR="00170F3E" w:rsidRPr="00550DFB">
        <w:t xml:space="preserve">joint </w:t>
      </w:r>
      <w:r w:rsidR="0073462A">
        <w:t xml:space="preserve">or district </w:t>
      </w:r>
      <w:r w:rsidR="00170F3E" w:rsidRPr="00550DFB">
        <w:t xml:space="preserve">Municipal Planning </w:t>
      </w:r>
      <w:r w:rsidR="00B97ED2" w:rsidRPr="00550DFB">
        <w:t>Tribunal</w:t>
      </w:r>
      <w:r w:rsidR="00170F3E">
        <w:t xml:space="preserve"> must</w:t>
      </w:r>
      <w:r w:rsidR="00170F3E" w:rsidRPr="00550DFB">
        <w:t xml:space="preserve"> appeal against that decision to </w:t>
      </w:r>
      <w:r w:rsidR="00170F3E">
        <w:t xml:space="preserve">the joint </w:t>
      </w:r>
      <w:r w:rsidR="0073462A">
        <w:t xml:space="preserve">or district </w:t>
      </w:r>
      <w:r w:rsidR="00170F3E">
        <w:t xml:space="preserve">Municipal </w:t>
      </w:r>
      <w:r w:rsidR="00E77D7F">
        <w:t>Appeal Authority Authority</w:t>
      </w:r>
      <w:r w:rsidR="0073462A">
        <w:t xml:space="preserve"> as the case may be</w:t>
      </w:r>
      <w:r w:rsidR="00170F3E">
        <w:t>.</w:t>
      </w:r>
    </w:p>
    <w:p w:rsidR="00170F3E" w:rsidRDefault="00170F3E" w:rsidP="00EC792E">
      <w:pPr>
        <w:tabs>
          <w:tab w:val="left" w:pos="1134"/>
        </w:tabs>
        <w:autoSpaceDE w:val="0"/>
        <w:autoSpaceDN w:val="0"/>
        <w:adjustRightInd w:val="0"/>
        <w:spacing w:after="120" w:line="360" w:lineRule="auto"/>
        <w:ind w:firstLine="567"/>
      </w:pPr>
      <w:r w:rsidRPr="00015D6B">
        <w:rPr>
          <w:rFonts w:eastAsia="Calibri"/>
          <w:lang w:val="en-ZA"/>
        </w:rPr>
        <w:t>(</w:t>
      </w:r>
      <w:r w:rsidR="00FA71F9" w:rsidRPr="00015D6B">
        <w:rPr>
          <w:rFonts w:eastAsia="Calibri"/>
          <w:lang w:val="en-ZA"/>
        </w:rPr>
        <w:t>8</w:t>
      </w:r>
      <w:r w:rsidRPr="00015D6B">
        <w:rPr>
          <w:rFonts w:eastAsia="Calibri"/>
          <w:lang w:val="en-ZA"/>
        </w:rPr>
        <w:t>)</w:t>
      </w:r>
      <w:r w:rsidRPr="00015D6B">
        <w:rPr>
          <w:rFonts w:eastAsia="Calibri"/>
          <w:lang w:val="en-ZA"/>
        </w:rPr>
        <w:tab/>
        <w:t xml:space="preserve">Any reference in this Part to the Municipal </w:t>
      </w:r>
      <w:r w:rsidR="00E77D7F" w:rsidRPr="00015D6B">
        <w:rPr>
          <w:rFonts w:eastAsia="Calibri"/>
          <w:lang w:val="en-ZA"/>
        </w:rPr>
        <w:t xml:space="preserve">Appeal Authority Authority </w:t>
      </w:r>
      <w:r w:rsidR="00B97ED2" w:rsidRPr="00015D6B">
        <w:rPr>
          <w:rFonts w:eastAsia="Calibri"/>
          <w:lang w:val="en-ZA"/>
        </w:rPr>
        <w:t xml:space="preserve">is, </w:t>
      </w:r>
      <w:r w:rsidR="00B97ED2">
        <w:t xml:space="preserve">unless the </w:t>
      </w:r>
      <w:r w:rsidR="0085074A">
        <w:t xml:space="preserve">context </w:t>
      </w:r>
      <w:r w:rsidR="00B97ED2">
        <w:t>indicate</w:t>
      </w:r>
      <w:r w:rsidR="0085074A">
        <w:t>s</w:t>
      </w:r>
      <w:r w:rsidR="00B97ED2">
        <w:t xml:space="preserve"> otherwise, a reference to the joint </w:t>
      </w:r>
      <w:r w:rsidR="0073462A">
        <w:t xml:space="preserve">or district </w:t>
      </w:r>
      <w:r w:rsidR="00B97ED2">
        <w:t xml:space="preserve">Municipal </w:t>
      </w:r>
      <w:r w:rsidR="00E77D7F">
        <w:t xml:space="preserve">Appeal Authority Authority </w:t>
      </w:r>
      <w:r w:rsidR="0085074A">
        <w:t>and the Municipality may, when the publication of a notice is required</w:t>
      </w:r>
      <w:r w:rsidR="00FA71F9">
        <w:t xml:space="preserve"> in this Part</w:t>
      </w:r>
      <w:r w:rsidR="0085074A">
        <w:t>, jointly issue such notice together with the other participating Municipalities</w:t>
      </w:r>
      <w:r w:rsidR="00B97ED2">
        <w:t>.</w:t>
      </w:r>
    </w:p>
    <w:p w:rsidR="003D1844" w:rsidRPr="00645A9D" w:rsidRDefault="003D1844" w:rsidP="0098646B">
      <w:pPr>
        <w:pStyle w:val="NoSpacing"/>
        <w:numPr>
          <w:ilvl w:val="0"/>
          <w:numId w:val="84"/>
        </w:numPr>
        <w:spacing w:line="360" w:lineRule="auto"/>
        <w:ind w:left="426" w:hanging="426"/>
        <w:jc w:val="both"/>
        <w:rPr>
          <w:rFonts w:ascii="Arial" w:hAnsi="Arial" w:cs="Arial"/>
          <w:b/>
        </w:rPr>
      </w:pPr>
      <w:r w:rsidRPr="00645A9D">
        <w:rPr>
          <w:rFonts w:ascii="Arial" w:hAnsi="Arial" w:cs="Arial"/>
          <w:b/>
        </w:rPr>
        <w:t xml:space="preserve">Institutional requirements for establishment of Municipal </w:t>
      </w:r>
      <w:r w:rsidR="00E77D7F">
        <w:rPr>
          <w:rFonts w:ascii="Arial" w:hAnsi="Arial" w:cs="Arial"/>
          <w:b/>
        </w:rPr>
        <w:t>Appeal Authority Authority</w:t>
      </w:r>
    </w:p>
    <w:p w:rsidR="003D1844" w:rsidRPr="00645A9D" w:rsidRDefault="003D1844" w:rsidP="00F71DC6">
      <w:pPr>
        <w:tabs>
          <w:tab w:val="left" w:pos="1134"/>
        </w:tabs>
        <w:spacing w:line="360" w:lineRule="auto"/>
        <w:ind w:firstLine="567"/>
      </w:pPr>
      <w:r w:rsidRPr="00645A9D">
        <w:t>(1)</w:t>
      </w:r>
      <w:r w:rsidRPr="00645A9D">
        <w:tab/>
      </w:r>
      <w:r w:rsidR="00115E56">
        <w:t>The M</w:t>
      </w:r>
      <w:r w:rsidRPr="002C1096">
        <w:t>unicipal</w:t>
      </w:r>
      <w:r>
        <w:t>ity,</w:t>
      </w:r>
      <w:r w:rsidRPr="002C1096">
        <w:t xml:space="preserve"> in establishing a Municipal </w:t>
      </w:r>
      <w:r w:rsidR="00E77D7F">
        <w:t>Appeal Authority Authority</w:t>
      </w:r>
      <w:r w:rsidR="00E77D7F" w:rsidRPr="002C1096">
        <w:t xml:space="preserve"> </w:t>
      </w:r>
      <w:r w:rsidRPr="002C1096">
        <w:t xml:space="preserve">in terms of </w:t>
      </w:r>
      <w:r w:rsidRPr="00BD6D56">
        <w:t>section</w:t>
      </w:r>
      <w:r w:rsidRPr="002C1096">
        <w:t xml:space="preserve"> </w:t>
      </w:r>
      <w:r w:rsidR="00BD6D56">
        <w:t>132</w:t>
      </w:r>
      <w:r>
        <w:t>,</w:t>
      </w:r>
      <w:r w:rsidRPr="002C1096">
        <w:t xml:space="preserve"> </w:t>
      </w:r>
      <w:r w:rsidRPr="00645A9D">
        <w:t>must</w:t>
      </w:r>
      <w:r>
        <w:t>, amongst others</w:t>
      </w:r>
      <w:r w:rsidRPr="00645A9D">
        <w:t xml:space="preserve"> – </w:t>
      </w:r>
    </w:p>
    <w:p w:rsidR="003D1844" w:rsidRDefault="003D1844" w:rsidP="003D1844">
      <w:pPr>
        <w:tabs>
          <w:tab w:val="left" w:pos="1701"/>
        </w:tabs>
        <w:spacing w:line="360" w:lineRule="auto"/>
        <w:ind w:left="1701" w:hanging="567"/>
      </w:pPr>
      <w:r>
        <w:t>(a)</w:t>
      </w:r>
      <w:r>
        <w:tab/>
        <w:t xml:space="preserve">determine the terms and conditions of service of the members of the Municipal </w:t>
      </w:r>
      <w:r w:rsidR="00E77D7F">
        <w:t xml:space="preserve">Appeal Authority </w:t>
      </w:r>
      <w:r>
        <w:t xml:space="preserve">; </w:t>
      </w:r>
    </w:p>
    <w:p w:rsidR="003D1844" w:rsidRPr="00645A9D" w:rsidRDefault="003D1844" w:rsidP="003D1844">
      <w:pPr>
        <w:tabs>
          <w:tab w:val="left" w:pos="1701"/>
        </w:tabs>
        <w:spacing w:line="360" w:lineRule="auto"/>
        <w:ind w:left="1701" w:hanging="567"/>
      </w:pPr>
      <w:r w:rsidRPr="00645A9D">
        <w:t>(</w:t>
      </w:r>
      <w:r>
        <w:t>b</w:t>
      </w:r>
      <w:r w:rsidRPr="00645A9D">
        <w:t>)</w:t>
      </w:r>
      <w:r w:rsidRPr="00645A9D">
        <w:tab/>
        <w:t xml:space="preserve">identify any </w:t>
      </w:r>
      <w:r w:rsidR="0095093A">
        <w:t xml:space="preserve">additional </w:t>
      </w:r>
      <w:r w:rsidRPr="00A54CFC">
        <w:t>criteria</w:t>
      </w:r>
      <w:r w:rsidRPr="00645A9D">
        <w:t xml:space="preserve"> that a person </w:t>
      </w:r>
      <w:r>
        <w:t xml:space="preserve">who is </w:t>
      </w:r>
      <w:r w:rsidR="005A5C5C">
        <w:t xml:space="preserve">appointed as a member of the Municipal </w:t>
      </w:r>
      <w:r w:rsidR="00E77D7F">
        <w:t xml:space="preserve">Appeal Authority </w:t>
      </w:r>
      <w:r w:rsidR="005A5C5C">
        <w:t xml:space="preserve"> </w:t>
      </w:r>
      <w:r w:rsidRPr="00645A9D">
        <w:t>must comply with;</w:t>
      </w:r>
    </w:p>
    <w:p w:rsidR="003D1844" w:rsidRDefault="003D1844" w:rsidP="003D1844">
      <w:pPr>
        <w:tabs>
          <w:tab w:val="left" w:pos="1701"/>
        </w:tabs>
        <w:spacing w:line="360" w:lineRule="auto"/>
        <w:ind w:left="1701" w:hanging="567"/>
      </w:pPr>
      <w:r>
        <w:t>(</w:t>
      </w:r>
      <w:r w:rsidR="005A5C5C">
        <w:t>c</w:t>
      </w:r>
      <w:r>
        <w:t>)</w:t>
      </w:r>
      <w:r>
        <w:tab/>
        <w:t xml:space="preserve">consider the </w:t>
      </w:r>
      <w:r w:rsidR="005A5C5C">
        <w:t>qualifications and experience of the persons it is considering for appointment to the Municipal Planning Tribunal</w:t>
      </w:r>
      <w:r w:rsidR="00C02D54">
        <w:t>,</w:t>
      </w:r>
      <w:r>
        <w:t xml:space="preserve"> make the appropriate appointments and </w:t>
      </w:r>
      <w:r w:rsidRPr="00645A9D">
        <w:t>designat</w:t>
      </w:r>
      <w:r>
        <w:t>e</w:t>
      </w:r>
      <w:r w:rsidRPr="00645A9D">
        <w:t xml:space="preserve"> the</w:t>
      </w:r>
      <w:r w:rsidR="004E5975">
        <w:t xml:space="preserve"> </w:t>
      </w:r>
      <w:r w:rsidR="00C02D54">
        <w:t>chief presiding officer</w:t>
      </w:r>
      <w:r>
        <w:t>;</w:t>
      </w:r>
    </w:p>
    <w:p w:rsidR="003D1844" w:rsidRDefault="003D1844" w:rsidP="003D1844">
      <w:pPr>
        <w:tabs>
          <w:tab w:val="left" w:pos="1701"/>
        </w:tabs>
        <w:spacing w:line="360" w:lineRule="auto"/>
        <w:ind w:left="1701" w:hanging="567"/>
      </w:pPr>
      <w:r>
        <w:t>(f)</w:t>
      </w:r>
      <w:r>
        <w:tab/>
        <w:t xml:space="preserve">inform the members in writing of their appointment; </w:t>
      </w:r>
    </w:p>
    <w:p w:rsidR="003D1844" w:rsidRDefault="003D1844" w:rsidP="003D1844">
      <w:pPr>
        <w:tabs>
          <w:tab w:val="left" w:pos="1701"/>
        </w:tabs>
        <w:spacing w:line="360" w:lineRule="auto"/>
        <w:ind w:left="1701" w:hanging="567"/>
      </w:pPr>
      <w:r>
        <w:t>(g)</w:t>
      </w:r>
      <w:r>
        <w:tab/>
        <w:t xml:space="preserve">publish the names of the members of the Municipal </w:t>
      </w:r>
      <w:r w:rsidR="00E77D7F">
        <w:t xml:space="preserve">Appeal Authority </w:t>
      </w:r>
      <w:r>
        <w:t xml:space="preserve"> and their term of office</w:t>
      </w:r>
      <w:r w:rsidR="00115E56">
        <w:t xml:space="preserve"> in the </w:t>
      </w:r>
      <w:r w:rsidR="00115E56" w:rsidRPr="00115E56">
        <w:rPr>
          <w:i/>
        </w:rPr>
        <w:t>Provincial Gazette</w:t>
      </w:r>
      <w:r>
        <w:t>;</w:t>
      </w:r>
    </w:p>
    <w:p w:rsidR="007743C7" w:rsidRDefault="007743C7" w:rsidP="00F71DC6">
      <w:pPr>
        <w:tabs>
          <w:tab w:val="left" w:pos="1701"/>
        </w:tabs>
        <w:spacing w:line="360" w:lineRule="auto"/>
        <w:ind w:left="1701" w:hanging="567"/>
      </w:pPr>
      <w:r>
        <w:t>(h)</w:t>
      </w:r>
      <w:r>
        <w:tab/>
        <w:t xml:space="preserve">determine the location of the office where the Municipal </w:t>
      </w:r>
      <w:r w:rsidR="00E77D7F">
        <w:t xml:space="preserve">Appeal Authority </w:t>
      </w:r>
      <w:r>
        <w:t xml:space="preserve"> must be situated; and</w:t>
      </w:r>
    </w:p>
    <w:p w:rsidR="003D1844" w:rsidRDefault="003D1844" w:rsidP="00F71DC6">
      <w:pPr>
        <w:tabs>
          <w:tab w:val="left" w:pos="1701"/>
        </w:tabs>
        <w:spacing w:after="120" w:line="360" w:lineRule="auto"/>
        <w:ind w:left="1701" w:hanging="567"/>
      </w:pPr>
      <w:r>
        <w:t>(</w:t>
      </w:r>
      <w:r w:rsidR="007743C7">
        <w:t>i</w:t>
      </w:r>
      <w:r>
        <w:t>)</w:t>
      </w:r>
      <w:r>
        <w:tab/>
        <w:t xml:space="preserve">develop and approve operational procedures for the Municipal </w:t>
      </w:r>
      <w:r w:rsidR="00E77D7F">
        <w:t xml:space="preserve">Appeal Authority </w:t>
      </w:r>
      <w:r>
        <w:t>.</w:t>
      </w:r>
    </w:p>
    <w:p w:rsidR="003D1844" w:rsidRDefault="003D1844" w:rsidP="00F71DC6">
      <w:pPr>
        <w:tabs>
          <w:tab w:val="left" w:pos="1134"/>
        </w:tabs>
        <w:spacing w:line="360" w:lineRule="auto"/>
        <w:ind w:firstLine="567"/>
      </w:pPr>
      <w:r>
        <w:t>(</w:t>
      </w:r>
      <w:r w:rsidR="005A5C5C">
        <w:t>2</w:t>
      </w:r>
      <w:r>
        <w:t>)</w:t>
      </w:r>
      <w:r>
        <w:tab/>
        <w:t xml:space="preserve">The </w:t>
      </w:r>
      <w:r w:rsidR="00E91EEA">
        <w:t>M</w:t>
      </w:r>
      <w:r>
        <w:t xml:space="preserve">unicipality may not appoint any person to the Municipal </w:t>
      </w:r>
      <w:r w:rsidR="00E77D7F">
        <w:t xml:space="preserve">Appeal Authority </w:t>
      </w:r>
      <w:r>
        <w:t xml:space="preserve"> if that person - </w:t>
      </w:r>
    </w:p>
    <w:p w:rsidR="003D1844" w:rsidRDefault="003D1844" w:rsidP="00C438C7">
      <w:pPr>
        <w:tabs>
          <w:tab w:val="left" w:pos="1701"/>
        </w:tabs>
        <w:spacing w:line="360" w:lineRule="auto"/>
        <w:ind w:left="1701" w:hanging="567"/>
      </w:pPr>
      <w:r>
        <w:t>(</w:t>
      </w:r>
      <w:r w:rsidR="008E31BC">
        <w:t>a</w:t>
      </w:r>
      <w:r>
        <w:t>)</w:t>
      </w:r>
      <w:r>
        <w:tab/>
        <w:t xml:space="preserve">is disqualified from appointment as contemplated </w:t>
      </w:r>
      <w:r w:rsidRPr="00BD6D56">
        <w:t>in section</w:t>
      </w:r>
      <w:r w:rsidR="00E91EEA">
        <w:t xml:space="preserve"> 13</w:t>
      </w:r>
      <w:r w:rsidR="00BD6D56">
        <w:t>5</w:t>
      </w:r>
      <w:r>
        <w:t>; or</w:t>
      </w:r>
    </w:p>
    <w:p w:rsidR="003D1844" w:rsidRDefault="003D1844" w:rsidP="00F71DC6">
      <w:pPr>
        <w:tabs>
          <w:tab w:val="left" w:pos="1701"/>
        </w:tabs>
        <w:spacing w:after="120" w:line="360" w:lineRule="auto"/>
        <w:ind w:left="1701" w:hanging="567"/>
      </w:pPr>
      <w:r>
        <w:t>(</w:t>
      </w:r>
      <w:r w:rsidR="008E31BC">
        <w:t>b</w:t>
      </w:r>
      <w:r>
        <w:t>)</w:t>
      </w:r>
      <w:r>
        <w:tab/>
        <w:t xml:space="preserve">if he or she does not possess the knowledge or experience required in terms of </w:t>
      </w:r>
      <w:r w:rsidRPr="00BD6D56">
        <w:t>section</w:t>
      </w:r>
      <w:r>
        <w:t xml:space="preserve"> </w:t>
      </w:r>
      <w:r w:rsidR="00BD6D56">
        <w:t>134</w:t>
      </w:r>
      <w:r w:rsidR="00E91EEA">
        <w:t xml:space="preserve"> or the </w:t>
      </w:r>
      <w:r w:rsidR="0095093A">
        <w:t xml:space="preserve">additional </w:t>
      </w:r>
      <w:r>
        <w:t xml:space="preserve">criteria determined </w:t>
      </w:r>
      <w:r w:rsidR="0095093A">
        <w:t xml:space="preserve">by the Municipality </w:t>
      </w:r>
      <w:r>
        <w:t xml:space="preserve">in terms of </w:t>
      </w:r>
      <w:r w:rsidRPr="00BD6D56">
        <w:t>sub</w:t>
      </w:r>
      <w:r w:rsidR="00E91EEA" w:rsidRPr="00BD6D56">
        <w:t>section</w:t>
      </w:r>
      <w:r>
        <w:t xml:space="preserve"> (1)(</w:t>
      </w:r>
      <w:r w:rsidR="00E91EEA">
        <w:t>b</w:t>
      </w:r>
      <w:r>
        <w:t>).</w:t>
      </w:r>
    </w:p>
    <w:p w:rsidR="00A03D83" w:rsidRDefault="00A03D83" w:rsidP="00F71DC6">
      <w:pPr>
        <w:tabs>
          <w:tab w:val="left" w:pos="1134"/>
        </w:tabs>
        <w:spacing w:line="360" w:lineRule="auto"/>
        <w:ind w:firstLine="567"/>
      </w:pPr>
      <w:r>
        <w:t>(</w:t>
      </w:r>
      <w:r w:rsidR="005A5C5C">
        <w:t>3</w:t>
      </w:r>
      <w:r>
        <w:t>)</w:t>
      </w:r>
      <w:r>
        <w:tab/>
        <w:t>The Council must</w:t>
      </w:r>
      <w:r w:rsidRPr="007D4852">
        <w:t xml:space="preserve"> –</w:t>
      </w:r>
    </w:p>
    <w:p w:rsidR="00A03D83" w:rsidRDefault="00A03D83" w:rsidP="00A03D83">
      <w:pPr>
        <w:spacing w:line="360" w:lineRule="auto"/>
        <w:ind w:left="1701" w:hanging="567"/>
      </w:pPr>
      <w:r>
        <w:t>(a)</w:t>
      </w:r>
      <w:r>
        <w:tab/>
        <w:t xml:space="preserve">remunerate members of the Municipal </w:t>
      </w:r>
      <w:r w:rsidR="00E77D7F">
        <w:t xml:space="preserve">Appeal Authority </w:t>
      </w:r>
      <w:r>
        <w:t xml:space="preserve"> for each hearing of the Municipal </w:t>
      </w:r>
      <w:r w:rsidR="00E77D7F">
        <w:t xml:space="preserve">Appeal Authority </w:t>
      </w:r>
      <w:r>
        <w:t xml:space="preserve"> in accordance with the rates determined by Treasury; and</w:t>
      </w:r>
    </w:p>
    <w:p w:rsidR="00A03D83" w:rsidRDefault="00A03D83" w:rsidP="00A03D83">
      <w:pPr>
        <w:spacing w:after="120" w:line="360" w:lineRule="auto"/>
        <w:ind w:left="1701" w:hanging="567"/>
      </w:pPr>
      <w:r>
        <w:t>(b)</w:t>
      </w:r>
      <w:r>
        <w:tab/>
      </w:r>
      <w:r w:rsidR="009861AC">
        <w:t xml:space="preserve">designate an employee of the Municipality or </w:t>
      </w:r>
      <w:r>
        <w:t xml:space="preserve">appoint a </w:t>
      </w:r>
      <w:r w:rsidR="009861AC">
        <w:t xml:space="preserve">person as </w:t>
      </w:r>
      <w:r>
        <w:t xml:space="preserve">secretary to the Municipal </w:t>
      </w:r>
      <w:r w:rsidR="00E77D7F">
        <w:t xml:space="preserve">Appeal Authority </w:t>
      </w:r>
      <w:r>
        <w:t>.</w:t>
      </w:r>
    </w:p>
    <w:p w:rsidR="00100DF3" w:rsidRPr="00155174" w:rsidRDefault="00100DF3" w:rsidP="0098646B">
      <w:pPr>
        <w:pStyle w:val="NoSpacing"/>
        <w:numPr>
          <w:ilvl w:val="0"/>
          <w:numId w:val="84"/>
        </w:numPr>
        <w:spacing w:line="360" w:lineRule="auto"/>
        <w:ind w:left="426" w:hanging="426"/>
        <w:jc w:val="both"/>
        <w:rPr>
          <w:rFonts w:ascii="Arial" w:hAnsi="Arial" w:cs="Arial"/>
          <w:b/>
        </w:rPr>
      </w:pPr>
      <w:r w:rsidRPr="00155174">
        <w:rPr>
          <w:rFonts w:ascii="Arial" w:hAnsi="Arial" w:cs="Arial"/>
          <w:b/>
        </w:rPr>
        <w:t>Composition</w:t>
      </w:r>
      <w:r w:rsidR="00C704E5">
        <w:rPr>
          <w:rFonts w:ascii="Arial" w:hAnsi="Arial" w:cs="Arial"/>
          <w:b/>
        </w:rPr>
        <w:t xml:space="preserve">, </w:t>
      </w:r>
      <w:r w:rsidR="004C49E2">
        <w:rPr>
          <w:rFonts w:ascii="Arial" w:hAnsi="Arial" w:cs="Arial"/>
          <w:b/>
        </w:rPr>
        <w:t xml:space="preserve">term of </w:t>
      </w:r>
      <w:r w:rsidR="007743C7">
        <w:rPr>
          <w:rFonts w:ascii="Arial" w:hAnsi="Arial" w:cs="Arial"/>
          <w:b/>
        </w:rPr>
        <w:t>office</w:t>
      </w:r>
      <w:r w:rsidR="00C704E5">
        <w:rPr>
          <w:rFonts w:ascii="Arial" w:hAnsi="Arial" w:cs="Arial"/>
          <w:b/>
        </w:rPr>
        <w:t xml:space="preserve"> and code of conduct</w:t>
      </w:r>
      <w:r w:rsidR="007743C7">
        <w:rPr>
          <w:rFonts w:ascii="Arial" w:hAnsi="Arial" w:cs="Arial"/>
          <w:b/>
        </w:rPr>
        <w:t xml:space="preserve"> </w:t>
      </w:r>
      <w:r w:rsidRPr="00155174">
        <w:rPr>
          <w:rFonts w:ascii="Arial" w:hAnsi="Arial" w:cs="Arial"/>
          <w:b/>
        </w:rPr>
        <w:t xml:space="preserve">of Municipal </w:t>
      </w:r>
      <w:r w:rsidR="00E77D7F">
        <w:rPr>
          <w:rFonts w:ascii="Arial" w:hAnsi="Arial" w:cs="Arial"/>
          <w:b/>
        </w:rPr>
        <w:t xml:space="preserve">Appeal Authority </w:t>
      </w:r>
    </w:p>
    <w:p w:rsidR="00BD0F10" w:rsidRDefault="00100DF3" w:rsidP="00F71DC6">
      <w:pPr>
        <w:tabs>
          <w:tab w:val="left" w:pos="1134"/>
        </w:tabs>
        <w:spacing w:line="360" w:lineRule="auto"/>
        <w:ind w:firstLine="567"/>
      </w:pPr>
      <w:r w:rsidRPr="00A03D83">
        <w:t>(1)</w:t>
      </w:r>
      <w:r w:rsidRPr="00A03D83">
        <w:tab/>
      </w:r>
      <w:r w:rsidR="00BD0F10">
        <w:t xml:space="preserve">The Municipal </w:t>
      </w:r>
      <w:r w:rsidR="00E77D7F">
        <w:t xml:space="preserve">Appeal Authority </w:t>
      </w:r>
      <w:r w:rsidR="00BD0F10">
        <w:t xml:space="preserve"> must consist of between 4 and 6 members which must include at least:</w:t>
      </w:r>
    </w:p>
    <w:p w:rsidR="00BD0F10" w:rsidRPr="00F71DC6" w:rsidRDefault="00BD0F10" w:rsidP="00F71DC6">
      <w:pPr>
        <w:spacing w:line="360" w:lineRule="auto"/>
        <w:ind w:left="1701" w:hanging="567"/>
      </w:pPr>
      <w:r w:rsidRPr="00F71DC6">
        <w:rPr>
          <w:iCs/>
        </w:rPr>
        <w:t>(a)</w:t>
      </w:r>
      <w:r w:rsidRPr="00F71DC6">
        <w:rPr>
          <w:iCs/>
        </w:rPr>
        <w:tab/>
      </w:r>
      <w:r>
        <w:t xml:space="preserve">one member who is a </w:t>
      </w:r>
      <w:r w:rsidRPr="004A19F4">
        <w:t>professional</w:t>
      </w:r>
      <w:r>
        <w:t xml:space="preserve"> planner</w:t>
      </w:r>
      <w:r w:rsidRPr="00A03D83">
        <w:t xml:space="preserve"> </w:t>
      </w:r>
      <w:r w:rsidRPr="00F71DC6">
        <w:t>a</w:t>
      </w:r>
      <w:r>
        <w:t>nd</w:t>
      </w:r>
      <w:r w:rsidRPr="00F71DC6">
        <w:t xml:space="preserve"> who has appropriate experience; </w:t>
      </w:r>
    </w:p>
    <w:p w:rsidR="00BD0F10" w:rsidRPr="00F71DC6" w:rsidRDefault="00BD0F10" w:rsidP="00F71DC6">
      <w:pPr>
        <w:spacing w:line="360" w:lineRule="auto"/>
        <w:ind w:left="1701" w:hanging="567"/>
      </w:pPr>
      <w:r w:rsidRPr="00F71DC6">
        <w:rPr>
          <w:iCs/>
        </w:rPr>
        <w:t>(b)</w:t>
      </w:r>
      <w:r w:rsidRPr="00F71DC6">
        <w:rPr>
          <w:iCs/>
        </w:rPr>
        <w:tab/>
      </w:r>
      <w:r>
        <w:rPr>
          <w:iCs/>
        </w:rPr>
        <w:t xml:space="preserve">one member who is </w:t>
      </w:r>
      <w:r w:rsidRPr="00F71DC6">
        <w:t xml:space="preserve">qualified in law and who has appropriate experience; and </w:t>
      </w:r>
    </w:p>
    <w:p w:rsidR="00BD0F10" w:rsidRPr="00F71DC6" w:rsidRDefault="00BD0F10" w:rsidP="00F71DC6">
      <w:pPr>
        <w:spacing w:after="120" w:line="360" w:lineRule="auto"/>
        <w:ind w:left="1701" w:hanging="567"/>
      </w:pPr>
      <w:r w:rsidRPr="00F71DC6">
        <w:rPr>
          <w:iCs/>
        </w:rPr>
        <w:t>(c)</w:t>
      </w:r>
      <w:r w:rsidRPr="00F71DC6">
        <w:rPr>
          <w:iCs/>
        </w:rPr>
        <w:tab/>
      </w:r>
      <w:r w:rsidR="00C02D54">
        <w:rPr>
          <w:iCs/>
        </w:rPr>
        <w:t xml:space="preserve">one member </w:t>
      </w:r>
      <w:r w:rsidR="00C02D54" w:rsidRPr="00A03D83">
        <w:t xml:space="preserve">who </w:t>
      </w:r>
      <w:r w:rsidR="00C02D54">
        <w:t xml:space="preserve">is </w:t>
      </w:r>
      <w:r w:rsidR="00C02D54" w:rsidRPr="000A1BE8">
        <w:t xml:space="preserve">registered as </w:t>
      </w:r>
      <w:r w:rsidR="00C02D54">
        <w:t xml:space="preserve">a </w:t>
      </w:r>
      <w:r w:rsidR="00C02D54" w:rsidRPr="000A1BE8">
        <w:t xml:space="preserve">professional with the Engineering Council of South Africa in terms of the Engineering Profession Act, </w:t>
      </w:r>
      <w:r w:rsidR="00C02D54">
        <w:t>2000</w:t>
      </w:r>
      <w:r w:rsidR="00C02D54" w:rsidRPr="00A03D83">
        <w:t>.</w:t>
      </w:r>
    </w:p>
    <w:p w:rsidR="00100DF3" w:rsidRDefault="00100DF3" w:rsidP="00F71DC6">
      <w:pPr>
        <w:tabs>
          <w:tab w:val="left" w:pos="1134"/>
        </w:tabs>
        <w:spacing w:line="360" w:lineRule="auto"/>
        <w:ind w:firstLine="567"/>
      </w:pPr>
      <w:r>
        <w:t>(</w:t>
      </w:r>
      <w:r w:rsidR="00C02D54">
        <w:t>2</w:t>
      </w:r>
      <w:r>
        <w:t>)</w:t>
      </w:r>
      <w:r w:rsidR="00C438C7">
        <w:tab/>
      </w:r>
      <w:r>
        <w:t xml:space="preserve">The </w:t>
      </w:r>
      <w:r w:rsidR="00C02D54">
        <w:t xml:space="preserve">chief presiding officer </w:t>
      </w:r>
      <w:r>
        <w:t xml:space="preserve">must designate at least three members of the Municipal </w:t>
      </w:r>
      <w:r w:rsidR="00E77D7F">
        <w:t xml:space="preserve">Appeal Authority </w:t>
      </w:r>
      <w:r>
        <w:t xml:space="preserve"> to hear, consider and decide a matter which comes before it and mu</w:t>
      </w:r>
      <w:r w:rsidR="00C02D54">
        <w:t>st designate one member</w:t>
      </w:r>
      <w:r>
        <w:t xml:space="preserve"> as the presiding officer.</w:t>
      </w:r>
    </w:p>
    <w:p w:rsidR="00026945" w:rsidRPr="00015D6B" w:rsidRDefault="00026945" w:rsidP="00F71DC6">
      <w:pPr>
        <w:tabs>
          <w:tab w:val="left" w:pos="1134"/>
        </w:tabs>
        <w:spacing w:line="360" w:lineRule="auto"/>
        <w:ind w:firstLine="567"/>
        <w:contextualSpacing/>
        <w:rPr>
          <w:szCs w:val="20"/>
          <w:lang w:eastAsia="en-ZA"/>
        </w:rPr>
      </w:pPr>
      <w:r w:rsidRPr="00015D6B">
        <w:rPr>
          <w:szCs w:val="20"/>
          <w:lang w:eastAsia="en-ZA"/>
        </w:rPr>
        <w:t>(</w:t>
      </w:r>
      <w:r w:rsidR="00C02D54" w:rsidRPr="00015D6B">
        <w:rPr>
          <w:szCs w:val="20"/>
          <w:lang w:eastAsia="en-ZA"/>
        </w:rPr>
        <w:t>3</w:t>
      </w:r>
      <w:r w:rsidRPr="00015D6B">
        <w:rPr>
          <w:szCs w:val="20"/>
          <w:lang w:eastAsia="en-ZA"/>
        </w:rPr>
        <w:t>)</w:t>
      </w:r>
      <w:r w:rsidRPr="00015D6B">
        <w:rPr>
          <w:szCs w:val="20"/>
          <w:lang w:eastAsia="en-ZA"/>
        </w:rPr>
        <w:tab/>
        <w:t>No Member of Parliament, the Provincial Legislat</w:t>
      </w:r>
      <w:r w:rsidR="001F69CE" w:rsidRPr="00015D6B">
        <w:rPr>
          <w:szCs w:val="20"/>
          <w:lang w:eastAsia="en-ZA"/>
        </w:rPr>
        <w:t>u</w:t>
      </w:r>
      <w:r w:rsidRPr="00015D6B">
        <w:rPr>
          <w:szCs w:val="20"/>
          <w:lang w:eastAsia="en-ZA"/>
        </w:rPr>
        <w:t>r</w:t>
      </w:r>
      <w:r w:rsidR="001F69CE" w:rsidRPr="00015D6B">
        <w:rPr>
          <w:szCs w:val="20"/>
          <w:lang w:eastAsia="en-ZA"/>
        </w:rPr>
        <w:t>e</w:t>
      </w:r>
      <w:r w:rsidRPr="00015D6B">
        <w:rPr>
          <w:szCs w:val="20"/>
          <w:lang w:eastAsia="en-ZA"/>
        </w:rPr>
        <w:t xml:space="preserve"> or a House of Traditional Leaders, a councillor or employee of the Municipality may be appointed as a member of the Municipal </w:t>
      </w:r>
      <w:r w:rsidR="00E77D7F" w:rsidRPr="00015D6B">
        <w:rPr>
          <w:szCs w:val="20"/>
          <w:lang w:eastAsia="en-ZA"/>
        </w:rPr>
        <w:t xml:space="preserve">Appeal Authority </w:t>
      </w:r>
      <w:r w:rsidRPr="00015D6B">
        <w:rPr>
          <w:szCs w:val="20"/>
          <w:lang w:eastAsia="en-ZA"/>
        </w:rPr>
        <w:t>.</w:t>
      </w:r>
    </w:p>
    <w:p w:rsidR="00026945" w:rsidRPr="00015D6B" w:rsidRDefault="00026945" w:rsidP="00F71DC6">
      <w:pPr>
        <w:tabs>
          <w:tab w:val="left" w:pos="1134"/>
        </w:tabs>
        <w:spacing w:after="240" w:line="360" w:lineRule="auto"/>
        <w:ind w:firstLine="567"/>
        <w:contextualSpacing/>
        <w:rPr>
          <w:lang w:eastAsia="en-ZA"/>
        </w:rPr>
      </w:pPr>
      <w:r w:rsidRPr="00015D6B">
        <w:rPr>
          <w:lang w:eastAsia="en-ZA"/>
        </w:rPr>
        <w:t>(</w:t>
      </w:r>
      <w:r w:rsidR="00C02D54" w:rsidRPr="00015D6B">
        <w:rPr>
          <w:lang w:eastAsia="en-ZA"/>
        </w:rPr>
        <w:t>4</w:t>
      </w:r>
      <w:r w:rsidRPr="00015D6B">
        <w:rPr>
          <w:lang w:eastAsia="en-ZA"/>
        </w:rPr>
        <w:t>)</w:t>
      </w:r>
      <w:r w:rsidRPr="00015D6B">
        <w:rPr>
          <w:lang w:eastAsia="en-ZA"/>
        </w:rPr>
        <w:tab/>
        <w:t xml:space="preserve">No member of the Municipal Planning Tribunal or joint Municipal Planning Tribunal may serve on the Municipal </w:t>
      </w:r>
      <w:r w:rsidR="00E77D7F" w:rsidRPr="00015D6B">
        <w:rPr>
          <w:lang w:eastAsia="en-ZA"/>
        </w:rPr>
        <w:t xml:space="preserve">Appeal Authority </w:t>
      </w:r>
      <w:r w:rsidRPr="00015D6B">
        <w:rPr>
          <w:lang w:eastAsia="en-ZA"/>
        </w:rPr>
        <w:t xml:space="preserve">. </w:t>
      </w:r>
    </w:p>
    <w:p w:rsidR="00026945" w:rsidRPr="00015D6B" w:rsidRDefault="00026945" w:rsidP="00F71DC6">
      <w:pPr>
        <w:tabs>
          <w:tab w:val="left" w:pos="1134"/>
        </w:tabs>
        <w:spacing w:after="120" w:line="360" w:lineRule="auto"/>
        <w:ind w:firstLine="567"/>
        <w:rPr>
          <w:lang w:eastAsia="en-ZA"/>
        </w:rPr>
      </w:pPr>
      <w:r w:rsidRPr="00015D6B">
        <w:rPr>
          <w:lang w:eastAsia="en-ZA"/>
        </w:rPr>
        <w:t>(</w:t>
      </w:r>
      <w:r w:rsidR="00C02D54" w:rsidRPr="00015D6B">
        <w:rPr>
          <w:lang w:eastAsia="en-ZA"/>
        </w:rPr>
        <w:t>5</w:t>
      </w:r>
      <w:r w:rsidRPr="00015D6B">
        <w:rPr>
          <w:lang w:eastAsia="en-ZA"/>
        </w:rPr>
        <w:t>)</w:t>
      </w:r>
      <w:r w:rsidRPr="00015D6B">
        <w:rPr>
          <w:lang w:eastAsia="en-ZA"/>
        </w:rPr>
        <w:tab/>
        <w:t>If a person referred to in sub</w:t>
      </w:r>
      <w:r w:rsidR="001828C0" w:rsidRPr="00015D6B">
        <w:rPr>
          <w:lang w:eastAsia="en-ZA"/>
        </w:rPr>
        <w:t>section</w:t>
      </w:r>
      <w:r w:rsidRPr="00015D6B">
        <w:rPr>
          <w:lang w:eastAsia="en-ZA"/>
        </w:rPr>
        <w:t xml:space="preserve"> (</w:t>
      </w:r>
      <w:r w:rsidR="001828C0" w:rsidRPr="00015D6B">
        <w:rPr>
          <w:lang w:eastAsia="en-ZA"/>
        </w:rPr>
        <w:t>3</w:t>
      </w:r>
      <w:r w:rsidRPr="00015D6B">
        <w:rPr>
          <w:lang w:eastAsia="en-ZA"/>
        </w:rPr>
        <w:t>) or (</w:t>
      </w:r>
      <w:r w:rsidR="001828C0" w:rsidRPr="00015D6B">
        <w:rPr>
          <w:lang w:eastAsia="en-ZA"/>
        </w:rPr>
        <w:t>4</w:t>
      </w:r>
      <w:r w:rsidRPr="00015D6B">
        <w:rPr>
          <w:lang w:eastAsia="en-ZA"/>
        </w:rPr>
        <w:t xml:space="preserve">) is a member of the Municipal </w:t>
      </w:r>
      <w:r w:rsidR="00E77D7F" w:rsidRPr="00015D6B">
        <w:rPr>
          <w:lang w:eastAsia="en-ZA"/>
        </w:rPr>
        <w:t xml:space="preserve">Appeal Authority </w:t>
      </w:r>
      <w:r w:rsidRPr="00015D6B">
        <w:rPr>
          <w:lang w:eastAsia="en-ZA"/>
        </w:rPr>
        <w:t xml:space="preserve"> hearing the appeal, his or her membership renders the decision of the Municipal </w:t>
      </w:r>
      <w:r w:rsidR="00E77D7F" w:rsidRPr="00015D6B">
        <w:rPr>
          <w:lang w:eastAsia="en-ZA"/>
        </w:rPr>
        <w:t xml:space="preserve">Appeal Authority </w:t>
      </w:r>
      <w:r w:rsidRPr="00015D6B">
        <w:rPr>
          <w:lang w:eastAsia="en-ZA"/>
        </w:rPr>
        <w:t xml:space="preserve"> on that matter void. </w:t>
      </w:r>
    </w:p>
    <w:p w:rsidR="007743C7" w:rsidRDefault="007743C7" w:rsidP="00F71DC6">
      <w:pPr>
        <w:tabs>
          <w:tab w:val="left" w:pos="1134"/>
        </w:tabs>
        <w:spacing w:after="120" w:line="360" w:lineRule="auto"/>
        <w:ind w:firstLine="567"/>
      </w:pPr>
      <w:r>
        <w:t>(6)</w:t>
      </w:r>
      <w:r>
        <w:tab/>
        <w:t xml:space="preserve">The term of office of the members of the Municipal </w:t>
      </w:r>
      <w:r w:rsidR="00E77D7F">
        <w:t xml:space="preserve">Appeal Authority </w:t>
      </w:r>
      <w:r>
        <w:t xml:space="preserve"> is five years.</w:t>
      </w:r>
    </w:p>
    <w:p w:rsidR="007743C7" w:rsidRDefault="007743C7" w:rsidP="00F71DC6">
      <w:pPr>
        <w:tabs>
          <w:tab w:val="left" w:pos="1134"/>
        </w:tabs>
        <w:spacing w:after="120" w:line="360" w:lineRule="auto"/>
        <w:ind w:firstLine="567"/>
      </w:pPr>
      <w:r>
        <w:t>(7)</w:t>
      </w:r>
      <w:r>
        <w:tab/>
        <w:t xml:space="preserve">After the first terms of office of five years referred to in </w:t>
      </w:r>
      <w:r w:rsidRPr="00BD6D56">
        <w:t>subsection</w:t>
      </w:r>
      <w:r>
        <w:t xml:space="preserve"> (6) has expired the appointment of members of the Municipal </w:t>
      </w:r>
      <w:r w:rsidR="00E77D7F">
        <w:t xml:space="preserve">Appeal Authority </w:t>
      </w:r>
      <w:r>
        <w:t xml:space="preserve"> for the second and subsequent terms of office must be in accordance with the provisions of this Part.</w:t>
      </w:r>
    </w:p>
    <w:p w:rsidR="007743C7" w:rsidRDefault="007743C7" w:rsidP="00F71DC6">
      <w:pPr>
        <w:tabs>
          <w:tab w:val="left" w:pos="1134"/>
        </w:tabs>
        <w:spacing w:after="120" w:line="360" w:lineRule="auto"/>
        <w:ind w:firstLine="567"/>
      </w:pPr>
      <w:r>
        <w:t>(8)</w:t>
      </w:r>
      <w:r>
        <w:tab/>
        <w:t xml:space="preserve">A member whose term of office has expired may be re-appointed as a member of the Municipal </w:t>
      </w:r>
      <w:r w:rsidR="00E77D7F">
        <w:t xml:space="preserve">Appeal Authority </w:t>
      </w:r>
      <w:r>
        <w:t>.</w:t>
      </w:r>
    </w:p>
    <w:p w:rsidR="00C704E5" w:rsidRDefault="00C704E5" w:rsidP="00F71DC6">
      <w:pPr>
        <w:tabs>
          <w:tab w:val="left" w:pos="1134"/>
        </w:tabs>
        <w:spacing w:after="120" w:line="360" w:lineRule="auto"/>
        <w:ind w:firstLine="567"/>
      </w:pPr>
      <w:r>
        <w:t>(9)</w:t>
      </w:r>
      <w:r>
        <w:tab/>
        <w:t xml:space="preserve">Members of the Municipal </w:t>
      </w:r>
      <w:r w:rsidR="00E77D7F">
        <w:t xml:space="preserve">Appeal Authority </w:t>
      </w:r>
      <w:r>
        <w:t xml:space="preserve"> must sign and uphold the code of conduct contemplated in Schedule 16.</w:t>
      </w:r>
    </w:p>
    <w:p w:rsidR="00100DF3" w:rsidRPr="00155174" w:rsidRDefault="00100DF3" w:rsidP="0098646B">
      <w:pPr>
        <w:pStyle w:val="NoSpacing"/>
        <w:numPr>
          <w:ilvl w:val="0"/>
          <w:numId w:val="84"/>
        </w:numPr>
        <w:spacing w:line="360" w:lineRule="auto"/>
        <w:ind w:left="426" w:hanging="426"/>
        <w:jc w:val="both"/>
        <w:rPr>
          <w:rFonts w:ascii="Arial" w:hAnsi="Arial" w:cs="Arial"/>
          <w:b/>
        </w:rPr>
      </w:pPr>
      <w:r w:rsidRPr="00155174">
        <w:rPr>
          <w:rFonts w:ascii="Arial" w:hAnsi="Arial" w:cs="Arial"/>
          <w:b/>
        </w:rPr>
        <w:t xml:space="preserve">Disqualification from membership of Municipal </w:t>
      </w:r>
      <w:r w:rsidR="00E77D7F">
        <w:rPr>
          <w:rFonts w:ascii="Arial" w:hAnsi="Arial" w:cs="Arial"/>
          <w:b/>
        </w:rPr>
        <w:t xml:space="preserve">Appeal Authority </w:t>
      </w:r>
    </w:p>
    <w:p w:rsidR="00100DF3" w:rsidRPr="00BC614D" w:rsidRDefault="00100DF3" w:rsidP="00F71DC6">
      <w:pPr>
        <w:tabs>
          <w:tab w:val="left" w:pos="1134"/>
        </w:tabs>
        <w:spacing w:line="360" w:lineRule="auto"/>
        <w:ind w:firstLine="567"/>
      </w:pPr>
      <w:r w:rsidRPr="00BC614D">
        <w:t>(1)</w:t>
      </w:r>
      <w:r w:rsidRPr="00BC614D">
        <w:tab/>
        <w:t>A person may not be appointed or continue to serve as a member of the</w:t>
      </w:r>
      <w:r>
        <w:t xml:space="preserve"> Municipal </w:t>
      </w:r>
      <w:r w:rsidR="00E77D7F">
        <w:t>Appeal Authority</w:t>
      </w:r>
      <w:r w:rsidRPr="00BC614D">
        <w:t>, if that person</w:t>
      </w:r>
      <w:r w:rsidRPr="007D4852">
        <w:t xml:space="preserve"> –</w:t>
      </w:r>
    </w:p>
    <w:p w:rsidR="00B97ED2" w:rsidRPr="003B68A4" w:rsidRDefault="00100DF3" w:rsidP="00F71DC6">
      <w:pPr>
        <w:tabs>
          <w:tab w:val="left" w:pos="1701"/>
        </w:tabs>
        <w:spacing w:line="360" w:lineRule="auto"/>
        <w:ind w:firstLine="1134"/>
      </w:pPr>
      <w:r>
        <w:t>(a)</w:t>
      </w:r>
      <w:r w:rsidR="00A03D83">
        <w:tab/>
      </w:r>
      <w:r w:rsidRPr="003B68A4">
        <w:t>is not a citizen of the Republic, and resident in the province;</w:t>
      </w:r>
    </w:p>
    <w:p w:rsidR="00100DF3" w:rsidRPr="003B68A4" w:rsidRDefault="00100DF3" w:rsidP="00F71DC6">
      <w:pPr>
        <w:tabs>
          <w:tab w:val="left" w:pos="1701"/>
        </w:tabs>
        <w:spacing w:line="360" w:lineRule="auto"/>
        <w:ind w:left="1701" w:hanging="567"/>
      </w:pPr>
      <w:r w:rsidRPr="003B68A4">
        <w:t>(b)</w:t>
      </w:r>
      <w:r w:rsidR="00A03D83">
        <w:tab/>
        <w:t>is a member of P</w:t>
      </w:r>
      <w:r w:rsidRPr="003B68A4">
        <w:t>arliament, a provincial legislature</w:t>
      </w:r>
      <w:r>
        <w:t>,</w:t>
      </w:r>
      <w:r w:rsidRPr="003B68A4">
        <w:t xml:space="preserve"> </w:t>
      </w:r>
      <w:r w:rsidR="00A03D83">
        <w:t>House of Traditional L</w:t>
      </w:r>
      <w:r w:rsidRPr="003B68A4">
        <w:t xml:space="preserve">eaders </w:t>
      </w:r>
      <w:r w:rsidR="00A03D83">
        <w:t>or the</w:t>
      </w:r>
      <w:r>
        <w:t xml:space="preserve"> </w:t>
      </w:r>
      <w:r w:rsidR="00A03D83">
        <w:t>C</w:t>
      </w:r>
      <w:r>
        <w:t>ouncil</w:t>
      </w:r>
      <w:r w:rsidR="00A03D83">
        <w:t xml:space="preserve"> or is an employee of the Municipality;</w:t>
      </w:r>
    </w:p>
    <w:p w:rsidR="00100DF3" w:rsidRPr="003B68A4" w:rsidRDefault="00100DF3" w:rsidP="00F71DC6">
      <w:pPr>
        <w:tabs>
          <w:tab w:val="left" w:pos="1701"/>
        </w:tabs>
        <w:spacing w:line="360" w:lineRule="auto"/>
        <w:ind w:firstLine="1134"/>
      </w:pPr>
      <w:r w:rsidRPr="003B68A4">
        <w:t>(c)</w:t>
      </w:r>
      <w:r w:rsidR="00A03D83">
        <w:tab/>
      </w:r>
      <w:r w:rsidRPr="003B68A4">
        <w:t>is an un-rehabilitated insolvent;</w:t>
      </w:r>
    </w:p>
    <w:p w:rsidR="00100DF3" w:rsidRPr="003B68A4" w:rsidRDefault="00100DF3" w:rsidP="00F71DC6">
      <w:pPr>
        <w:tabs>
          <w:tab w:val="left" w:pos="1701"/>
        </w:tabs>
        <w:spacing w:line="360" w:lineRule="auto"/>
        <w:ind w:firstLine="1134"/>
      </w:pPr>
      <w:r>
        <w:t>(d)</w:t>
      </w:r>
      <w:r w:rsidR="00A03D83">
        <w:tab/>
      </w:r>
      <w:r w:rsidRPr="003B68A4">
        <w:t>is of unsound mind, as declared by a court;</w:t>
      </w:r>
    </w:p>
    <w:p w:rsidR="00100DF3" w:rsidRPr="003B68A4" w:rsidRDefault="00100DF3" w:rsidP="00F71DC6">
      <w:pPr>
        <w:tabs>
          <w:tab w:val="left" w:pos="1701"/>
        </w:tabs>
        <w:spacing w:line="360" w:lineRule="auto"/>
        <w:ind w:firstLine="1134"/>
      </w:pPr>
      <w:r>
        <w:t>(e)</w:t>
      </w:r>
      <w:r w:rsidR="00A03D83">
        <w:tab/>
      </w:r>
      <w:r w:rsidRPr="003B68A4">
        <w:t>has at any time been convicted of an offence involving dishonesty;</w:t>
      </w:r>
    </w:p>
    <w:p w:rsidR="00100DF3" w:rsidRPr="003B68A4" w:rsidRDefault="00100DF3" w:rsidP="00F71DC6">
      <w:pPr>
        <w:tabs>
          <w:tab w:val="left" w:pos="1701"/>
        </w:tabs>
        <w:spacing w:line="360" w:lineRule="auto"/>
        <w:ind w:firstLine="1134"/>
      </w:pPr>
      <w:r>
        <w:t>(f)</w:t>
      </w:r>
      <w:r w:rsidR="00A03D83">
        <w:tab/>
      </w:r>
      <w:r w:rsidRPr="003B68A4">
        <w:t>has at any time been removed from an office of trust on account of misconduct; or</w:t>
      </w:r>
    </w:p>
    <w:p w:rsidR="00100DF3" w:rsidRPr="003B68A4" w:rsidRDefault="00100DF3" w:rsidP="00F71DC6">
      <w:pPr>
        <w:tabs>
          <w:tab w:val="left" w:pos="1701"/>
        </w:tabs>
        <w:spacing w:after="120" w:line="360" w:lineRule="auto"/>
        <w:ind w:left="1701" w:hanging="567"/>
      </w:pPr>
      <w:r>
        <w:t>(g)</w:t>
      </w:r>
      <w:r w:rsidR="00A03D83">
        <w:tab/>
      </w:r>
      <w:r w:rsidRPr="003B68A4">
        <w:t xml:space="preserve">has previously been removed from </w:t>
      </w:r>
      <w:r w:rsidR="00A03D83">
        <w:t xml:space="preserve">a Municipal Planning Tribunal or Municipal </w:t>
      </w:r>
      <w:r w:rsidR="00E77D7F">
        <w:t xml:space="preserve">Appeal Authority </w:t>
      </w:r>
      <w:r w:rsidR="00A03D83">
        <w:t xml:space="preserve"> </w:t>
      </w:r>
      <w:r w:rsidRPr="003B68A4">
        <w:t>for a breach of any provision of this Act.</w:t>
      </w:r>
    </w:p>
    <w:p w:rsidR="00100DF3" w:rsidRDefault="00100DF3" w:rsidP="00F71DC6">
      <w:pPr>
        <w:tabs>
          <w:tab w:val="left" w:pos="1134"/>
        </w:tabs>
        <w:spacing w:after="120" w:line="360" w:lineRule="auto"/>
        <w:ind w:firstLine="567"/>
      </w:pPr>
      <w:r>
        <w:t>(2)</w:t>
      </w:r>
      <w:r w:rsidR="00A03D83">
        <w:tab/>
      </w:r>
      <w:r w:rsidRPr="003B68A4">
        <w:t xml:space="preserve">A member must vacate office if that member becomes subject to a disqualification as contemplated in </w:t>
      </w:r>
      <w:r w:rsidRPr="00BD6D56">
        <w:t>subsection (1).</w:t>
      </w:r>
    </w:p>
    <w:p w:rsidR="00100DF3" w:rsidRPr="00155174" w:rsidRDefault="00100DF3" w:rsidP="0098646B">
      <w:pPr>
        <w:pStyle w:val="NoSpacing"/>
        <w:numPr>
          <w:ilvl w:val="0"/>
          <w:numId w:val="84"/>
        </w:numPr>
        <w:spacing w:line="360" w:lineRule="auto"/>
        <w:ind w:left="426" w:hanging="426"/>
        <w:jc w:val="both"/>
        <w:rPr>
          <w:rFonts w:ascii="Arial" w:hAnsi="Arial" w:cs="Arial"/>
          <w:b/>
        </w:rPr>
      </w:pPr>
      <w:r w:rsidRPr="00155174">
        <w:rPr>
          <w:rFonts w:ascii="Arial" w:hAnsi="Arial" w:cs="Arial"/>
          <w:b/>
        </w:rPr>
        <w:t xml:space="preserve">Termination of membership of Municipal </w:t>
      </w:r>
      <w:r w:rsidR="00E77D7F">
        <w:rPr>
          <w:rFonts w:ascii="Arial" w:hAnsi="Arial" w:cs="Arial"/>
          <w:b/>
        </w:rPr>
        <w:t xml:space="preserve">Appeal Authority </w:t>
      </w:r>
    </w:p>
    <w:p w:rsidR="00100DF3" w:rsidRPr="00DA6DCA" w:rsidRDefault="00100DF3" w:rsidP="00F71DC6">
      <w:pPr>
        <w:tabs>
          <w:tab w:val="left" w:pos="1134"/>
        </w:tabs>
        <w:spacing w:after="120" w:line="360" w:lineRule="auto"/>
        <w:ind w:firstLine="567"/>
      </w:pPr>
      <w:r w:rsidRPr="00DA6DCA">
        <w:t>(1)</w:t>
      </w:r>
      <w:r w:rsidRPr="00DA6DCA">
        <w:tab/>
        <w:t xml:space="preserve">A person’s membership of the </w:t>
      </w:r>
      <w:r>
        <w:t xml:space="preserve">Municipal </w:t>
      </w:r>
      <w:r w:rsidR="00E77D7F">
        <w:t xml:space="preserve">Appeal Authority </w:t>
      </w:r>
      <w:r w:rsidRPr="00DA6DCA">
        <w:t xml:space="preserve"> may be terminated by a decision of the </w:t>
      </w:r>
      <w:r w:rsidR="00C42194">
        <w:t>M</w:t>
      </w:r>
      <w:r w:rsidRPr="00DA6DCA">
        <w:t>unicipalities if there are good reasons for doing so after giving such member an opportunity to be heard.</w:t>
      </w:r>
    </w:p>
    <w:p w:rsidR="00100DF3" w:rsidRDefault="00100DF3" w:rsidP="00F71DC6">
      <w:pPr>
        <w:tabs>
          <w:tab w:val="left" w:pos="1134"/>
        </w:tabs>
        <w:spacing w:line="360" w:lineRule="auto"/>
        <w:ind w:firstLine="567"/>
      </w:pPr>
      <w:r w:rsidRPr="003B68A4">
        <w:t>(2)</w:t>
      </w:r>
      <w:r w:rsidR="00C42194">
        <w:tab/>
      </w:r>
      <w:r w:rsidRPr="003B68A4">
        <w:t xml:space="preserve">The reasons for removal referred to in </w:t>
      </w:r>
      <w:r w:rsidRPr="00BD6D56">
        <w:t>subsection</w:t>
      </w:r>
      <w:r w:rsidRPr="003B68A4">
        <w:t xml:space="preserve"> (1) may include, but are not limited to</w:t>
      </w:r>
      <w:r w:rsidRPr="007D4852">
        <w:t xml:space="preserve"> –</w:t>
      </w:r>
    </w:p>
    <w:p w:rsidR="00100DF3" w:rsidRPr="003B68A4" w:rsidRDefault="00100DF3" w:rsidP="00100DF3">
      <w:pPr>
        <w:spacing w:line="360" w:lineRule="auto"/>
        <w:ind w:left="1701" w:hanging="567"/>
      </w:pPr>
      <w:r>
        <w:t xml:space="preserve">(a) </w:t>
      </w:r>
      <w:r w:rsidR="00C42194">
        <w:tab/>
      </w:r>
      <w:r w:rsidRPr="003B68A4">
        <w:t>misconduct, incapacity or incompetence; and</w:t>
      </w:r>
    </w:p>
    <w:p w:rsidR="00100DF3" w:rsidRPr="003B68A4" w:rsidRDefault="00100DF3" w:rsidP="00F71DC6">
      <w:pPr>
        <w:spacing w:after="120" w:line="360" w:lineRule="auto"/>
        <w:ind w:left="1701" w:hanging="567"/>
      </w:pPr>
      <w:r>
        <w:t>(b)</w:t>
      </w:r>
      <w:r w:rsidR="00C42194">
        <w:tab/>
      </w:r>
      <w:r w:rsidRPr="003B68A4">
        <w:t>fail</w:t>
      </w:r>
      <w:r>
        <w:t>ure</w:t>
      </w:r>
      <w:r w:rsidRPr="003B68A4">
        <w:t xml:space="preserve"> to comply with any provisions of th</w:t>
      </w:r>
      <w:r w:rsidR="00C42194">
        <w:t>e</w:t>
      </w:r>
      <w:r w:rsidRPr="003B68A4">
        <w:t xml:space="preserve"> Act</w:t>
      </w:r>
      <w:r w:rsidR="00C42194">
        <w:t xml:space="preserve"> or this By-Law</w:t>
      </w:r>
      <w:r w:rsidRPr="003B68A4">
        <w:t>.</w:t>
      </w:r>
    </w:p>
    <w:p w:rsidR="00100DF3" w:rsidRPr="003B68A4" w:rsidRDefault="00100DF3" w:rsidP="00F71DC6">
      <w:pPr>
        <w:tabs>
          <w:tab w:val="left" w:pos="1134"/>
        </w:tabs>
        <w:spacing w:after="120" w:line="360" w:lineRule="auto"/>
        <w:ind w:firstLine="567"/>
      </w:pPr>
      <w:r>
        <w:t>(3)</w:t>
      </w:r>
      <w:r w:rsidR="00C42194">
        <w:tab/>
      </w:r>
      <w:r w:rsidRPr="003B68A4">
        <w:t xml:space="preserve">If a member’s appointment is terminated or a member resigns, the </w:t>
      </w:r>
      <w:r w:rsidR="00C42194">
        <w:t xml:space="preserve">Municipality </w:t>
      </w:r>
      <w:r>
        <w:t>must publish the name of</w:t>
      </w:r>
      <w:r w:rsidRPr="003B68A4">
        <w:t xml:space="preserve"> a person</w:t>
      </w:r>
      <w:r>
        <w:t xml:space="preserve"> selected by the </w:t>
      </w:r>
      <w:r w:rsidR="00C42194">
        <w:t>Municipality</w:t>
      </w:r>
      <w:r w:rsidRPr="003B68A4">
        <w:t xml:space="preserve"> to fill the vacancy for the unexpired portion of the vacating member’s term of office.</w:t>
      </w:r>
    </w:p>
    <w:p w:rsidR="00100DF3" w:rsidRDefault="00100DF3" w:rsidP="00F71DC6">
      <w:pPr>
        <w:tabs>
          <w:tab w:val="left" w:pos="1134"/>
        </w:tabs>
        <w:spacing w:after="120" w:line="360" w:lineRule="auto"/>
        <w:ind w:firstLine="567"/>
      </w:pPr>
      <w:r>
        <w:t>(4)</w:t>
      </w:r>
      <w:r w:rsidR="00C42194">
        <w:tab/>
      </w:r>
      <w:r>
        <w:t xml:space="preserve">The functions of the Municipal </w:t>
      </w:r>
      <w:r w:rsidR="00E77D7F">
        <w:t xml:space="preserve">Appeal Authority </w:t>
      </w:r>
      <w:r>
        <w:t>must not be affected if any member resigns or his or her appointment is terminated.</w:t>
      </w:r>
    </w:p>
    <w:p w:rsidR="00C42194" w:rsidRPr="00402B97" w:rsidRDefault="00026945" w:rsidP="0098646B">
      <w:pPr>
        <w:pStyle w:val="NoSpacing"/>
        <w:numPr>
          <w:ilvl w:val="0"/>
          <w:numId w:val="84"/>
        </w:numPr>
        <w:spacing w:line="360" w:lineRule="auto"/>
        <w:ind w:left="426" w:hanging="426"/>
        <w:jc w:val="both"/>
        <w:rPr>
          <w:rFonts w:ascii="Arial" w:hAnsi="Arial" w:cs="Arial"/>
          <w:b/>
        </w:rPr>
      </w:pPr>
      <w:r w:rsidRPr="00155174">
        <w:rPr>
          <w:rFonts w:ascii="Arial" w:hAnsi="Arial" w:cs="Arial"/>
          <w:b/>
        </w:rPr>
        <w:t xml:space="preserve">Status of decision of joint Municipal </w:t>
      </w:r>
      <w:r w:rsidR="00E77D7F">
        <w:rPr>
          <w:rFonts w:ascii="Arial" w:hAnsi="Arial" w:cs="Arial"/>
          <w:b/>
        </w:rPr>
        <w:t xml:space="preserve">Appeal Authority </w:t>
      </w:r>
    </w:p>
    <w:p w:rsidR="00026945" w:rsidRDefault="00026945" w:rsidP="00BD6D56">
      <w:pPr>
        <w:pStyle w:val="NoSpacing"/>
        <w:tabs>
          <w:tab w:val="left" w:pos="567"/>
        </w:tabs>
        <w:spacing w:after="120" w:line="360" w:lineRule="auto"/>
        <w:ind w:firstLine="567"/>
        <w:jc w:val="both"/>
        <w:rPr>
          <w:rFonts w:ascii="Arial" w:hAnsi="Arial" w:cs="Arial"/>
        </w:rPr>
      </w:pPr>
      <w:r w:rsidRPr="00B97ED2">
        <w:rPr>
          <w:rFonts w:ascii="Arial" w:hAnsi="Arial" w:cs="Arial"/>
        </w:rPr>
        <w:t xml:space="preserve">A decision of a joint Municipal </w:t>
      </w:r>
      <w:r w:rsidR="00E77D7F">
        <w:rPr>
          <w:rFonts w:ascii="Arial" w:hAnsi="Arial" w:cs="Arial"/>
        </w:rPr>
        <w:t xml:space="preserve">Appeal Authority </w:t>
      </w:r>
      <w:r w:rsidR="00402B97">
        <w:rPr>
          <w:rFonts w:ascii="Arial" w:hAnsi="Arial" w:cs="Arial"/>
        </w:rPr>
        <w:t>relating to land located in the municipal area of the Municipality</w:t>
      </w:r>
      <w:r w:rsidRPr="00402B97">
        <w:rPr>
          <w:rFonts w:ascii="Arial" w:hAnsi="Arial" w:cs="Arial"/>
        </w:rPr>
        <w:t xml:space="preserve"> is binding on </w:t>
      </w:r>
      <w:r w:rsidR="00402B97">
        <w:rPr>
          <w:rFonts w:ascii="Arial" w:hAnsi="Arial" w:cs="Arial"/>
        </w:rPr>
        <w:t>the parties to the appeal and the M</w:t>
      </w:r>
      <w:r w:rsidRPr="00402B97">
        <w:rPr>
          <w:rFonts w:ascii="Arial" w:hAnsi="Arial" w:cs="Arial"/>
        </w:rPr>
        <w:t>unicipality</w:t>
      </w:r>
      <w:r w:rsidR="00402B97">
        <w:rPr>
          <w:rFonts w:ascii="Arial" w:hAnsi="Arial" w:cs="Arial"/>
        </w:rPr>
        <w:t>.</w:t>
      </w:r>
    </w:p>
    <w:p w:rsidR="00C404C5" w:rsidRDefault="00C404C5" w:rsidP="00BD6D56">
      <w:pPr>
        <w:pStyle w:val="NoSpacing"/>
        <w:tabs>
          <w:tab w:val="left" w:pos="567"/>
        </w:tabs>
        <w:spacing w:after="120" w:line="360" w:lineRule="auto"/>
        <w:ind w:firstLine="567"/>
        <w:jc w:val="both"/>
        <w:rPr>
          <w:rFonts w:ascii="Arial" w:hAnsi="Arial" w:cs="Arial"/>
        </w:rPr>
      </w:pPr>
    </w:p>
    <w:p w:rsidR="00C404C5" w:rsidRDefault="00C404C5" w:rsidP="00BD6D56">
      <w:pPr>
        <w:pStyle w:val="NoSpacing"/>
        <w:tabs>
          <w:tab w:val="left" w:pos="567"/>
        </w:tabs>
        <w:spacing w:after="120" w:line="360" w:lineRule="auto"/>
        <w:ind w:firstLine="567"/>
        <w:jc w:val="both"/>
        <w:rPr>
          <w:rFonts w:ascii="Arial" w:hAnsi="Arial" w:cs="Arial"/>
        </w:rPr>
      </w:pPr>
    </w:p>
    <w:p w:rsidR="00C404C5" w:rsidRPr="00F71DC6" w:rsidRDefault="00C404C5" w:rsidP="00BD6D56">
      <w:pPr>
        <w:pStyle w:val="NoSpacing"/>
        <w:tabs>
          <w:tab w:val="left" w:pos="567"/>
        </w:tabs>
        <w:spacing w:after="120" w:line="360" w:lineRule="auto"/>
        <w:ind w:firstLine="567"/>
        <w:jc w:val="both"/>
        <w:rPr>
          <w:rFonts w:ascii="Arial" w:hAnsi="Arial" w:cs="Arial"/>
          <w:b/>
        </w:rPr>
      </w:pPr>
    </w:p>
    <w:p w:rsidR="00D547C0" w:rsidRPr="009C6E91"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sidR="00BD6D56">
        <w:rPr>
          <w:rFonts w:ascii="Arial" w:hAnsi="Arial" w:cs="Arial"/>
          <w:b/>
        </w:rPr>
        <w:t>B</w:t>
      </w:r>
      <w:r w:rsidRPr="009C6E91">
        <w:rPr>
          <w:rFonts w:ascii="Arial" w:hAnsi="Arial" w:cs="Arial"/>
          <w:b/>
        </w:rPr>
        <w:t>: MANAGEMENT OF AN APPEAL AUTHORITY</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Presiding officer of appeal authority</w:t>
      </w:r>
    </w:p>
    <w:p w:rsidR="00D547C0" w:rsidRDefault="00D547C0" w:rsidP="00057D5E">
      <w:pPr>
        <w:pStyle w:val="NoSpacing"/>
        <w:tabs>
          <w:tab w:val="left" w:pos="1134"/>
        </w:tabs>
        <w:spacing w:line="360" w:lineRule="auto"/>
        <w:ind w:firstLine="567"/>
        <w:jc w:val="both"/>
        <w:rPr>
          <w:rFonts w:ascii="Arial" w:hAnsi="Arial" w:cs="Arial"/>
        </w:rPr>
      </w:pPr>
      <w:r w:rsidRPr="009C6E91">
        <w:rPr>
          <w:rFonts w:ascii="Arial" w:hAnsi="Arial" w:cs="Arial"/>
        </w:rPr>
        <w:t xml:space="preserve">The </w:t>
      </w:r>
      <w:r>
        <w:rPr>
          <w:rFonts w:ascii="Arial" w:hAnsi="Arial" w:cs="Arial"/>
        </w:rPr>
        <w:t xml:space="preserve">presiding officer of the appeal authority is </w:t>
      </w:r>
      <w:r w:rsidRPr="009C6E91">
        <w:rPr>
          <w:rFonts w:ascii="Arial" w:hAnsi="Arial" w:cs="Arial"/>
        </w:rPr>
        <w:t xml:space="preserve">responsible for managing the </w:t>
      </w:r>
      <w:r>
        <w:rPr>
          <w:rFonts w:ascii="Arial" w:hAnsi="Arial" w:cs="Arial"/>
        </w:rPr>
        <w:t xml:space="preserve">judicial functions of that </w:t>
      </w:r>
      <w:r w:rsidRPr="009C6E91">
        <w:rPr>
          <w:rFonts w:ascii="Arial" w:hAnsi="Arial" w:cs="Arial"/>
        </w:rPr>
        <w:t xml:space="preserve">appeal authority. </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Bias and disclosure of interest</w:t>
      </w:r>
    </w:p>
    <w:p w:rsidR="00D547C0" w:rsidRPr="00A810B6" w:rsidRDefault="00D547C0" w:rsidP="00C80CEB">
      <w:pPr>
        <w:pStyle w:val="ListParagraph"/>
        <w:numPr>
          <w:ilvl w:val="0"/>
          <w:numId w:val="12"/>
        </w:numPr>
        <w:tabs>
          <w:tab w:val="left" w:pos="993"/>
        </w:tabs>
        <w:spacing w:after="120" w:line="360" w:lineRule="auto"/>
        <w:ind w:left="0" w:firstLine="426"/>
        <w:jc w:val="both"/>
        <w:rPr>
          <w:rFonts w:ascii="Arial" w:hAnsi="Arial" w:cs="Arial"/>
        </w:rPr>
      </w:pPr>
      <w:r w:rsidRPr="00A810B6">
        <w:rPr>
          <w:rFonts w:ascii="Arial" w:hAnsi="Arial" w:cs="Arial"/>
        </w:rPr>
        <w:t xml:space="preserve">No </w:t>
      </w:r>
      <w:r>
        <w:rPr>
          <w:rFonts w:ascii="Arial" w:hAnsi="Arial" w:cs="Arial"/>
        </w:rPr>
        <w:t>presiding officer or member</w:t>
      </w:r>
      <w:r w:rsidRPr="00A810B6">
        <w:rPr>
          <w:rFonts w:ascii="Arial" w:hAnsi="Arial" w:cs="Arial"/>
        </w:rPr>
        <w:t xml:space="preserve"> </w:t>
      </w:r>
      <w:r>
        <w:rPr>
          <w:rFonts w:ascii="Arial" w:hAnsi="Arial" w:cs="Arial"/>
        </w:rPr>
        <w:t xml:space="preserve">of </w:t>
      </w:r>
      <w:r w:rsidR="00470198">
        <w:rPr>
          <w:rFonts w:ascii="Arial" w:hAnsi="Arial" w:cs="Arial"/>
        </w:rPr>
        <w:t>the</w:t>
      </w:r>
      <w:r>
        <w:rPr>
          <w:rFonts w:ascii="Arial" w:hAnsi="Arial" w:cs="Arial"/>
        </w:rPr>
        <w:t xml:space="preserve"> appeal authority </w:t>
      </w:r>
      <w:r w:rsidRPr="00A810B6">
        <w:rPr>
          <w:rFonts w:ascii="Arial" w:hAnsi="Arial" w:cs="Arial"/>
        </w:rPr>
        <w:t xml:space="preserve">may sit at the hearing of an appeal against a decision of a </w:t>
      </w:r>
      <w:r w:rsidR="00DE5667">
        <w:rPr>
          <w:rFonts w:ascii="Arial" w:hAnsi="Arial" w:cs="Arial"/>
        </w:rPr>
        <w:t>Municipal Planning Tribunal</w:t>
      </w:r>
      <w:r w:rsidRPr="00A810B6">
        <w:rPr>
          <w:rFonts w:ascii="Arial" w:hAnsi="Arial" w:cs="Arial"/>
        </w:rPr>
        <w:t xml:space="preserve"> if he or she was a member of that </w:t>
      </w:r>
      <w:r w:rsidR="00DE5667">
        <w:rPr>
          <w:rFonts w:ascii="Arial" w:hAnsi="Arial" w:cs="Arial"/>
        </w:rPr>
        <w:t>Municipal Planning Tribunal</w:t>
      </w:r>
      <w:r w:rsidRPr="00A810B6">
        <w:rPr>
          <w:rFonts w:ascii="Arial" w:hAnsi="Arial" w:cs="Arial"/>
        </w:rPr>
        <w:t xml:space="preserve"> when the decision was made or if he or she was the </w:t>
      </w:r>
      <w:r w:rsidR="00C926A3">
        <w:rPr>
          <w:rFonts w:ascii="Arial" w:hAnsi="Arial" w:cs="Arial"/>
        </w:rPr>
        <w:t xml:space="preserve">Land Development Officer </w:t>
      </w:r>
      <w:r w:rsidRPr="00A810B6">
        <w:rPr>
          <w:rFonts w:ascii="Arial" w:hAnsi="Arial" w:cs="Arial"/>
        </w:rPr>
        <w:t xml:space="preserve">and he or she made the decision that is the subject of the appeal. </w:t>
      </w:r>
    </w:p>
    <w:p w:rsidR="00470198" w:rsidRPr="00DA6DCA" w:rsidRDefault="00470198" w:rsidP="00F71DC6">
      <w:pPr>
        <w:tabs>
          <w:tab w:val="left" w:pos="993"/>
        </w:tabs>
        <w:spacing w:line="360" w:lineRule="auto"/>
        <w:ind w:firstLine="426"/>
      </w:pPr>
      <w:r w:rsidRPr="00DA6DCA">
        <w:t>(</w:t>
      </w:r>
      <w:r>
        <w:t>2</w:t>
      </w:r>
      <w:r w:rsidRPr="00DA6DCA">
        <w:t>)</w:t>
      </w:r>
      <w:r w:rsidRPr="00DA6DCA">
        <w:tab/>
        <w:t xml:space="preserve">A member of the </w:t>
      </w:r>
      <w:r>
        <w:t xml:space="preserve">appeal authority- </w:t>
      </w:r>
    </w:p>
    <w:p w:rsidR="00470198" w:rsidRPr="003B68A4" w:rsidRDefault="00470198" w:rsidP="00470198">
      <w:pPr>
        <w:tabs>
          <w:tab w:val="left" w:pos="1560"/>
        </w:tabs>
        <w:spacing w:line="360" w:lineRule="auto"/>
        <w:ind w:left="1560" w:hanging="567"/>
      </w:pPr>
      <w:r w:rsidRPr="003B68A4">
        <w:t>(a)</w:t>
      </w:r>
      <w:r w:rsidRPr="003B68A4">
        <w:tab/>
        <w:t>must make full disclosure of any conflict of interest including any potential conflict of interest in any matter which he or she is designated to consider;</w:t>
      </w:r>
    </w:p>
    <w:p w:rsidR="00470198" w:rsidRDefault="00470198" w:rsidP="00470198">
      <w:pPr>
        <w:tabs>
          <w:tab w:val="left" w:pos="1560"/>
        </w:tabs>
        <w:spacing w:line="360" w:lineRule="auto"/>
        <w:ind w:left="1560" w:hanging="567"/>
      </w:pPr>
      <w:r>
        <w:t>(b)</w:t>
      </w:r>
      <w:r>
        <w:tab/>
      </w:r>
      <w:r w:rsidRPr="003B68A4">
        <w:t xml:space="preserve">may not attend, participate or vote in any proceedings of </w:t>
      </w:r>
      <w:r>
        <w:t xml:space="preserve">the appeal authority </w:t>
      </w:r>
      <w:r w:rsidRPr="003B68A4">
        <w:t>in relation to any matter in respect of which the member has a conflict of interest.</w:t>
      </w:r>
    </w:p>
    <w:p w:rsidR="00470198" w:rsidRPr="00470198" w:rsidRDefault="00470198" w:rsidP="00470198">
      <w:pPr>
        <w:tabs>
          <w:tab w:val="left" w:pos="993"/>
        </w:tabs>
        <w:spacing w:line="360" w:lineRule="auto"/>
        <w:ind w:firstLine="426"/>
      </w:pPr>
      <w:r>
        <w:t>(3)</w:t>
      </w:r>
      <w:r>
        <w:tab/>
      </w:r>
      <w:r w:rsidRPr="00470198">
        <w:t>A presiding officer or member of an appeal authority who has or appears to have a conflict of interest as defined in this section must recuse himself or herself from the appeal hearing.</w:t>
      </w:r>
    </w:p>
    <w:p w:rsidR="00470198" w:rsidRPr="00470198" w:rsidRDefault="00470198" w:rsidP="00470198">
      <w:pPr>
        <w:tabs>
          <w:tab w:val="left" w:pos="993"/>
        </w:tabs>
        <w:spacing w:line="360" w:lineRule="auto"/>
        <w:ind w:firstLine="426"/>
      </w:pPr>
      <w:r>
        <w:t>(4)</w:t>
      </w:r>
      <w:r>
        <w:tab/>
      </w:r>
      <w:r w:rsidRPr="00470198">
        <w:t>A party may in writing to the appeal authority request the recusal of the presiding officer or member of that appeal authority on the grounds of conflict of interest and the presiding officer must decide on the request and inform the party of the decision in writing.</w:t>
      </w:r>
    </w:p>
    <w:p w:rsidR="00470198" w:rsidRPr="00470198" w:rsidRDefault="00470198" w:rsidP="00470198">
      <w:pPr>
        <w:tabs>
          <w:tab w:val="left" w:pos="993"/>
        </w:tabs>
        <w:spacing w:line="360" w:lineRule="auto"/>
        <w:ind w:firstLine="426"/>
      </w:pPr>
      <w:r>
        <w:t>(5)</w:t>
      </w:r>
      <w:r>
        <w:tab/>
      </w:r>
      <w:r w:rsidRPr="00470198">
        <w:t>A decision by a presiding officer or member to recuse himself or herself or a decision by the appeal authority to recuse a presiding officer or member, must be communicated to the parties concerned by the registrar.</w:t>
      </w:r>
    </w:p>
    <w:p w:rsidR="00D547C0" w:rsidRPr="00470198" w:rsidRDefault="00470198" w:rsidP="00C80CEB">
      <w:pPr>
        <w:tabs>
          <w:tab w:val="left" w:pos="993"/>
        </w:tabs>
        <w:spacing w:line="360" w:lineRule="auto"/>
        <w:ind w:firstLine="426"/>
      </w:pPr>
      <w:r>
        <w:t>(6)</w:t>
      </w:r>
      <w:r>
        <w:tab/>
      </w:r>
      <w:r w:rsidR="00D547C0" w:rsidRPr="00470198">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D547C0" w:rsidRPr="00470198" w:rsidRDefault="00470198" w:rsidP="00C80CEB">
      <w:pPr>
        <w:tabs>
          <w:tab w:val="left" w:pos="993"/>
        </w:tabs>
        <w:spacing w:line="360" w:lineRule="auto"/>
        <w:ind w:firstLine="426"/>
      </w:pPr>
      <w:r>
        <w:t>(7)</w:t>
      </w:r>
      <w:r>
        <w:tab/>
      </w:r>
      <w:r w:rsidR="00D547C0" w:rsidRPr="00470198">
        <w:t xml:space="preserve">A conflict of interest arises where an appeal assigned to an appeal authority involves any of the following: </w:t>
      </w:r>
    </w:p>
    <w:p w:rsidR="00D547C0" w:rsidRPr="00057D5E" w:rsidRDefault="00D547C0" w:rsidP="00470198">
      <w:pPr>
        <w:pStyle w:val="ListParagraph"/>
        <w:tabs>
          <w:tab w:val="left" w:pos="1560"/>
        </w:tabs>
        <w:spacing w:after="0" w:line="360" w:lineRule="auto"/>
        <w:ind w:left="1560" w:hanging="567"/>
        <w:jc w:val="both"/>
        <w:rPr>
          <w:rFonts w:ascii="Arial" w:hAnsi="Arial" w:cs="Arial"/>
        </w:rPr>
      </w:pPr>
      <w:r w:rsidRPr="00057D5E">
        <w:rPr>
          <w:rFonts w:ascii="Arial" w:hAnsi="Arial" w:cs="Arial"/>
        </w:rPr>
        <w:t>(a)</w:t>
      </w:r>
      <w:r>
        <w:rPr>
          <w:rFonts w:ascii="Arial" w:hAnsi="Arial" w:cs="Arial"/>
        </w:rPr>
        <w:tab/>
      </w:r>
      <w:r w:rsidRPr="00057D5E">
        <w:rPr>
          <w:rFonts w:ascii="Arial" w:hAnsi="Arial" w:cs="Arial"/>
        </w:rPr>
        <w:t xml:space="preserve">A person with whom the </w:t>
      </w:r>
      <w:r>
        <w:rPr>
          <w:rFonts w:ascii="Arial" w:hAnsi="Arial" w:cs="Arial"/>
        </w:rPr>
        <w:t>presiding officer</w:t>
      </w:r>
      <w:r w:rsidRPr="005915EC">
        <w:rPr>
          <w:rFonts w:ascii="Arial" w:hAnsi="Arial" w:cs="Arial"/>
        </w:rPr>
        <w:t xml:space="preserve"> </w:t>
      </w:r>
      <w:r>
        <w:rPr>
          <w:rFonts w:ascii="Arial" w:hAnsi="Arial" w:cs="Arial"/>
        </w:rPr>
        <w:t>or member</w:t>
      </w:r>
      <w:r w:rsidRPr="00057D5E">
        <w:rPr>
          <w:rFonts w:ascii="Arial" w:hAnsi="Arial" w:cs="Arial"/>
        </w:rPr>
        <w:t xml:space="preserve"> has a personal, familiar or professional relationship; </w:t>
      </w:r>
    </w:p>
    <w:p w:rsidR="00D547C0" w:rsidRPr="00057D5E" w:rsidRDefault="00D547C0" w:rsidP="00470198">
      <w:pPr>
        <w:pStyle w:val="ListParagraph"/>
        <w:tabs>
          <w:tab w:val="left" w:pos="1560"/>
        </w:tabs>
        <w:spacing w:after="0" w:line="360" w:lineRule="auto"/>
        <w:ind w:left="1560" w:hanging="567"/>
        <w:jc w:val="both"/>
        <w:rPr>
          <w:rFonts w:ascii="Arial" w:hAnsi="Arial" w:cs="Arial"/>
        </w:rPr>
      </w:pPr>
      <w:r w:rsidRPr="00057D5E">
        <w:rPr>
          <w:rFonts w:ascii="Arial" w:hAnsi="Arial" w:cs="Arial"/>
        </w:rPr>
        <w:t>(b)</w:t>
      </w:r>
      <w:r>
        <w:rPr>
          <w:rFonts w:ascii="Arial" w:hAnsi="Arial" w:cs="Arial"/>
        </w:rPr>
        <w:tab/>
        <w:t>a</w:t>
      </w:r>
      <w:r w:rsidRPr="00057D5E">
        <w:rPr>
          <w:rFonts w:ascii="Arial" w:hAnsi="Arial" w:cs="Arial"/>
        </w:rPr>
        <w:t xml:space="preserve"> matter in which the </w:t>
      </w:r>
      <w:r>
        <w:rPr>
          <w:rFonts w:ascii="Arial" w:hAnsi="Arial" w:cs="Arial"/>
        </w:rPr>
        <w:t>presiding officer</w:t>
      </w:r>
      <w:r w:rsidRPr="005915EC">
        <w:rPr>
          <w:rFonts w:ascii="Arial" w:hAnsi="Arial" w:cs="Arial"/>
        </w:rPr>
        <w:t xml:space="preserve"> </w:t>
      </w:r>
      <w:r>
        <w:rPr>
          <w:rFonts w:ascii="Arial" w:hAnsi="Arial" w:cs="Arial"/>
        </w:rPr>
        <w:t xml:space="preserve">or member </w:t>
      </w:r>
      <w:r w:rsidRPr="00057D5E">
        <w:rPr>
          <w:rFonts w:ascii="Arial" w:hAnsi="Arial" w:cs="Arial"/>
        </w:rPr>
        <w:t xml:space="preserve">has previously served in another capacity, including as an adviser, counsel, expert or witness; </w:t>
      </w:r>
      <w:r>
        <w:rPr>
          <w:rFonts w:ascii="Arial" w:hAnsi="Arial" w:cs="Arial"/>
        </w:rPr>
        <w:t>or</w:t>
      </w:r>
    </w:p>
    <w:p w:rsidR="00D547C0" w:rsidRPr="00057D5E" w:rsidRDefault="00D547C0" w:rsidP="00C80CEB">
      <w:pPr>
        <w:pStyle w:val="ListParagraph"/>
        <w:tabs>
          <w:tab w:val="left" w:pos="1560"/>
        </w:tabs>
        <w:spacing w:after="120" w:line="360" w:lineRule="auto"/>
        <w:ind w:left="1559" w:hanging="567"/>
        <w:jc w:val="both"/>
        <w:rPr>
          <w:rFonts w:ascii="Arial" w:hAnsi="Arial" w:cs="Arial"/>
        </w:rPr>
      </w:pPr>
      <w:r w:rsidRPr="00057D5E">
        <w:rPr>
          <w:rFonts w:ascii="Arial" w:hAnsi="Arial" w:cs="Arial"/>
        </w:rPr>
        <w:t>(c)</w:t>
      </w:r>
      <w:r>
        <w:rPr>
          <w:rFonts w:ascii="Arial" w:hAnsi="Arial" w:cs="Arial"/>
        </w:rPr>
        <w:tab/>
        <w:t>a</w:t>
      </w:r>
      <w:r w:rsidRPr="00057D5E">
        <w:rPr>
          <w:rFonts w:ascii="Arial" w:hAnsi="Arial" w:cs="Arial"/>
        </w:rPr>
        <w:t xml:space="preserve">ny other circumstances that would make it appear to a reasonable and impartial observer that the </w:t>
      </w:r>
      <w:r>
        <w:rPr>
          <w:rFonts w:ascii="Arial" w:hAnsi="Arial" w:cs="Arial"/>
        </w:rPr>
        <w:t>presiding officer’s</w:t>
      </w:r>
      <w:r w:rsidRPr="005915EC">
        <w:rPr>
          <w:rFonts w:ascii="Arial" w:hAnsi="Arial" w:cs="Arial"/>
        </w:rPr>
        <w:t xml:space="preserve"> </w:t>
      </w:r>
      <w:r>
        <w:rPr>
          <w:rFonts w:ascii="Arial" w:hAnsi="Arial" w:cs="Arial"/>
        </w:rPr>
        <w:t>or member’s</w:t>
      </w:r>
      <w:r w:rsidRPr="00057D5E">
        <w:rPr>
          <w:rFonts w:ascii="Arial" w:hAnsi="Arial" w:cs="Arial"/>
        </w:rPr>
        <w:t xml:space="preserve"> participation in the adjudication of the matter would be inappropriate. </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Registrar of appeal authority</w:t>
      </w:r>
    </w:p>
    <w:p w:rsidR="00D547C0" w:rsidRDefault="00D547C0" w:rsidP="00C80CEB">
      <w:pPr>
        <w:pStyle w:val="NoSpacing"/>
        <w:numPr>
          <w:ilvl w:val="0"/>
          <w:numId w:val="7"/>
        </w:numPr>
        <w:tabs>
          <w:tab w:val="left" w:pos="993"/>
        </w:tabs>
        <w:spacing w:line="360" w:lineRule="auto"/>
        <w:ind w:left="0" w:firstLine="567"/>
        <w:jc w:val="both"/>
        <w:rPr>
          <w:rFonts w:ascii="Arial" w:hAnsi="Arial" w:cs="Arial"/>
        </w:rPr>
      </w:pPr>
      <w:r>
        <w:rPr>
          <w:rFonts w:ascii="Arial" w:hAnsi="Arial" w:cs="Arial"/>
        </w:rPr>
        <w:t xml:space="preserve">The municipal manager of </w:t>
      </w:r>
      <w:r w:rsidR="00F4657E">
        <w:rPr>
          <w:rFonts w:ascii="Arial" w:hAnsi="Arial" w:cs="Arial"/>
        </w:rPr>
        <w:t>the</w:t>
      </w:r>
      <w:r>
        <w:rPr>
          <w:rFonts w:ascii="Arial" w:hAnsi="Arial" w:cs="Arial"/>
        </w:rPr>
        <w:t xml:space="preserve"> </w:t>
      </w:r>
      <w:r w:rsidR="00F4657E">
        <w:rPr>
          <w:rFonts w:ascii="Arial" w:hAnsi="Arial" w:cs="Arial"/>
        </w:rPr>
        <w:t>M</w:t>
      </w:r>
      <w:r>
        <w:rPr>
          <w:rFonts w:ascii="Arial" w:hAnsi="Arial" w:cs="Arial"/>
        </w:rPr>
        <w:t xml:space="preserve">unicipality is the registrar of the appeal authority. </w:t>
      </w:r>
    </w:p>
    <w:p w:rsidR="00D547C0" w:rsidRDefault="00D547C0" w:rsidP="00C80CEB">
      <w:pPr>
        <w:pStyle w:val="NoSpacing"/>
        <w:numPr>
          <w:ilvl w:val="0"/>
          <w:numId w:val="7"/>
        </w:numPr>
        <w:tabs>
          <w:tab w:val="left" w:pos="993"/>
          <w:tab w:val="left" w:pos="1134"/>
        </w:tabs>
        <w:spacing w:line="360" w:lineRule="auto"/>
        <w:ind w:left="0" w:firstLine="567"/>
        <w:jc w:val="both"/>
        <w:rPr>
          <w:rFonts w:ascii="Arial" w:hAnsi="Arial" w:cs="Arial"/>
        </w:rPr>
      </w:pPr>
      <w:r>
        <w:rPr>
          <w:rFonts w:ascii="Arial" w:hAnsi="Arial" w:cs="Arial"/>
        </w:rPr>
        <w:t>Notwithstanding the provisions of sub</w:t>
      </w:r>
      <w:r w:rsidR="00702D09">
        <w:rPr>
          <w:rFonts w:ascii="Arial" w:hAnsi="Arial" w:cs="Arial"/>
        </w:rPr>
        <w:t>section</w:t>
      </w:r>
      <w:r>
        <w:rPr>
          <w:rFonts w:ascii="Arial" w:hAnsi="Arial" w:cs="Arial"/>
        </w:rPr>
        <w:t xml:space="preserve"> (1),</w:t>
      </w:r>
      <w:r w:rsidR="00115E56">
        <w:rPr>
          <w:rFonts w:ascii="Arial" w:hAnsi="Arial" w:cs="Arial"/>
        </w:rPr>
        <w:t xml:space="preserve"> the C</w:t>
      </w:r>
      <w:r>
        <w:rPr>
          <w:rFonts w:ascii="Arial" w:hAnsi="Arial" w:cs="Arial"/>
        </w:rPr>
        <w:t>ouncil may appoint a person or designate an official in its employ, to act as registrar of t</w:t>
      </w:r>
      <w:r w:rsidR="003F1102">
        <w:rPr>
          <w:rFonts w:ascii="Arial" w:hAnsi="Arial" w:cs="Arial"/>
        </w:rPr>
        <w:t>he appeal authority.</w:t>
      </w:r>
    </w:p>
    <w:p w:rsidR="00D547C0" w:rsidRPr="00CA6679" w:rsidRDefault="00D547C0" w:rsidP="00C80CEB">
      <w:pPr>
        <w:pStyle w:val="NoSpacing"/>
        <w:numPr>
          <w:ilvl w:val="0"/>
          <w:numId w:val="7"/>
        </w:numPr>
        <w:tabs>
          <w:tab w:val="left" w:pos="993"/>
          <w:tab w:val="left" w:pos="1134"/>
        </w:tabs>
        <w:spacing w:line="360" w:lineRule="auto"/>
        <w:ind w:left="0" w:firstLine="567"/>
        <w:jc w:val="both"/>
        <w:rPr>
          <w:rFonts w:ascii="Arial" w:hAnsi="Arial" w:cs="Arial"/>
        </w:rPr>
      </w:pPr>
      <w:r w:rsidRPr="00CA6679">
        <w:rPr>
          <w:rFonts w:ascii="Arial" w:hAnsi="Arial" w:cs="Arial"/>
        </w:rPr>
        <w:t xml:space="preserve">Whenever by reason of absence or incapacity any registrar is unable to carry out the functions of his or her office, or if his or her office becomes vacant, the </w:t>
      </w:r>
      <w:r w:rsidR="00115E56">
        <w:rPr>
          <w:rFonts w:ascii="Arial" w:hAnsi="Arial" w:cs="Arial"/>
        </w:rPr>
        <w:t>C</w:t>
      </w:r>
      <w:r>
        <w:rPr>
          <w:rFonts w:ascii="Arial" w:hAnsi="Arial" w:cs="Arial"/>
        </w:rPr>
        <w:t xml:space="preserve">ouncil </w:t>
      </w:r>
      <w:r w:rsidRPr="00CA6679">
        <w:rPr>
          <w:rFonts w:ascii="Arial" w:hAnsi="Arial" w:cs="Arial"/>
        </w:rPr>
        <w:t xml:space="preserve">may, after consultation with the </w:t>
      </w:r>
      <w:r>
        <w:rPr>
          <w:rFonts w:ascii="Arial" w:hAnsi="Arial" w:cs="Arial"/>
        </w:rPr>
        <w:t>presiding officer of the appeal authority</w:t>
      </w:r>
      <w:r w:rsidRPr="00CA6679">
        <w:rPr>
          <w:rFonts w:ascii="Arial" w:hAnsi="Arial" w:cs="Arial"/>
        </w:rPr>
        <w:t>, authorise any other competent offic</w:t>
      </w:r>
      <w:r>
        <w:rPr>
          <w:rFonts w:ascii="Arial" w:hAnsi="Arial" w:cs="Arial"/>
        </w:rPr>
        <w:t xml:space="preserve">ial </w:t>
      </w:r>
      <w:r w:rsidRPr="00CA6679">
        <w:rPr>
          <w:rFonts w:ascii="Arial" w:hAnsi="Arial" w:cs="Arial"/>
        </w:rPr>
        <w:t xml:space="preserve">in the public service to act in the place of the absent or incapacitated </w:t>
      </w:r>
      <w:r>
        <w:rPr>
          <w:rFonts w:ascii="Arial" w:hAnsi="Arial" w:cs="Arial"/>
        </w:rPr>
        <w:t>registrar</w:t>
      </w:r>
      <w:r w:rsidRPr="00CA6679">
        <w:rPr>
          <w:rFonts w:ascii="Arial" w:hAnsi="Arial" w:cs="Arial"/>
        </w:rPr>
        <w:t xml:space="preserve"> during such absence or incapacity or to act in the vacant office until the vacancy is filled.</w:t>
      </w:r>
    </w:p>
    <w:p w:rsidR="00D547C0" w:rsidRPr="00CA6679" w:rsidRDefault="00D547C0" w:rsidP="00C80CEB">
      <w:pPr>
        <w:pStyle w:val="NoSpacing"/>
        <w:numPr>
          <w:ilvl w:val="0"/>
          <w:numId w:val="7"/>
        </w:numPr>
        <w:tabs>
          <w:tab w:val="left" w:pos="993"/>
          <w:tab w:val="left" w:pos="1134"/>
        </w:tabs>
        <w:spacing w:after="120" w:line="360" w:lineRule="auto"/>
        <w:ind w:left="0" w:firstLine="567"/>
        <w:jc w:val="both"/>
        <w:rPr>
          <w:rFonts w:ascii="Arial" w:hAnsi="Arial" w:cs="Arial"/>
        </w:rPr>
      </w:pPr>
      <w:r w:rsidRPr="00CA6679">
        <w:rPr>
          <w:rFonts w:ascii="Arial" w:hAnsi="Arial" w:cs="Arial"/>
        </w:rPr>
        <w:t>Any person appointed</w:t>
      </w:r>
      <w:r w:rsidR="003F1102">
        <w:rPr>
          <w:rFonts w:ascii="Arial" w:hAnsi="Arial" w:cs="Arial"/>
        </w:rPr>
        <w:t xml:space="preserve"> or designated</w:t>
      </w:r>
      <w:r w:rsidRPr="00CA6679">
        <w:rPr>
          <w:rFonts w:ascii="Arial" w:hAnsi="Arial" w:cs="Arial"/>
        </w:rPr>
        <w:t xml:space="preserve"> under </w:t>
      </w:r>
      <w:r w:rsidRPr="003F1102">
        <w:rPr>
          <w:rFonts w:ascii="Arial" w:hAnsi="Arial" w:cs="Arial"/>
        </w:rPr>
        <w:t>subsection</w:t>
      </w:r>
      <w:r w:rsidRPr="00CA6679">
        <w:rPr>
          <w:rFonts w:ascii="Arial" w:hAnsi="Arial" w:cs="Arial"/>
        </w:rPr>
        <w:t xml:space="preserve"> (</w:t>
      </w:r>
      <w:r>
        <w:rPr>
          <w:rFonts w:ascii="Arial" w:hAnsi="Arial" w:cs="Arial"/>
        </w:rPr>
        <w:t>2</w:t>
      </w:r>
      <w:r w:rsidRPr="00CA6679">
        <w:rPr>
          <w:rFonts w:ascii="Arial" w:hAnsi="Arial" w:cs="Arial"/>
        </w:rPr>
        <w:t xml:space="preserve">) </w:t>
      </w:r>
      <w:r>
        <w:rPr>
          <w:rFonts w:ascii="Arial" w:hAnsi="Arial" w:cs="Arial"/>
        </w:rPr>
        <w:t xml:space="preserve">or authorised under </w:t>
      </w:r>
      <w:r w:rsidRPr="003F1102">
        <w:rPr>
          <w:rFonts w:ascii="Arial" w:hAnsi="Arial" w:cs="Arial"/>
        </w:rPr>
        <w:t>subsection</w:t>
      </w:r>
      <w:r>
        <w:rPr>
          <w:rFonts w:ascii="Arial" w:hAnsi="Arial" w:cs="Arial"/>
        </w:rPr>
        <w:t xml:space="preserve"> (3) </w:t>
      </w:r>
      <w:r w:rsidRPr="00CA6679">
        <w:rPr>
          <w:rFonts w:ascii="Arial" w:hAnsi="Arial" w:cs="Arial"/>
        </w:rPr>
        <w:t>ma</w:t>
      </w:r>
      <w:r>
        <w:rPr>
          <w:rFonts w:ascii="Arial" w:hAnsi="Arial" w:cs="Arial"/>
        </w:rPr>
        <w:t xml:space="preserve">y hold more than one </w:t>
      </w:r>
      <w:r w:rsidRPr="00CA6679">
        <w:rPr>
          <w:rFonts w:ascii="Arial" w:hAnsi="Arial" w:cs="Arial"/>
        </w:rPr>
        <w:t>office simultaneously.</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Powers and duties of registrar</w:t>
      </w:r>
    </w:p>
    <w:p w:rsidR="00D547C0" w:rsidRDefault="00D547C0" w:rsidP="00C80CEB">
      <w:pPr>
        <w:pStyle w:val="NoSpacing"/>
        <w:numPr>
          <w:ilvl w:val="0"/>
          <w:numId w:val="10"/>
        </w:numPr>
        <w:tabs>
          <w:tab w:val="left" w:pos="993"/>
        </w:tabs>
        <w:spacing w:line="360" w:lineRule="auto"/>
        <w:ind w:left="0" w:firstLine="567"/>
        <w:jc w:val="both"/>
        <w:rPr>
          <w:rFonts w:ascii="Arial" w:hAnsi="Arial" w:cs="Arial"/>
        </w:rPr>
      </w:pPr>
      <w:r>
        <w:rPr>
          <w:rFonts w:ascii="Arial" w:hAnsi="Arial" w:cs="Arial"/>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Default="00D547C0" w:rsidP="00C80CEB">
      <w:pPr>
        <w:pStyle w:val="NoSpacing"/>
        <w:numPr>
          <w:ilvl w:val="0"/>
          <w:numId w:val="10"/>
        </w:numPr>
        <w:tabs>
          <w:tab w:val="left" w:pos="993"/>
        </w:tabs>
        <w:spacing w:line="360" w:lineRule="auto"/>
        <w:ind w:left="0" w:firstLine="426"/>
        <w:jc w:val="both"/>
        <w:rPr>
          <w:rFonts w:ascii="Arial" w:hAnsi="Arial" w:cs="Arial"/>
        </w:rPr>
      </w:pPr>
      <w:r>
        <w:rPr>
          <w:rFonts w:ascii="Arial" w:hAnsi="Arial" w:cs="Arial"/>
        </w:rPr>
        <w:t>The duties of the registrar include –</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the determination of the sitting schedules of the appeal authority;</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assignment of appeals to the appeal authority;</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management of procedures to be adhered to in respect of case flow management and the finalisation of any matter before the appeal authority;</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 xml:space="preserve">transmit all documents and make all notifications required by the procedures laid down in the provincial spatial planning and land use management legislation; </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 xml:space="preserve">the establishment of a master registry file for each case which must record – </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the reference number of each appeal;</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the names of the parties;</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all actions taken in connection with the preparation of the appeal for hearing;</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 xml:space="preserve">the dates on which any document or notification forming part of the procedure is received in or dispatched from his or her office; </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the date of the hearing of the appeal;</w:t>
      </w:r>
    </w:p>
    <w:p w:rsidR="00D547C0" w:rsidRPr="00F73328" w:rsidRDefault="00D547C0" w:rsidP="00C80CEB">
      <w:pPr>
        <w:pStyle w:val="NoSpacing"/>
        <w:numPr>
          <w:ilvl w:val="0"/>
          <w:numId w:val="21"/>
        </w:numPr>
        <w:tabs>
          <w:tab w:val="left" w:pos="2127"/>
        </w:tabs>
        <w:spacing w:line="360" w:lineRule="auto"/>
        <w:ind w:left="2127" w:hanging="567"/>
        <w:jc w:val="both"/>
        <w:rPr>
          <w:rFonts w:ascii="Arial" w:hAnsi="Arial" w:cs="Arial"/>
        </w:rPr>
      </w:pPr>
      <w:r w:rsidRPr="00F73328">
        <w:rPr>
          <w:rFonts w:ascii="Arial" w:hAnsi="Arial" w:cs="Arial"/>
          <w:lang w:val="en-GB"/>
        </w:rPr>
        <w:t>the decision of the appeal authority</w:t>
      </w:r>
      <w:r>
        <w:rPr>
          <w:rFonts w:ascii="Arial" w:hAnsi="Arial" w:cs="Arial"/>
          <w:lang w:val="en-GB"/>
        </w:rPr>
        <w:t>;</w:t>
      </w:r>
    </w:p>
    <w:p w:rsidR="00D547C0" w:rsidRPr="00F73328" w:rsidRDefault="00D547C0" w:rsidP="00C80CEB">
      <w:pPr>
        <w:pStyle w:val="NoSpacing"/>
        <w:numPr>
          <w:ilvl w:val="0"/>
          <w:numId w:val="21"/>
        </w:numPr>
        <w:tabs>
          <w:tab w:val="left" w:pos="2127"/>
        </w:tabs>
        <w:spacing w:line="360" w:lineRule="auto"/>
        <w:ind w:left="2127" w:hanging="567"/>
        <w:jc w:val="both"/>
        <w:rPr>
          <w:rFonts w:ascii="Arial" w:hAnsi="Arial" w:cs="Arial"/>
        </w:rPr>
      </w:pPr>
      <w:r w:rsidRPr="00F73328">
        <w:rPr>
          <w:rFonts w:ascii="Arial" w:hAnsi="Arial" w:cs="Arial"/>
          <w:lang w:val="en-GB"/>
        </w:rPr>
        <w:t>whether the decision was unanimous or by majority vote</w:t>
      </w:r>
      <w:r>
        <w:rPr>
          <w:rFonts w:ascii="Arial" w:hAnsi="Arial" w:cs="Arial"/>
          <w:lang w:val="en-GB"/>
        </w:rPr>
        <w:t xml:space="preserve">; and </w:t>
      </w:r>
    </w:p>
    <w:p w:rsidR="00D547C0" w:rsidRPr="00F73328" w:rsidRDefault="00D547C0" w:rsidP="00C80CEB">
      <w:pPr>
        <w:pStyle w:val="NoSpacing"/>
        <w:numPr>
          <w:ilvl w:val="0"/>
          <w:numId w:val="21"/>
        </w:numPr>
        <w:tabs>
          <w:tab w:val="left" w:pos="2127"/>
        </w:tabs>
        <w:spacing w:line="360" w:lineRule="auto"/>
        <w:ind w:left="2127" w:hanging="567"/>
        <w:jc w:val="both"/>
        <w:rPr>
          <w:rFonts w:ascii="Arial" w:hAnsi="Arial" w:cs="Arial"/>
        </w:rPr>
      </w:pPr>
      <w:r w:rsidRPr="00F73328">
        <w:rPr>
          <w:rFonts w:ascii="Arial" w:hAnsi="Arial" w:cs="Arial"/>
          <w:lang w:val="en-GB"/>
        </w:rPr>
        <w:t>any other relevant information.</w:t>
      </w:r>
    </w:p>
    <w:p w:rsidR="00D547C0" w:rsidRDefault="00D547C0" w:rsidP="00C80CEB">
      <w:pPr>
        <w:pStyle w:val="NoSpacing"/>
        <w:numPr>
          <w:ilvl w:val="0"/>
          <w:numId w:val="10"/>
        </w:numPr>
        <w:tabs>
          <w:tab w:val="left" w:pos="993"/>
        </w:tabs>
        <w:spacing w:line="360" w:lineRule="auto"/>
        <w:ind w:left="0" w:firstLine="426"/>
        <w:jc w:val="both"/>
        <w:rPr>
          <w:rFonts w:ascii="Arial" w:hAnsi="Arial" w:cs="Arial"/>
        </w:rPr>
      </w:pPr>
      <w:r>
        <w:rPr>
          <w:rFonts w:ascii="Arial" w:hAnsi="Arial" w:cs="Arial"/>
        </w:rPr>
        <w:t>The presiding officer of the appeal authority may give the registrar directions regarding the exercise of his or her powers under this Chapter.</w:t>
      </w:r>
    </w:p>
    <w:p w:rsidR="00D547C0" w:rsidRDefault="00D547C0" w:rsidP="00C80CEB">
      <w:pPr>
        <w:pStyle w:val="NoSpacing"/>
        <w:numPr>
          <w:ilvl w:val="0"/>
          <w:numId w:val="10"/>
        </w:numPr>
        <w:tabs>
          <w:tab w:val="left" w:pos="993"/>
        </w:tabs>
        <w:spacing w:after="120" w:line="360" w:lineRule="auto"/>
        <w:ind w:left="0" w:firstLine="426"/>
        <w:jc w:val="both"/>
        <w:rPr>
          <w:rFonts w:ascii="Arial" w:hAnsi="Arial" w:cs="Arial"/>
        </w:rPr>
      </w:pPr>
      <w:r>
        <w:rPr>
          <w:rFonts w:ascii="Arial" w:hAnsi="Arial" w:cs="Arial"/>
        </w:rPr>
        <w:t xml:space="preserve">The registrar must give written notice to the presiding officer of all direct or indirect pecuniary interest that he or she has or acquires in any business or legal person carrying on a business. </w:t>
      </w:r>
    </w:p>
    <w:p w:rsidR="00C404C5" w:rsidRDefault="00C404C5" w:rsidP="00C404C5">
      <w:pPr>
        <w:pStyle w:val="NoSpacing"/>
        <w:tabs>
          <w:tab w:val="left" w:pos="993"/>
        </w:tabs>
        <w:spacing w:after="120" w:line="360" w:lineRule="auto"/>
        <w:ind w:left="426"/>
        <w:jc w:val="both"/>
        <w:rPr>
          <w:rFonts w:ascii="Arial" w:hAnsi="Arial" w:cs="Arial"/>
        </w:rPr>
      </w:pPr>
    </w:p>
    <w:p w:rsidR="00C404C5" w:rsidRDefault="00C404C5" w:rsidP="00C404C5">
      <w:pPr>
        <w:pStyle w:val="NoSpacing"/>
        <w:tabs>
          <w:tab w:val="left" w:pos="993"/>
        </w:tabs>
        <w:spacing w:after="120" w:line="360" w:lineRule="auto"/>
        <w:ind w:left="426"/>
        <w:jc w:val="both"/>
        <w:rPr>
          <w:rFonts w:ascii="Arial" w:hAnsi="Arial" w:cs="Arial"/>
        </w:rPr>
      </w:pPr>
    </w:p>
    <w:p w:rsidR="00C404C5" w:rsidRDefault="00C404C5" w:rsidP="00C404C5">
      <w:pPr>
        <w:pStyle w:val="NoSpacing"/>
        <w:tabs>
          <w:tab w:val="left" w:pos="993"/>
        </w:tabs>
        <w:spacing w:after="120" w:line="360" w:lineRule="auto"/>
        <w:ind w:left="426"/>
        <w:jc w:val="both"/>
        <w:rPr>
          <w:rFonts w:ascii="Arial" w:hAnsi="Arial" w:cs="Arial"/>
        </w:rPr>
      </w:pPr>
    </w:p>
    <w:p w:rsidR="00C404C5" w:rsidRDefault="00C404C5" w:rsidP="00C404C5">
      <w:pPr>
        <w:pStyle w:val="NoSpacing"/>
        <w:tabs>
          <w:tab w:val="left" w:pos="993"/>
        </w:tabs>
        <w:spacing w:after="120" w:line="360" w:lineRule="auto"/>
        <w:ind w:left="426"/>
        <w:jc w:val="both"/>
        <w:rPr>
          <w:rFonts w:ascii="Arial" w:hAnsi="Arial" w:cs="Arial"/>
        </w:rPr>
      </w:pPr>
    </w:p>
    <w:p w:rsidR="00D547C0" w:rsidRDefault="00D547C0" w:rsidP="009C6E91">
      <w:pPr>
        <w:pStyle w:val="NoSpacing"/>
        <w:spacing w:after="240" w:line="360" w:lineRule="auto"/>
        <w:jc w:val="center"/>
        <w:rPr>
          <w:rFonts w:ascii="Arial" w:hAnsi="Arial" w:cs="Arial"/>
          <w:b/>
        </w:rPr>
      </w:pPr>
      <w:r>
        <w:rPr>
          <w:rFonts w:ascii="Arial" w:hAnsi="Arial" w:cs="Arial"/>
          <w:b/>
        </w:rPr>
        <w:t xml:space="preserve">PART </w:t>
      </w:r>
      <w:r w:rsidR="0049684E">
        <w:rPr>
          <w:rFonts w:ascii="Arial" w:hAnsi="Arial" w:cs="Arial"/>
          <w:b/>
        </w:rPr>
        <w:t>C</w:t>
      </w:r>
      <w:r>
        <w:rPr>
          <w:rFonts w:ascii="Arial" w:hAnsi="Arial" w:cs="Arial"/>
          <w:b/>
        </w:rPr>
        <w:t>: APPEAL PROCESS</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Commencing of appeal</w:t>
      </w:r>
    </w:p>
    <w:p w:rsidR="00D547C0" w:rsidRPr="00015D6B" w:rsidRDefault="00D547C0" w:rsidP="00C80CEB">
      <w:pPr>
        <w:autoSpaceDE w:val="0"/>
        <w:autoSpaceDN w:val="0"/>
        <w:adjustRightInd w:val="0"/>
        <w:spacing w:after="120" w:line="360" w:lineRule="auto"/>
        <w:ind w:firstLine="567"/>
        <w:rPr>
          <w:rFonts w:eastAsia="Calibri"/>
          <w:lang w:val="en-ZA"/>
        </w:rPr>
      </w:pPr>
      <w:r w:rsidRPr="00015D6B">
        <w:rPr>
          <w:rFonts w:eastAsia="Calibri"/>
          <w:lang w:val="en-ZA"/>
        </w:rPr>
        <w:t xml:space="preserve">An appellant must commence an appeal by delivering a Notice of Appeal </w:t>
      </w:r>
      <w:r w:rsidR="008E1DB5" w:rsidRPr="00015D6B">
        <w:rPr>
          <w:rFonts w:eastAsia="Calibri"/>
          <w:lang w:val="en-ZA"/>
        </w:rPr>
        <w:t xml:space="preserve">on a form </w:t>
      </w:r>
      <w:r w:rsidR="00ED458A" w:rsidRPr="00015D6B">
        <w:rPr>
          <w:rFonts w:eastAsia="Calibri"/>
          <w:lang w:val="en-ZA"/>
        </w:rPr>
        <w:t>approved by</w:t>
      </w:r>
      <w:r w:rsidR="00C31DDB" w:rsidRPr="00015D6B">
        <w:rPr>
          <w:rFonts w:eastAsia="Calibri"/>
          <w:lang w:val="en-ZA"/>
        </w:rPr>
        <w:t xml:space="preserve"> the</w:t>
      </w:r>
      <w:r w:rsidR="00ED458A" w:rsidRPr="00015D6B">
        <w:rPr>
          <w:rFonts w:eastAsia="Calibri"/>
          <w:lang w:val="en-ZA"/>
        </w:rPr>
        <w:t xml:space="preserve"> Council t</w:t>
      </w:r>
      <w:r w:rsidRPr="00015D6B">
        <w:rPr>
          <w:rFonts w:eastAsia="Calibri"/>
          <w:lang w:val="en-ZA"/>
        </w:rPr>
        <w:t xml:space="preserve">o the </w:t>
      </w:r>
      <w:r w:rsidR="003F45C9" w:rsidRPr="00015D6B">
        <w:rPr>
          <w:rFonts w:eastAsia="Calibri"/>
          <w:lang w:val="en-ZA"/>
        </w:rPr>
        <w:t xml:space="preserve">municipal manager </w:t>
      </w:r>
      <w:r w:rsidR="000F7F84" w:rsidRPr="00015D6B">
        <w:rPr>
          <w:rFonts w:eastAsia="Calibri"/>
          <w:lang w:val="en-ZA"/>
        </w:rPr>
        <w:t>and the parties to the original application</w:t>
      </w:r>
      <w:r w:rsidRPr="00015D6B">
        <w:rPr>
          <w:rFonts w:eastAsia="Calibri"/>
          <w:lang w:val="en-ZA"/>
        </w:rPr>
        <w:t xml:space="preserve"> within 21 days as contemplated in section 51 of the Act.</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N</w:t>
      </w:r>
      <w:r w:rsidRPr="005A3149">
        <w:rPr>
          <w:rFonts w:ascii="Arial" w:hAnsi="Arial" w:cs="Arial"/>
          <w:b/>
        </w:rPr>
        <w:t>otice of appeal</w:t>
      </w:r>
    </w:p>
    <w:p w:rsidR="00D547C0" w:rsidRPr="005A3149" w:rsidRDefault="00D547C0" w:rsidP="0098646B">
      <w:pPr>
        <w:pStyle w:val="NoSpacing"/>
        <w:numPr>
          <w:ilvl w:val="1"/>
          <w:numId w:val="84"/>
        </w:numPr>
        <w:spacing w:line="360" w:lineRule="auto"/>
        <w:ind w:left="1134" w:hanging="567"/>
        <w:jc w:val="both"/>
        <w:rPr>
          <w:rFonts w:ascii="Arial" w:hAnsi="Arial" w:cs="Arial"/>
        </w:rPr>
      </w:pPr>
      <w:r>
        <w:rPr>
          <w:rFonts w:ascii="Arial" w:hAnsi="Arial" w:cs="Arial"/>
        </w:rPr>
        <w:t xml:space="preserve">A Notice of Appeal must clearly indicate: </w:t>
      </w:r>
    </w:p>
    <w:p w:rsidR="00D547C0" w:rsidRPr="00290F73" w:rsidRDefault="00D547C0" w:rsidP="006E33F9">
      <w:pPr>
        <w:pStyle w:val="subclause2"/>
        <w:numPr>
          <w:ilvl w:val="0"/>
          <w:numId w:val="5"/>
        </w:numPr>
        <w:tabs>
          <w:tab w:val="left" w:pos="1701"/>
        </w:tabs>
        <w:spacing w:before="0" w:line="360" w:lineRule="auto"/>
        <w:ind w:left="1701" w:hanging="567"/>
      </w:pPr>
      <w:r w:rsidRPr="00290F73">
        <w:t>whether the appeal is against the whole decision or only part of the decision and if only a part, which part;</w:t>
      </w:r>
    </w:p>
    <w:p w:rsidR="00D547C0" w:rsidRPr="00290F73" w:rsidRDefault="00D547C0" w:rsidP="006E33F9">
      <w:pPr>
        <w:pStyle w:val="subclause2"/>
        <w:numPr>
          <w:ilvl w:val="0"/>
          <w:numId w:val="5"/>
        </w:numPr>
        <w:tabs>
          <w:tab w:val="left" w:pos="1701"/>
        </w:tabs>
        <w:spacing w:before="0" w:line="360" w:lineRule="auto"/>
        <w:ind w:left="1701" w:hanging="567"/>
      </w:pPr>
      <w:r w:rsidRPr="00290F73">
        <w:t xml:space="preserve">where applicable, whether the appeal is against any conditions of approval </w:t>
      </w:r>
      <w:r w:rsidR="007E7F3F" w:rsidRPr="00015D6B">
        <w:rPr>
          <w:rFonts w:eastAsia="Calibri"/>
          <w:color w:val="000000"/>
          <w:lang w:val="en-ZA"/>
        </w:rPr>
        <w:t xml:space="preserve">contemplated in section 54 </w:t>
      </w:r>
      <w:r w:rsidRPr="00290F73">
        <w:t>of an application and which conditions;</w:t>
      </w:r>
    </w:p>
    <w:p w:rsidR="00D547C0" w:rsidRPr="00290F73" w:rsidRDefault="00D547C0" w:rsidP="006E33F9">
      <w:pPr>
        <w:pStyle w:val="subclause2"/>
        <w:numPr>
          <w:ilvl w:val="0"/>
          <w:numId w:val="5"/>
        </w:numPr>
        <w:tabs>
          <w:tab w:val="left" w:pos="1701"/>
        </w:tabs>
        <w:spacing w:before="0" w:line="360" w:lineRule="auto"/>
        <w:ind w:left="1701" w:hanging="567"/>
      </w:pPr>
      <w:r w:rsidRPr="00290F73">
        <w:t xml:space="preserve">the grounds of appeal including any findings of fact or conclusions of law; </w:t>
      </w:r>
    </w:p>
    <w:p w:rsidR="00D547C0" w:rsidRDefault="00D547C0" w:rsidP="00B636B9">
      <w:pPr>
        <w:pStyle w:val="subclause2"/>
        <w:numPr>
          <w:ilvl w:val="0"/>
          <w:numId w:val="5"/>
        </w:numPr>
        <w:tabs>
          <w:tab w:val="left" w:pos="1701"/>
        </w:tabs>
        <w:spacing w:before="0" w:line="360" w:lineRule="auto"/>
        <w:ind w:left="1701" w:hanging="567"/>
      </w:pPr>
      <w:r w:rsidRPr="00290F73">
        <w:t>a clear statement of the relief sought on appeal</w:t>
      </w:r>
      <w:r>
        <w:t xml:space="preserve">; </w:t>
      </w:r>
    </w:p>
    <w:p w:rsidR="00D547C0" w:rsidRPr="00B636B9" w:rsidRDefault="00D547C0" w:rsidP="00B636B9">
      <w:pPr>
        <w:pStyle w:val="subclause2"/>
        <w:numPr>
          <w:ilvl w:val="0"/>
          <w:numId w:val="5"/>
        </w:numPr>
        <w:tabs>
          <w:tab w:val="left" w:pos="1701"/>
        </w:tabs>
        <w:spacing w:before="0" w:line="360" w:lineRule="auto"/>
        <w:ind w:left="1701" w:hanging="567"/>
      </w:pPr>
      <w:r w:rsidRPr="00B636B9">
        <w:rPr>
          <w:color w:val="000000"/>
          <w:lang w:eastAsia="en-ZA"/>
        </w:rPr>
        <w:t>any issues that the appellant wants the appeal authority to consider in making its decision; and</w:t>
      </w:r>
    </w:p>
    <w:p w:rsidR="00D547C0" w:rsidRDefault="00D547C0" w:rsidP="00F73328">
      <w:pPr>
        <w:pStyle w:val="subclause2"/>
        <w:numPr>
          <w:ilvl w:val="0"/>
          <w:numId w:val="5"/>
        </w:numPr>
        <w:tabs>
          <w:tab w:val="left" w:pos="1701"/>
        </w:tabs>
        <w:spacing w:before="0" w:line="360" w:lineRule="auto"/>
        <w:ind w:left="1701" w:hanging="567"/>
      </w:pPr>
      <w:r>
        <w:rPr>
          <w:color w:val="000000"/>
          <w:lang w:eastAsia="en-ZA"/>
        </w:rPr>
        <w:t>a</w:t>
      </w:r>
      <w:r w:rsidRPr="00B45B86">
        <w:rPr>
          <w:color w:val="000000"/>
          <w:lang w:eastAsia="en-ZA"/>
        </w:rPr>
        <w:t xml:space="preserve"> motivation of an award for costs</w:t>
      </w:r>
      <w:r w:rsidRPr="00290F73">
        <w:t>.</w:t>
      </w:r>
    </w:p>
    <w:p w:rsidR="00D547C0" w:rsidRPr="00015D6B" w:rsidRDefault="00D547C0" w:rsidP="00C80CEB">
      <w:pPr>
        <w:pStyle w:val="subclause1"/>
        <w:tabs>
          <w:tab w:val="left" w:pos="1134"/>
        </w:tabs>
        <w:spacing w:before="0" w:after="120" w:line="360" w:lineRule="auto"/>
        <w:ind w:firstLine="567"/>
        <w:rPr>
          <w:color w:val="000000"/>
        </w:rPr>
      </w:pPr>
      <w:r>
        <w:t>(2)</w:t>
      </w:r>
      <w:r>
        <w:tab/>
      </w:r>
      <w:r w:rsidRPr="00015D6B">
        <w:rPr>
          <w:color w:val="000000"/>
        </w:rPr>
        <w:t>An appellant may, within seven days from receipt of a notice to oppose an appeal amend the notice of appeal and must submit a copy of the amended notice to the appeal authority and to every respondent.</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N</w:t>
      </w:r>
      <w:r w:rsidRPr="005A3149">
        <w:rPr>
          <w:rFonts w:ascii="Arial" w:hAnsi="Arial" w:cs="Arial"/>
          <w:b/>
        </w:rPr>
        <w:t xml:space="preserve">otice </w:t>
      </w:r>
      <w:r>
        <w:rPr>
          <w:rFonts w:ascii="Arial" w:hAnsi="Arial" w:cs="Arial"/>
          <w:b/>
        </w:rPr>
        <w:t xml:space="preserve">to oppose an </w:t>
      </w:r>
      <w:r w:rsidRPr="005A3149">
        <w:rPr>
          <w:rFonts w:ascii="Arial" w:hAnsi="Arial" w:cs="Arial"/>
          <w:b/>
        </w:rPr>
        <w:t>appeal</w:t>
      </w:r>
    </w:p>
    <w:p w:rsidR="00D547C0" w:rsidRPr="00015D6B" w:rsidRDefault="00D547C0" w:rsidP="005A3149">
      <w:pPr>
        <w:pStyle w:val="subclause1"/>
        <w:tabs>
          <w:tab w:val="left" w:pos="1134"/>
        </w:tabs>
        <w:spacing w:before="0" w:line="360" w:lineRule="auto"/>
        <w:ind w:firstLine="567"/>
        <w:rPr>
          <w:color w:val="000000"/>
        </w:rPr>
      </w:pPr>
      <w:r w:rsidRPr="00015D6B">
        <w:rPr>
          <w:color w:val="000000"/>
        </w:rPr>
        <w:t xml:space="preserve">A notice to oppose an appeal must </w:t>
      </w:r>
      <w:r w:rsidR="000F7F84" w:rsidRPr="00015D6B">
        <w:rPr>
          <w:rFonts w:eastAsia="Calibri"/>
          <w:lang w:val="en-ZA"/>
        </w:rPr>
        <w:t xml:space="preserve">be delivered to the </w:t>
      </w:r>
      <w:r w:rsidR="003F45C9" w:rsidRPr="00015D6B">
        <w:rPr>
          <w:rFonts w:eastAsia="Calibri"/>
          <w:lang w:val="en-ZA"/>
        </w:rPr>
        <w:t xml:space="preserve">municipal manager </w:t>
      </w:r>
      <w:r w:rsidR="000F7F84" w:rsidRPr="00015D6B">
        <w:rPr>
          <w:rFonts w:eastAsia="Calibri"/>
          <w:lang w:val="en-ZA"/>
        </w:rPr>
        <w:t>within 21 days from delivery of the notice of appeal referred to in section 1</w:t>
      </w:r>
      <w:r w:rsidR="003F1102" w:rsidRPr="00015D6B">
        <w:rPr>
          <w:rFonts w:eastAsia="Calibri"/>
          <w:lang w:val="en-ZA"/>
        </w:rPr>
        <w:t>43</w:t>
      </w:r>
      <w:r w:rsidR="000F7F84" w:rsidRPr="00015D6B">
        <w:rPr>
          <w:color w:val="000000"/>
        </w:rPr>
        <w:t xml:space="preserve"> and it must </w:t>
      </w:r>
      <w:r w:rsidRPr="00015D6B">
        <w:rPr>
          <w:color w:val="000000"/>
        </w:rPr>
        <w:t>clearly indicate:</w:t>
      </w:r>
    </w:p>
    <w:p w:rsidR="00D547C0" w:rsidRPr="00290F73" w:rsidRDefault="00D547C0" w:rsidP="006E33F9">
      <w:pPr>
        <w:pStyle w:val="subclause2"/>
        <w:numPr>
          <w:ilvl w:val="0"/>
          <w:numId w:val="6"/>
        </w:numPr>
        <w:tabs>
          <w:tab w:val="left" w:pos="1701"/>
        </w:tabs>
        <w:spacing w:before="0" w:line="360" w:lineRule="auto"/>
        <w:ind w:left="1701" w:hanging="567"/>
      </w:pPr>
      <w:r w:rsidRPr="00290F73">
        <w:t>whether the whole or only part of the appeal is opposed and if only a part, which part;</w:t>
      </w:r>
    </w:p>
    <w:p w:rsidR="00D547C0" w:rsidRPr="00290F73" w:rsidRDefault="00D547C0" w:rsidP="006E33F9">
      <w:pPr>
        <w:pStyle w:val="subclause2"/>
        <w:numPr>
          <w:ilvl w:val="0"/>
          <w:numId w:val="6"/>
        </w:numPr>
        <w:tabs>
          <w:tab w:val="left" w:pos="1701"/>
        </w:tabs>
        <w:spacing w:before="0" w:line="360" w:lineRule="auto"/>
        <w:ind w:left="1701" w:hanging="567"/>
      </w:pPr>
      <w:r w:rsidRPr="00290F73">
        <w:t xml:space="preserve">whether any conditions of approval </w:t>
      </w:r>
      <w:r w:rsidR="007E7F3F" w:rsidRPr="00015D6B">
        <w:rPr>
          <w:rFonts w:eastAsia="Calibri"/>
          <w:color w:val="000000"/>
          <w:lang w:val="en-ZA"/>
        </w:rPr>
        <w:t xml:space="preserve">contemplated in section 54 </w:t>
      </w:r>
      <w:r w:rsidRPr="00290F73">
        <w:t>of an application are opposed and which conditions;</w:t>
      </w:r>
    </w:p>
    <w:p w:rsidR="00D547C0" w:rsidRPr="00290F73" w:rsidRDefault="00D547C0" w:rsidP="006E33F9">
      <w:pPr>
        <w:pStyle w:val="subclause2"/>
        <w:numPr>
          <w:ilvl w:val="0"/>
          <w:numId w:val="6"/>
        </w:numPr>
        <w:tabs>
          <w:tab w:val="left" w:pos="1701"/>
        </w:tabs>
        <w:spacing w:before="0" w:line="360" w:lineRule="auto"/>
        <w:ind w:left="1701" w:hanging="567"/>
      </w:pPr>
      <w:r w:rsidRPr="00290F73">
        <w:t xml:space="preserve">whether the relief sought by the appellant is opposed; </w:t>
      </w:r>
    </w:p>
    <w:p w:rsidR="00D547C0" w:rsidRPr="00290F73" w:rsidRDefault="00D547C0" w:rsidP="006E33F9">
      <w:pPr>
        <w:pStyle w:val="subclause2"/>
        <w:numPr>
          <w:ilvl w:val="0"/>
          <w:numId w:val="6"/>
        </w:numPr>
        <w:tabs>
          <w:tab w:val="left" w:pos="1701"/>
        </w:tabs>
        <w:spacing w:before="0" w:line="360" w:lineRule="auto"/>
        <w:ind w:left="1701" w:hanging="567"/>
      </w:pPr>
      <w:r w:rsidRPr="00290F73">
        <w:t>the grounds for opposing the appeal including any finding of fact or conclusions of law in dispute;</w:t>
      </w:r>
    </w:p>
    <w:p w:rsidR="00D547C0" w:rsidRDefault="00D547C0" w:rsidP="006E33F9">
      <w:pPr>
        <w:pStyle w:val="subclause2"/>
        <w:numPr>
          <w:ilvl w:val="0"/>
          <w:numId w:val="6"/>
        </w:numPr>
        <w:tabs>
          <w:tab w:val="left" w:pos="1701"/>
        </w:tabs>
        <w:spacing w:before="0" w:after="240" w:line="360" w:lineRule="auto"/>
        <w:ind w:left="1701" w:hanging="567"/>
      </w:pPr>
      <w:r w:rsidRPr="00290F73">
        <w:t>a clear statement of relief sought on appeal.</w:t>
      </w:r>
    </w:p>
    <w:p w:rsidR="00D547C0" w:rsidRPr="00F03FBC" w:rsidRDefault="00D547C0" w:rsidP="0098646B">
      <w:pPr>
        <w:pStyle w:val="NoSpacing"/>
        <w:numPr>
          <w:ilvl w:val="0"/>
          <w:numId w:val="84"/>
        </w:numPr>
        <w:spacing w:line="360" w:lineRule="auto"/>
        <w:ind w:left="426" w:hanging="426"/>
        <w:jc w:val="both"/>
        <w:rPr>
          <w:rFonts w:ascii="Arial" w:hAnsi="Arial" w:cs="Arial"/>
          <w:b/>
        </w:rPr>
      </w:pPr>
      <w:r w:rsidRPr="00F03FBC">
        <w:rPr>
          <w:rFonts w:ascii="Arial" w:hAnsi="Arial" w:cs="Arial"/>
          <w:b/>
        </w:rPr>
        <w:t xml:space="preserve">Screening of </w:t>
      </w:r>
      <w:r>
        <w:rPr>
          <w:rFonts w:ascii="Arial" w:hAnsi="Arial" w:cs="Arial"/>
          <w:b/>
        </w:rPr>
        <w:t>appeal</w:t>
      </w:r>
    </w:p>
    <w:p w:rsidR="00D547C0" w:rsidRPr="00015D6B" w:rsidRDefault="00D547C0" w:rsidP="00642BEA">
      <w:pPr>
        <w:tabs>
          <w:tab w:val="left" w:pos="1134"/>
        </w:tabs>
        <w:autoSpaceDE w:val="0"/>
        <w:autoSpaceDN w:val="0"/>
        <w:adjustRightInd w:val="0"/>
        <w:spacing w:line="360" w:lineRule="auto"/>
        <w:ind w:firstLine="567"/>
        <w:rPr>
          <w:rFonts w:eastAsia="Calibri"/>
          <w:lang w:val="en-ZA"/>
        </w:rPr>
      </w:pPr>
      <w:r w:rsidRPr="00015D6B">
        <w:rPr>
          <w:rFonts w:eastAsia="Calibri"/>
          <w:lang w:val="en-ZA"/>
        </w:rPr>
        <w:t>(1)</w:t>
      </w:r>
      <w:r w:rsidRPr="00015D6B">
        <w:rPr>
          <w:rFonts w:eastAsia="Calibri"/>
          <w:lang w:val="en-ZA"/>
        </w:rPr>
        <w:tab/>
        <w:t xml:space="preserve">When the appeal authority receives a Notice of Appeal, it must screen such Notice to determine whether: </w:t>
      </w:r>
    </w:p>
    <w:p w:rsidR="00D547C0" w:rsidRPr="00F03FBC" w:rsidRDefault="00D547C0" w:rsidP="00DA38F1">
      <w:pPr>
        <w:pStyle w:val="ListParagraph"/>
        <w:numPr>
          <w:ilvl w:val="0"/>
          <w:numId w:val="13"/>
        </w:numPr>
        <w:autoSpaceDE w:val="0"/>
        <w:autoSpaceDN w:val="0"/>
        <w:adjustRightInd w:val="0"/>
        <w:spacing w:line="360" w:lineRule="auto"/>
        <w:ind w:left="1701" w:hanging="567"/>
        <w:rPr>
          <w:rFonts w:ascii="Arial" w:hAnsi="Arial" w:cs="Arial"/>
        </w:rPr>
      </w:pPr>
      <w:r w:rsidRPr="00F03FBC">
        <w:rPr>
          <w:rFonts w:ascii="Arial" w:hAnsi="Arial" w:cs="Arial"/>
        </w:rPr>
        <w:t>It complies with the form</w:t>
      </w:r>
      <w:r>
        <w:rPr>
          <w:rFonts w:ascii="Arial" w:hAnsi="Arial" w:cs="Arial"/>
        </w:rPr>
        <w:t xml:space="preserve"> </w:t>
      </w:r>
      <w:r w:rsidR="008C6B98">
        <w:rPr>
          <w:rFonts w:ascii="Arial" w:hAnsi="Arial" w:cs="Arial"/>
        </w:rPr>
        <w:t>approved by the Council</w:t>
      </w:r>
      <w:r w:rsidRPr="00F03FBC">
        <w:rPr>
          <w:rFonts w:ascii="Arial" w:hAnsi="Arial" w:cs="Arial"/>
        </w:rPr>
        <w:t>;</w:t>
      </w:r>
    </w:p>
    <w:p w:rsidR="00D547C0" w:rsidRPr="00F03FBC" w:rsidRDefault="00D547C0" w:rsidP="00DA38F1">
      <w:pPr>
        <w:pStyle w:val="ListParagraph"/>
        <w:numPr>
          <w:ilvl w:val="0"/>
          <w:numId w:val="13"/>
        </w:numPr>
        <w:autoSpaceDE w:val="0"/>
        <w:autoSpaceDN w:val="0"/>
        <w:adjustRightInd w:val="0"/>
        <w:spacing w:line="360" w:lineRule="auto"/>
        <w:ind w:left="1701" w:hanging="567"/>
        <w:rPr>
          <w:rFonts w:ascii="Arial" w:hAnsi="Arial" w:cs="Arial"/>
        </w:rPr>
      </w:pPr>
      <w:r w:rsidRPr="00F03FBC">
        <w:rPr>
          <w:rFonts w:ascii="Arial" w:hAnsi="Arial" w:cs="Arial"/>
        </w:rPr>
        <w:t>it is submitted within the required time limit; and,</w:t>
      </w:r>
    </w:p>
    <w:p w:rsidR="00D547C0" w:rsidRPr="00F03FBC" w:rsidRDefault="00D547C0" w:rsidP="003F1102">
      <w:pPr>
        <w:pStyle w:val="ListParagraph"/>
        <w:numPr>
          <w:ilvl w:val="0"/>
          <w:numId w:val="13"/>
        </w:numPr>
        <w:autoSpaceDE w:val="0"/>
        <w:autoSpaceDN w:val="0"/>
        <w:adjustRightInd w:val="0"/>
        <w:spacing w:after="120" w:line="360" w:lineRule="auto"/>
        <w:ind w:left="1701" w:hanging="567"/>
        <w:rPr>
          <w:rFonts w:ascii="Arial" w:hAnsi="Arial" w:cs="Arial"/>
        </w:rPr>
      </w:pPr>
      <w:r w:rsidRPr="00F03FBC">
        <w:rPr>
          <w:rFonts w:ascii="Arial" w:hAnsi="Arial" w:cs="Arial"/>
        </w:rPr>
        <w:t>the appeal authority has jurisdiction over the appeal.</w:t>
      </w:r>
    </w:p>
    <w:p w:rsidR="00D547C0" w:rsidRPr="00642BEA" w:rsidRDefault="00D547C0" w:rsidP="00642BEA">
      <w:pPr>
        <w:tabs>
          <w:tab w:val="left" w:pos="1134"/>
        </w:tabs>
        <w:autoSpaceDE w:val="0"/>
        <w:autoSpaceDN w:val="0"/>
        <w:adjustRightInd w:val="0"/>
        <w:spacing w:line="360" w:lineRule="auto"/>
        <w:ind w:firstLine="567"/>
      </w:pPr>
      <w:r>
        <w:t>(2)</w:t>
      </w:r>
      <w:r>
        <w:tab/>
        <w:t xml:space="preserve">If a Notice of Appeal does not comply with the </w:t>
      </w:r>
      <w:r w:rsidRPr="00015D6B">
        <w:rPr>
          <w:rFonts w:eastAsia="Calibri"/>
          <w:lang w:val="en-ZA"/>
        </w:rPr>
        <w:t>form</w:t>
      </w:r>
      <w:r>
        <w:t xml:space="preserve"> </w:t>
      </w:r>
      <w:r w:rsidR="008C6B98">
        <w:t>approved by the Council</w:t>
      </w:r>
      <w: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D547C0" w:rsidRPr="00642BEA" w:rsidRDefault="00D547C0" w:rsidP="006E33F9">
      <w:pPr>
        <w:pStyle w:val="ListParagraph"/>
        <w:numPr>
          <w:ilvl w:val="0"/>
          <w:numId w:val="14"/>
        </w:numPr>
        <w:tabs>
          <w:tab w:val="left" w:pos="1134"/>
        </w:tabs>
        <w:autoSpaceDE w:val="0"/>
        <w:autoSpaceDN w:val="0"/>
        <w:adjustRightInd w:val="0"/>
        <w:spacing w:after="0" w:line="360" w:lineRule="auto"/>
        <w:ind w:left="0" w:firstLine="567"/>
        <w:jc w:val="both"/>
        <w:rPr>
          <w:rFonts w:ascii="Arial" w:hAnsi="Arial" w:cs="Arial"/>
        </w:rPr>
      </w:pPr>
      <w:r w:rsidRPr="00642BEA">
        <w:rPr>
          <w:rFonts w:ascii="Arial" w:hAnsi="Arial" w:cs="Arial"/>
        </w:rPr>
        <w:t xml:space="preserve">If the Notice of Appeal is not provided and returned to the appeal authority with the requested information within the specified time period, the appellant’s appeal will be considered abandoned and the appeal authority </w:t>
      </w:r>
      <w:r>
        <w:rPr>
          <w:rFonts w:ascii="Arial" w:hAnsi="Arial" w:cs="Arial"/>
        </w:rPr>
        <w:t xml:space="preserve">must </w:t>
      </w:r>
      <w:r w:rsidRPr="00642BEA">
        <w:rPr>
          <w:rFonts w:ascii="Arial" w:hAnsi="Arial" w:cs="Arial"/>
        </w:rPr>
        <w:t>notify the parties in writing accordingly.</w:t>
      </w:r>
    </w:p>
    <w:p w:rsidR="00D547C0" w:rsidRDefault="00D547C0" w:rsidP="00FB3331">
      <w:pPr>
        <w:tabs>
          <w:tab w:val="left" w:pos="1134"/>
        </w:tabs>
        <w:autoSpaceDE w:val="0"/>
        <w:autoSpaceDN w:val="0"/>
        <w:adjustRightInd w:val="0"/>
        <w:spacing w:line="360" w:lineRule="auto"/>
        <w:ind w:firstLine="567"/>
      </w:pPr>
      <w:r>
        <w:t>(4)</w:t>
      </w:r>
      <w:r>
        <w:tab/>
        <w:t>If the Notice of Appeal is received by the appeal authority after the</w:t>
      </w:r>
      <w:r w:rsidRPr="00015D6B">
        <w:rPr>
          <w:rFonts w:eastAsia="Calibri"/>
          <w:lang w:val="en-ZA"/>
        </w:rPr>
        <w:t xml:space="preserve"> required time limit has expired, the party seeking to appeal is deemed to have abandoned the appeal and the appeal authority will notify the parties in writing.</w:t>
      </w:r>
    </w:p>
    <w:p w:rsidR="00D547C0" w:rsidRPr="00FB3331" w:rsidRDefault="00D547C0" w:rsidP="006E33F9">
      <w:pPr>
        <w:pStyle w:val="ListParagraph"/>
        <w:numPr>
          <w:ilvl w:val="0"/>
          <w:numId w:val="15"/>
        </w:numPr>
        <w:tabs>
          <w:tab w:val="left" w:pos="1134"/>
        </w:tabs>
        <w:autoSpaceDE w:val="0"/>
        <w:autoSpaceDN w:val="0"/>
        <w:adjustRightInd w:val="0"/>
        <w:spacing w:line="360" w:lineRule="auto"/>
        <w:ind w:left="0" w:firstLine="567"/>
        <w:jc w:val="both"/>
        <w:rPr>
          <w:rFonts w:ascii="Arial" w:eastAsia="Times New Roman" w:hAnsi="Arial" w:cs="Arial"/>
          <w:lang w:val="en-GB"/>
        </w:rPr>
      </w:pPr>
      <w:r w:rsidRPr="00FB3331">
        <w:rPr>
          <w:rFonts w:ascii="Arial" w:hAnsi="Arial" w:cs="Arial"/>
        </w:rPr>
        <w:t xml:space="preserve">If the appeal relates to a matter that appears to be outside the jurisdiction of the </w:t>
      </w:r>
      <w:r>
        <w:rPr>
          <w:rFonts w:ascii="Arial" w:hAnsi="Arial" w:cs="Arial"/>
        </w:rPr>
        <w:t>appeal authority, it must</w:t>
      </w:r>
      <w:r w:rsidRPr="00FB3331">
        <w:rPr>
          <w:rFonts w:ascii="Arial" w:hAnsi="Arial" w:cs="Arial"/>
        </w:rPr>
        <w:t xml:space="preserve"> notify the parties in writing.</w:t>
      </w:r>
    </w:p>
    <w:p w:rsidR="00D547C0" w:rsidRDefault="00D547C0" w:rsidP="006E33F9">
      <w:pPr>
        <w:pStyle w:val="ListParagraph"/>
        <w:numPr>
          <w:ilvl w:val="0"/>
          <w:numId w:val="15"/>
        </w:numPr>
        <w:tabs>
          <w:tab w:val="left" w:pos="1134"/>
        </w:tabs>
        <w:autoSpaceDE w:val="0"/>
        <w:autoSpaceDN w:val="0"/>
        <w:adjustRightInd w:val="0"/>
        <w:spacing w:line="360" w:lineRule="auto"/>
        <w:ind w:left="0" w:firstLine="567"/>
        <w:jc w:val="both"/>
        <w:rPr>
          <w:rFonts w:ascii="Arial" w:hAnsi="Arial" w:cs="Arial"/>
        </w:rPr>
      </w:pPr>
      <w:r w:rsidRPr="00FB3331">
        <w:rPr>
          <w:rFonts w:ascii="Arial" w:hAnsi="Arial" w:cs="Arial"/>
        </w:rPr>
        <w:t xml:space="preserve">The </w:t>
      </w:r>
      <w:r>
        <w:rPr>
          <w:rFonts w:ascii="Arial" w:hAnsi="Arial" w:cs="Arial"/>
        </w:rPr>
        <w:t xml:space="preserve">appeal authority </w:t>
      </w:r>
      <w:r w:rsidRPr="00FB3331">
        <w:rPr>
          <w:rFonts w:ascii="Arial" w:hAnsi="Arial" w:cs="Arial"/>
        </w:rPr>
        <w:t xml:space="preserve">may invite the parties to make submissions on </w:t>
      </w:r>
      <w:r>
        <w:rPr>
          <w:rFonts w:ascii="Arial" w:hAnsi="Arial" w:cs="Arial"/>
        </w:rPr>
        <w:t>its</w:t>
      </w:r>
      <w:r w:rsidRPr="00FB3331">
        <w:rPr>
          <w:rFonts w:ascii="Arial" w:hAnsi="Arial" w:cs="Arial"/>
        </w:rPr>
        <w:t xml:space="preserve"> jurisdiction</w:t>
      </w:r>
      <w:r>
        <w:rPr>
          <w:rFonts w:ascii="Arial" w:hAnsi="Arial" w:cs="Arial"/>
        </w:rPr>
        <w:t xml:space="preserve"> and it will </w:t>
      </w:r>
      <w:r w:rsidRPr="00FB3331">
        <w:rPr>
          <w:rFonts w:ascii="Arial" w:hAnsi="Arial" w:cs="Arial"/>
        </w:rPr>
        <w:t xml:space="preserve">then determine, based on any submissions received, if </w:t>
      </w:r>
      <w:r>
        <w:rPr>
          <w:rFonts w:ascii="Arial" w:hAnsi="Arial" w:cs="Arial"/>
        </w:rPr>
        <w:t>it</w:t>
      </w:r>
      <w:r w:rsidRPr="00FB3331">
        <w:rPr>
          <w:rFonts w:ascii="Arial" w:hAnsi="Arial" w:cs="Arial"/>
        </w:rPr>
        <w:t xml:space="preserve"> has jurisdiction over the appeal and </w:t>
      </w:r>
      <w:r>
        <w:rPr>
          <w:rFonts w:ascii="Arial" w:hAnsi="Arial" w:cs="Arial"/>
        </w:rPr>
        <w:t>must</w:t>
      </w:r>
      <w:r w:rsidRPr="00FB3331">
        <w:rPr>
          <w:rFonts w:ascii="Arial" w:hAnsi="Arial" w:cs="Arial"/>
        </w:rPr>
        <w:t xml:space="preserve"> notify the parties in writing of the decision.</w:t>
      </w:r>
    </w:p>
    <w:p w:rsidR="008C6B98" w:rsidRPr="00FB3331" w:rsidRDefault="008C6B98" w:rsidP="00C80CEB">
      <w:pPr>
        <w:pStyle w:val="ListParagraph"/>
        <w:numPr>
          <w:ilvl w:val="0"/>
          <w:numId w:val="15"/>
        </w:numPr>
        <w:tabs>
          <w:tab w:val="left" w:pos="1134"/>
        </w:tabs>
        <w:autoSpaceDE w:val="0"/>
        <w:autoSpaceDN w:val="0"/>
        <w:adjustRightInd w:val="0"/>
        <w:spacing w:after="120" w:line="360" w:lineRule="auto"/>
        <w:ind w:left="0" w:firstLine="567"/>
        <w:jc w:val="both"/>
        <w:rPr>
          <w:rFonts w:ascii="Arial" w:hAnsi="Arial" w:cs="Arial"/>
        </w:rPr>
      </w:pPr>
      <w:r>
        <w:rPr>
          <w:rFonts w:ascii="Arial" w:hAnsi="Arial" w:cs="Arial"/>
        </w:rPr>
        <w:t xml:space="preserve">The provisions of </w:t>
      </w:r>
      <w:r w:rsidRPr="003F1102">
        <w:rPr>
          <w:rFonts w:ascii="Arial" w:hAnsi="Arial" w:cs="Arial"/>
        </w:rPr>
        <w:t>this section</w:t>
      </w:r>
      <w:r>
        <w:rPr>
          <w:rFonts w:ascii="Arial" w:hAnsi="Arial" w:cs="Arial"/>
        </w:rPr>
        <w:t xml:space="preserve"> apply, with the necessary changes, to a notice to oppose an appeal contemplated in </w:t>
      </w:r>
      <w:r w:rsidRPr="003F1102">
        <w:rPr>
          <w:rFonts w:ascii="Arial" w:hAnsi="Arial" w:cs="Arial"/>
        </w:rPr>
        <w:t>section 1</w:t>
      </w:r>
      <w:r w:rsidR="003F1102">
        <w:rPr>
          <w:rFonts w:ascii="Arial" w:hAnsi="Arial" w:cs="Arial"/>
        </w:rPr>
        <w:t>44</w:t>
      </w:r>
      <w:r>
        <w:rPr>
          <w:rFonts w:ascii="Arial" w:hAnsi="Arial" w:cs="Arial"/>
        </w:rPr>
        <w:t xml:space="preserve">. </w:t>
      </w:r>
    </w:p>
    <w:p w:rsidR="00D547C0" w:rsidRPr="009C6E91" w:rsidRDefault="00D547C0" w:rsidP="00763A27">
      <w:pPr>
        <w:pStyle w:val="NoSpacing"/>
        <w:spacing w:after="240" w:line="360" w:lineRule="auto"/>
        <w:ind w:left="780"/>
        <w:jc w:val="center"/>
        <w:rPr>
          <w:rFonts w:ascii="Arial" w:hAnsi="Arial" w:cs="Arial"/>
          <w:b/>
        </w:rPr>
      </w:pPr>
      <w:r w:rsidRPr="009C6E91">
        <w:rPr>
          <w:rFonts w:ascii="Arial" w:hAnsi="Arial" w:cs="Arial"/>
          <w:b/>
        </w:rPr>
        <w:t xml:space="preserve">PART </w:t>
      </w:r>
      <w:r w:rsidR="0049684E">
        <w:rPr>
          <w:rFonts w:ascii="Arial" w:hAnsi="Arial" w:cs="Arial"/>
          <w:b/>
        </w:rPr>
        <w:t>D</w:t>
      </w:r>
      <w:r w:rsidRPr="009C6E91">
        <w:rPr>
          <w:rFonts w:ascii="Arial" w:hAnsi="Arial" w:cs="Arial"/>
          <w:b/>
        </w:rPr>
        <w:t xml:space="preserve">: </w:t>
      </w:r>
      <w:r>
        <w:rPr>
          <w:rFonts w:ascii="Arial" w:hAnsi="Arial" w:cs="Arial"/>
          <w:b/>
        </w:rPr>
        <w:t>PARTIES TO AN APPEAL</w:t>
      </w:r>
    </w:p>
    <w:p w:rsidR="00D547C0" w:rsidRPr="00F03FBC"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Parties to appeal</w:t>
      </w:r>
    </w:p>
    <w:p w:rsidR="00D547C0" w:rsidRPr="00015D6B" w:rsidRDefault="00D547C0" w:rsidP="00A800CD">
      <w:pPr>
        <w:tabs>
          <w:tab w:val="left" w:pos="1134"/>
        </w:tabs>
        <w:autoSpaceDE w:val="0"/>
        <w:autoSpaceDN w:val="0"/>
        <w:adjustRightInd w:val="0"/>
        <w:spacing w:line="360" w:lineRule="auto"/>
        <w:ind w:firstLine="567"/>
        <w:rPr>
          <w:rFonts w:eastAsia="Calibri"/>
        </w:rPr>
      </w:pPr>
      <w:r w:rsidRPr="00015D6B">
        <w:rPr>
          <w:rFonts w:eastAsia="Calibri"/>
        </w:rPr>
        <w:t>(1)</w:t>
      </w:r>
      <w:r w:rsidRPr="00015D6B">
        <w:rPr>
          <w:rFonts w:eastAsia="Calibri"/>
        </w:rPr>
        <w:tab/>
        <w:t xml:space="preserve">The parties to an appeal before an appeal authority are:  </w:t>
      </w:r>
    </w:p>
    <w:p w:rsidR="00D547C0" w:rsidRPr="00015D6B" w:rsidRDefault="00D547C0" w:rsidP="00A800CD">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(a)</w:t>
      </w:r>
      <w:r w:rsidRPr="00015D6B">
        <w:rPr>
          <w:rFonts w:eastAsia="Calibri"/>
          <w:lang w:val="en-ZA"/>
        </w:rPr>
        <w:tab/>
        <w:t>the appellant who has lodged the appeal with the appeal authority</w:t>
      </w:r>
      <w:r w:rsidR="002964EB" w:rsidRPr="00015D6B">
        <w:rPr>
          <w:rFonts w:eastAsia="Calibri"/>
          <w:lang w:val="en-ZA"/>
        </w:rPr>
        <w:t xml:space="preserve"> in accordance with section 51(1) of the Act</w:t>
      </w:r>
      <w:r w:rsidR="00313439" w:rsidRPr="00015D6B">
        <w:rPr>
          <w:rFonts w:eastAsia="Calibri"/>
          <w:lang w:val="en-ZA"/>
        </w:rPr>
        <w:t xml:space="preserve"> and this Chapter</w:t>
      </w:r>
      <w:r w:rsidRPr="00015D6B">
        <w:rPr>
          <w:rFonts w:eastAsia="Calibri"/>
          <w:lang w:val="en-ZA"/>
        </w:rPr>
        <w:t>;</w:t>
      </w:r>
    </w:p>
    <w:p w:rsidR="002964EB" w:rsidRPr="00015D6B" w:rsidRDefault="002964EB" w:rsidP="00A800CD">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(b)</w:t>
      </w:r>
      <w:r w:rsidRPr="00015D6B">
        <w:rPr>
          <w:rFonts w:eastAsia="Calibri"/>
          <w:lang w:val="en-ZA"/>
        </w:rPr>
        <w:tab/>
        <w:t>the applicant, if the applicant is not the appellant as contemplated in paragraph (a);</w:t>
      </w:r>
    </w:p>
    <w:p w:rsidR="00D547C0" w:rsidRPr="00015D6B" w:rsidRDefault="00D547C0" w:rsidP="00A800CD">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w:t>
      </w:r>
      <w:r w:rsidR="002964EB" w:rsidRPr="00015D6B">
        <w:rPr>
          <w:rFonts w:eastAsia="Calibri"/>
          <w:lang w:val="en-ZA"/>
        </w:rPr>
        <w:t>c</w:t>
      </w:r>
      <w:r w:rsidRPr="00015D6B">
        <w:rPr>
          <w:rFonts w:eastAsia="Calibri"/>
          <w:lang w:val="en-ZA"/>
        </w:rPr>
        <w:t>)</w:t>
      </w:r>
      <w:r w:rsidRPr="00015D6B">
        <w:rPr>
          <w:rFonts w:eastAsia="Calibri"/>
          <w:lang w:val="en-ZA"/>
        </w:rPr>
        <w:tab/>
        <w:t xml:space="preserve">the </w:t>
      </w:r>
      <w:r w:rsidR="00DE5667" w:rsidRPr="00015D6B">
        <w:rPr>
          <w:rFonts w:eastAsia="Calibri"/>
          <w:lang w:val="en-ZA"/>
        </w:rPr>
        <w:t>Municipal Planning Tribunal</w:t>
      </w:r>
      <w:r w:rsidRPr="00015D6B">
        <w:rPr>
          <w:rFonts w:eastAsia="Calibri"/>
          <w:lang w:val="en-ZA"/>
        </w:rPr>
        <w:t xml:space="preserve"> that or the </w:t>
      </w:r>
      <w:r w:rsidR="00C926A3" w:rsidRPr="00015D6B">
        <w:rPr>
          <w:rFonts w:eastAsia="Calibri"/>
          <w:lang w:val="en-ZA"/>
        </w:rPr>
        <w:t xml:space="preserve">Land Development Officer </w:t>
      </w:r>
      <w:r w:rsidRPr="00015D6B">
        <w:rPr>
          <w:rFonts w:eastAsia="Calibri"/>
          <w:lang w:val="en-ZA"/>
        </w:rPr>
        <w:t>who made the decision;</w:t>
      </w:r>
    </w:p>
    <w:p w:rsidR="00D547C0" w:rsidRDefault="00D547C0" w:rsidP="00C80CEB">
      <w:pPr>
        <w:tabs>
          <w:tab w:val="left" w:pos="1701"/>
        </w:tabs>
        <w:autoSpaceDE w:val="0"/>
        <w:autoSpaceDN w:val="0"/>
        <w:adjustRightInd w:val="0"/>
        <w:spacing w:after="120" w:line="360" w:lineRule="auto"/>
        <w:ind w:left="1701" w:hanging="567"/>
        <w:rPr>
          <w:rFonts w:eastAsia="Calibri"/>
          <w:lang w:val="en-ZA"/>
        </w:rPr>
      </w:pPr>
      <w:r w:rsidRPr="00015D6B">
        <w:rPr>
          <w:rFonts w:eastAsia="Calibri"/>
          <w:lang w:val="en-ZA"/>
        </w:rPr>
        <w:t>(</w:t>
      </w:r>
      <w:r w:rsidR="008379C9" w:rsidRPr="00015D6B">
        <w:rPr>
          <w:rFonts w:eastAsia="Calibri"/>
          <w:lang w:val="en-ZA"/>
        </w:rPr>
        <w:t>d</w:t>
      </w:r>
      <w:r w:rsidRPr="00015D6B">
        <w:rPr>
          <w:rFonts w:eastAsia="Calibri"/>
          <w:lang w:val="en-ZA"/>
        </w:rPr>
        <w:t>)</w:t>
      </w:r>
      <w:r w:rsidRPr="00015D6B">
        <w:rPr>
          <w:rFonts w:eastAsia="Calibri"/>
          <w:lang w:val="en-ZA"/>
        </w:rPr>
        <w:tab/>
        <w:t>any person who has been made a party to the proceeding by the appeal authority after a petition to the appeal authority under section 45(2) of the Act to be granted intervener status.</w:t>
      </w:r>
    </w:p>
    <w:p w:rsidR="00D547C0" w:rsidRPr="00F03FBC"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 xml:space="preserve">Intervention by interested </w:t>
      </w:r>
      <w:r w:rsidR="002D1388">
        <w:rPr>
          <w:rFonts w:ascii="Arial" w:hAnsi="Arial" w:cs="Arial"/>
          <w:b/>
        </w:rPr>
        <w:t xml:space="preserve">and affected </w:t>
      </w:r>
      <w:r>
        <w:rPr>
          <w:rFonts w:ascii="Arial" w:hAnsi="Arial" w:cs="Arial"/>
          <w:b/>
        </w:rPr>
        <w:t>person</w:t>
      </w:r>
      <w:r w:rsidR="002D1388">
        <w:rPr>
          <w:rFonts w:ascii="Arial" w:hAnsi="Arial" w:cs="Arial"/>
          <w:b/>
        </w:rPr>
        <w:t>s</w:t>
      </w:r>
    </w:p>
    <w:p w:rsidR="00D547C0" w:rsidRPr="00015D6B" w:rsidRDefault="00D547C0" w:rsidP="006E7930">
      <w:pPr>
        <w:tabs>
          <w:tab w:val="left" w:pos="1134"/>
        </w:tabs>
        <w:autoSpaceDE w:val="0"/>
        <w:autoSpaceDN w:val="0"/>
        <w:adjustRightInd w:val="0"/>
        <w:spacing w:line="360" w:lineRule="auto"/>
        <w:ind w:firstLine="567"/>
        <w:rPr>
          <w:rFonts w:eastAsia="Calibri"/>
          <w:lang w:val="en-ZA"/>
        </w:rPr>
      </w:pPr>
      <w:r w:rsidRPr="00015D6B">
        <w:rPr>
          <w:rFonts w:eastAsia="Calibri"/>
          <w:lang w:val="en-ZA"/>
        </w:rPr>
        <w:t>(1)</w:t>
      </w:r>
      <w:r w:rsidRPr="00015D6B">
        <w:rPr>
          <w:rFonts w:eastAsia="Calibri"/>
          <w:lang w:val="en-ZA"/>
        </w:rPr>
        <w:tab/>
        <w:t xml:space="preserve">Where an appeal has been lodged by an appellant to the appeal authority, an interested </w:t>
      </w:r>
      <w:r w:rsidR="002D1388" w:rsidRPr="00015D6B">
        <w:rPr>
          <w:rFonts w:eastAsia="Calibri"/>
          <w:lang w:val="en-ZA"/>
        </w:rPr>
        <w:t xml:space="preserve">and affected </w:t>
      </w:r>
      <w:r w:rsidRPr="00015D6B">
        <w:rPr>
          <w:rFonts w:eastAsia="Calibri"/>
          <w:lang w:val="en-ZA"/>
        </w:rPr>
        <w:t>person</w:t>
      </w:r>
      <w:r w:rsidR="002D1388" w:rsidRPr="00015D6B">
        <w:rPr>
          <w:rFonts w:eastAsia="Calibri"/>
          <w:lang w:val="en-ZA"/>
        </w:rPr>
        <w:t>s</w:t>
      </w:r>
      <w:r w:rsidRPr="00015D6B">
        <w:rPr>
          <w:rFonts w:eastAsia="Calibri"/>
          <w:lang w:val="en-ZA"/>
        </w:rPr>
        <w:t xml:space="preserve"> referred to in section 45(2) of the Act may, at any time during the proceedings, petition the appeal authority in writing on the form </w:t>
      </w:r>
      <w:r w:rsidR="00ED458A" w:rsidRPr="00015D6B">
        <w:rPr>
          <w:rFonts w:eastAsia="Calibri"/>
          <w:lang w:val="en-ZA"/>
        </w:rPr>
        <w:t xml:space="preserve">approved by Council </w:t>
      </w:r>
      <w:r w:rsidRPr="00015D6B">
        <w:rPr>
          <w:rFonts w:eastAsia="Calibri"/>
          <w:lang w:val="en-ZA"/>
        </w:rPr>
        <w:t xml:space="preserve">to be granted intervener status on the grounds that his or her rights may have been affected by the decision of the </w:t>
      </w:r>
      <w:r w:rsidR="00DE5667" w:rsidRPr="00015D6B">
        <w:rPr>
          <w:rFonts w:eastAsia="Calibri"/>
          <w:lang w:val="en-ZA"/>
        </w:rPr>
        <w:t>Municipal Planning Tribunal</w:t>
      </w:r>
      <w:r w:rsidRPr="00015D6B">
        <w:rPr>
          <w:rFonts w:eastAsia="Calibri"/>
          <w:lang w:val="en-ZA"/>
        </w:rPr>
        <w:t xml:space="preserve"> or </w:t>
      </w:r>
      <w:r w:rsidR="00C926A3" w:rsidRPr="00015D6B">
        <w:rPr>
          <w:rFonts w:eastAsia="Calibri"/>
          <w:lang w:val="en-ZA"/>
        </w:rPr>
        <w:t xml:space="preserve">Land Development Officer </w:t>
      </w:r>
      <w:r w:rsidRPr="00015D6B">
        <w:rPr>
          <w:rFonts w:eastAsia="Calibri"/>
          <w:lang w:val="en-ZA"/>
        </w:rPr>
        <w:t xml:space="preserve">and might therefore be affected by the judgement of the appeal authority. </w:t>
      </w:r>
    </w:p>
    <w:p w:rsidR="00D547C0" w:rsidRPr="00015D6B" w:rsidRDefault="00D547C0" w:rsidP="006E7930">
      <w:pPr>
        <w:tabs>
          <w:tab w:val="left" w:pos="1134"/>
        </w:tabs>
        <w:autoSpaceDE w:val="0"/>
        <w:autoSpaceDN w:val="0"/>
        <w:adjustRightInd w:val="0"/>
        <w:spacing w:line="360" w:lineRule="auto"/>
        <w:ind w:firstLine="567"/>
        <w:rPr>
          <w:rFonts w:eastAsia="Calibri"/>
          <w:lang w:val="en-ZA"/>
        </w:rPr>
      </w:pPr>
      <w:r w:rsidRPr="00015D6B">
        <w:rPr>
          <w:rFonts w:eastAsia="Calibri"/>
          <w:lang w:val="en-ZA"/>
        </w:rPr>
        <w:t>(2)</w:t>
      </w:r>
      <w:r w:rsidRPr="00015D6B">
        <w:rPr>
          <w:rFonts w:eastAsia="Calibri"/>
          <w:lang w:val="en-ZA"/>
        </w:rPr>
        <w:tab/>
        <w:t>The petitioner must submit together with the petition to be granted intervener status an affidavit stating that he or she –</w:t>
      </w:r>
    </w:p>
    <w:p w:rsidR="00D547C0" w:rsidRPr="00015D6B" w:rsidRDefault="00D547C0" w:rsidP="00DE0200">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(a)</w:t>
      </w:r>
      <w:r w:rsidRPr="00015D6B">
        <w:rPr>
          <w:rFonts w:eastAsia="Calibri"/>
          <w:lang w:val="en-ZA"/>
        </w:rPr>
        <w:tab/>
        <w:t xml:space="preserve">does not collude with any of the appellants; and </w:t>
      </w:r>
    </w:p>
    <w:p w:rsidR="00D547C0" w:rsidRPr="00015D6B" w:rsidRDefault="00D547C0" w:rsidP="00DE0200">
      <w:pPr>
        <w:tabs>
          <w:tab w:val="left" w:pos="1701"/>
        </w:tabs>
        <w:autoSpaceDE w:val="0"/>
        <w:autoSpaceDN w:val="0"/>
        <w:adjustRightInd w:val="0"/>
        <w:spacing w:line="360" w:lineRule="auto"/>
        <w:ind w:left="1701" w:hanging="567"/>
        <w:rPr>
          <w:rFonts w:eastAsia="Calibri"/>
          <w:lang w:val="en-ZA"/>
        </w:rPr>
      </w:pPr>
      <w:r w:rsidRPr="00015D6B">
        <w:rPr>
          <w:rFonts w:eastAsia="Calibri"/>
          <w:lang w:val="en-ZA"/>
        </w:rPr>
        <w:t>(b)</w:t>
      </w:r>
      <w:r w:rsidRPr="00015D6B">
        <w:rPr>
          <w:rFonts w:eastAsia="Calibri"/>
          <w:lang w:val="en-ZA"/>
        </w:rPr>
        <w:tab/>
        <w:t xml:space="preserve">is willing to deal with or act in regard to the appeal as the appeal authority may direct. </w:t>
      </w:r>
    </w:p>
    <w:p w:rsidR="00D547C0" w:rsidRPr="00015D6B" w:rsidRDefault="00D547C0" w:rsidP="006E7930">
      <w:pPr>
        <w:tabs>
          <w:tab w:val="left" w:pos="1134"/>
        </w:tabs>
        <w:autoSpaceDE w:val="0"/>
        <w:autoSpaceDN w:val="0"/>
        <w:adjustRightInd w:val="0"/>
        <w:spacing w:line="360" w:lineRule="auto"/>
        <w:ind w:firstLine="567"/>
        <w:rPr>
          <w:rFonts w:eastAsia="Calibri"/>
          <w:lang w:val="en-ZA"/>
        </w:rPr>
      </w:pPr>
      <w:r w:rsidRPr="00015D6B">
        <w:rPr>
          <w:rFonts w:eastAsia="Calibri"/>
          <w:lang w:val="en-ZA"/>
        </w:rPr>
        <w:t>(3)</w:t>
      </w:r>
      <w:r w:rsidRPr="00015D6B">
        <w:rPr>
          <w:rFonts w:eastAsia="Calibri"/>
          <w:lang w:val="en-ZA"/>
        </w:rPr>
        <w:tab/>
        <w:t xml:space="preserve">The registrar must determine whether the requirements of this </w:t>
      </w:r>
      <w:r w:rsidR="00702D09" w:rsidRPr="00015D6B">
        <w:rPr>
          <w:rFonts w:eastAsia="Calibri"/>
          <w:lang w:val="en-ZA"/>
        </w:rPr>
        <w:t>section</w:t>
      </w:r>
      <w:r w:rsidRPr="00015D6B">
        <w:rPr>
          <w:rFonts w:eastAsia="Calibri"/>
          <w:lang w:val="en-ZA"/>
        </w:rPr>
        <w:t xml:space="preserve"> have been complied with and must thereafter transmit a copy of the form to the parties of the appeal.</w:t>
      </w:r>
    </w:p>
    <w:p w:rsidR="00D547C0" w:rsidRPr="00015D6B" w:rsidRDefault="00D547C0" w:rsidP="00C80CEB">
      <w:pPr>
        <w:tabs>
          <w:tab w:val="left" w:pos="1134"/>
        </w:tabs>
        <w:autoSpaceDE w:val="0"/>
        <w:autoSpaceDN w:val="0"/>
        <w:adjustRightInd w:val="0"/>
        <w:spacing w:after="120" w:line="360" w:lineRule="auto"/>
        <w:ind w:firstLine="567"/>
        <w:rPr>
          <w:rFonts w:eastAsia="Calibri"/>
          <w:lang w:val="en-ZA"/>
        </w:rPr>
      </w:pPr>
      <w:r w:rsidRPr="00015D6B">
        <w:rPr>
          <w:rFonts w:eastAsia="Calibri"/>
          <w:lang w:val="en-ZA"/>
        </w:rPr>
        <w:t>(4)</w:t>
      </w:r>
      <w:r w:rsidRPr="00015D6B">
        <w:rPr>
          <w:rFonts w:eastAsia="Calibri"/>
          <w:lang w:val="en-ZA"/>
        </w:rPr>
        <w:tab/>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sidR="0049684E">
        <w:rPr>
          <w:rFonts w:ascii="Arial" w:hAnsi="Arial" w:cs="Arial"/>
          <w:b/>
        </w:rPr>
        <w:t>E</w:t>
      </w:r>
      <w:r w:rsidRPr="009C6E91">
        <w:rPr>
          <w:rFonts w:ascii="Arial" w:hAnsi="Arial" w:cs="Arial"/>
          <w:b/>
        </w:rPr>
        <w:t xml:space="preserve">: </w:t>
      </w:r>
      <w:r>
        <w:rPr>
          <w:rFonts w:ascii="Arial" w:hAnsi="Arial" w:cs="Arial"/>
          <w:b/>
        </w:rPr>
        <w:t xml:space="preserve">JURISDICTION OF APPEAL AUTHORITY </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Jurisdiction of appeal authority</w:t>
      </w:r>
    </w:p>
    <w:p w:rsidR="00D547C0" w:rsidRDefault="00D547C0" w:rsidP="00130348">
      <w:pPr>
        <w:pStyle w:val="NoSpacing"/>
        <w:tabs>
          <w:tab w:val="left" w:pos="993"/>
        </w:tabs>
        <w:spacing w:line="360" w:lineRule="auto"/>
        <w:ind w:firstLine="426"/>
        <w:jc w:val="both"/>
        <w:rPr>
          <w:rFonts w:ascii="Arial" w:hAnsi="Arial" w:cs="Arial"/>
        </w:rPr>
      </w:pPr>
      <w:r>
        <w:rPr>
          <w:rFonts w:ascii="Arial" w:hAnsi="Arial" w:cs="Arial"/>
        </w:rPr>
        <w:t xml:space="preserve">An appeal authority may consider an appeal on one or more of the following:  </w:t>
      </w:r>
    </w:p>
    <w:p w:rsidR="00D547C0" w:rsidRPr="004E5F15" w:rsidRDefault="00D547C0" w:rsidP="0098646B">
      <w:pPr>
        <w:pStyle w:val="NoSpacing"/>
        <w:numPr>
          <w:ilvl w:val="2"/>
          <w:numId w:val="84"/>
        </w:numPr>
        <w:spacing w:line="360" w:lineRule="auto"/>
        <w:ind w:left="1134" w:hanging="567"/>
        <w:jc w:val="both"/>
        <w:rPr>
          <w:rFonts w:ascii="Arial" w:hAnsi="Arial" w:cs="Arial"/>
        </w:rPr>
      </w:pPr>
      <w:r>
        <w:rPr>
          <w:rFonts w:ascii="Arial" w:hAnsi="Arial" w:cs="Arial"/>
        </w:rPr>
        <w:t xml:space="preserve">the administrative action was not </w:t>
      </w:r>
      <w:r w:rsidRPr="004E5F15">
        <w:rPr>
          <w:rFonts w:ascii="Arial" w:hAnsi="Arial" w:cs="Arial"/>
        </w:rPr>
        <w:t>procedurally fair</w:t>
      </w:r>
      <w:r>
        <w:rPr>
          <w:rFonts w:ascii="Arial" w:hAnsi="Arial" w:cs="Arial"/>
        </w:rPr>
        <w:t xml:space="preserve"> as contemplated in the Promotion of Administrative Justice Act, 2000 (Act No. 3 of 2000); and</w:t>
      </w:r>
    </w:p>
    <w:p w:rsidR="00D547C0" w:rsidRDefault="00D547C0" w:rsidP="0098646B">
      <w:pPr>
        <w:pStyle w:val="NoSpacing"/>
        <w:numPr>
          <w:ilvl w:val="2"/>
          <w:numId w:val="84"/>
        </w:numPr>
        <w:spacing w:after="120" w:line="360" w:lineRule="auto"/>
        <w:ind w:left="1134" w:hanging="567"/>
        <w:jc w:val="both"/>
        <w:rPr>
          <w:rFonts w:ascii="Arial" w:hAnsi="Arial" w:cs="Arial"/>
        </w:rPr>
      </w:pPr>
      <w:r>
        <w:rPr>
          <w:rFonts w:ascii="Arial" w:hAnsi="Arial" w:cs="Arial"/>
        </w:rPr>
        <w:t xml:space="preserve">the merits of the application. </w:t>
      </w:r>
    </w:p>
    <w:p w:rsidR="00D547C0" w:rsidRDefault="00747E45" w:rsidP="0098646B">
      <w:pPr>
        <w:pStyle w:val="NoSpacing"/>
        <w:numPr>
          <w:ilvl w:val="0"/>
          <w:numId w:val="84"/>
        </w:numPr>
        <w:spacing w:line="360" w:lineRule="auto"/>
        <w:ind w:left="426" w:hanging="426"/>
        <w:jc w:val="both"/>
        <w:rPr>
          <w:rFonts w:ascii="Arial" w:hAnsi="Arial" w:cs="Arial"/>
          <w:b/>
        </w:rPr>
      </w:pPr>
      <w:r>
        <w:rPr>
          <w:rFonts w:ascii="Arial" w:hAnsi="Arial" w:cs="Arial"/>
          <w:b/>
        </w:rPr>
        <w:t>Written or oral a</w:t>
      </w:r>
      <w:r w:rsidR="00D547C0">
        <w:rPr>
          <w:rFonts w:ascii="Arial" w:hAnsi="Arial" w:cs="Arial"/>
          <w:b/>
        </w:rPr>
        <w:t>ppeal hearing by appeal authority</w:t>
      </w:r>
    </w:p>
    <w:p w:rsidR="00D547C0" w:rsidRPr="00D71E52" w:rsidRDefault="00D547C0" w:rsidP="00A540A6">
      <w:pPr>
        <w:pStyle w:val="NoSpacing"/>
        <w:tabs>
          <w:tab w:val="left" w:pos="1134"/>
        </w:tabs>
        <w:spacing w:line="360" w:lineRule="auto"/>
        <w:ind w:firstLine="426"/>
        <w:jc w:val="both"/>
        <w:rPr>
          <w:rFonts w:ascii="Arial" w:hAnsi="Arial" w:cs="Arial"/>
        </w:rPr>
      </w:pPr>
      <w:r>
        <w:rPr>
          <w:rFonts w:ascii="Arial" w:hAnsi="Arial" w:cs="Arial"/>
        </w:rPr>
        <w:t xml:space="preserve">An appeal </w:t>
      </w:r>
      <w:r w:rsidRPr="00D71E52">
        <w:rPr>
          <w:rFonts w:ascii="Arial" w:hAnsi="Arial" w:cs="Arial"/>
        </w:rPr>
        <w:t xml:space="preserve">may </w:t>
      </w:r>
      <w:r>
        <w:rPr>
          <w:rFonts w:ascii="Arial" w:hAnsi="Arial" w:cs="Arial"/>
        </w:rPr>
        <w:t xml:space="preserve">be heard by an appeal authority </w:t>
      </w:r>
      <w:r w:rsidRPr="00D71E52">
        <w:rPr>
          <w:rFonts w:ascii="Arial" w:hAnsi="Arial" w:cs="Arial"/>
        </w:rPr>
        <w:t>by means</w:t>
      </w:r>
      <w:r>
        <w:rPr>
          <w:rFonts w:ascii="Arial" w:hAnsi="Arial" w:cs="Arial"/>
        </w:rPr>
        <w:t xml:space="preserve"> of </w:t>
      </w:r>
      <w:r w:rsidR="00747E45">
        <w:rPr>
          <w:rFonts w:ascii="Arial" w:hAnsi="Arial" w:cs="Arial"/>
        </w:rPr>
        <w:t>a written hearing and if it appears to the appeal authority that the issues for determination of the appeal cannot adequately be determined in the absence of the parties by considering the documents or other material lodged with or provided to it, by means of an oral hearing.</w:t>
      </w:r>
    </w:p>
    <w:p w:rsidR="00D547C0" w:rsidRPr="00370998" w:rsidRDefault="00D547C0" w:rsidP="0098646B">
      <w:pPr>
        <w:pStyle w:val="NoSpacing"/>
        <w:numPr>
          <w:ilvl w:val="0"/>
          <w:numId w:val="84"/>
        </w:numPr>
        <w:spacing w:line="360" w:lineRule="auto"/>
        <w:ind w:left="426" w:hanging="426"/>
        <w:jc w:val="both"/>
        <w:rPr>
          <w:rFonts w:ascii="Arial" w:hAnsi="Arial" w:cs="Arial"/>
          <w:b/>
        </w:rPr>
      </w:pPr>
      <w:r w:rsidRPr="00370998">
        <w:rPr>
          <w:rFonts w:ascii="Arial" w:hAnsi="Arial" w:cs="Arial"/>
          <w:b/>
        </w:rPr>
        <w:t xml:space="preserve">Representation before </w:t>
      </w:r>
      <w:r>
        <w:rPr>
          <w:rFonts w:ascii="Arial" w:hAnsi="Arial" w:cs="Arial"/>
          <w:b/>
        </w:rPr>
        <w:t>appeal authority</w:t>
      </w:r>
    </w:p>
    <w:p w:rsidR="00D547C0" w:rsidRPr="00015D6B" w:rsidRDefault="00D547C0" w:rsidP="00C80CEB">
      <w:pPr>
        <w:autoSpaceDE w:val="0"/>
        <w:autoSpaceDN w:val="0"/>
        <w:adjustRightInd w:val="0"/>
        <w:spacing w:after="120" w:line="360" w:lineRule="auto"/>
        <w:ind w:firstLine="425"/>
        <w:rPr>
          <w:rFonts w:eastAsia="Calibri"/>
          <w:lang w:val="en-ZA"/>
        </w:rPr>
      </w:pPr>
      <w:r w:rsidRPr="00015D6B">
        <w:rPr>
          <w:rFonts w:eastAsia="Calibri"/>
          <w:lang w:val="en-ZA"/>
        </w:rPr>
        <w:t xml:space="preserve">At </w:t>
      </w:r>
      <w:r w:rsidR="00747E45" w:rsidRPr="00015D6B">
        <w:rPr>
          <w:rFonts w:eastAsia="Calibri"/>
          <w:lang w:val="en-ZA"/>
        </w:rPr>
        <w:t xml:space="preserve">an oral </w:t>
      </w:r>
      <w:r w:rsidRPr="00015D6B">
        <w:rPr>
          <w:rFonts w:eastAsia="Calibri"/>
          <w:lang w:val="en-ZA"/>
        </w:rPr>
        <w:t>hearing of an appeal before an appeal authority, a party to the proceeding may appear in person or may be represented by another person.</w:t>
      </w:r>
    </w:p>
    <w:p w:rsidR="00D547C0" w:rsidRPr="00370998" w:rsidRDefault="00D547C0" w:rsidP="0098646B">
      <w:pPr>
        <w:pStyle w:val="NoSpacing"/>
        <w:numPr>
          <w:ilvl w:val="0"/>
          <w:numId w:val="84"/>
        </w:numPr>
        <w:spacing w:line="360" w:lineRule="auto"/>
        <w:ind w:left="426" w:hanging="426"/>
        <w:jc w:val="both"/>
        <w:rPr>
          <w:rFonts w:ascii="Arial" w:hAnsi="Arial" w:cs="Arial"/>
          <w:b/>
        </w:rPr>
      </w:pPr>
      <w:r w:rsidRPr="00370998">
        <w:rPr>
          <w:rFonts w:ascii="Arial" w:hAnsi="Arial" w:cs="Arial"/>
          <w:b/>
        </w:rPr>
        <w:t>Opportunity to make submissions concerning evidence</w:t>
      </w:r>
    </w:p>
    <w:p w:rsidR="00CB73E9" w:rsidRDefault="00D547C0" w:rsidP="00C80CEB">
      <w:pPr>
        <w:autoSpaceDE w:val="0"/>
        <w:autoSpaceDN w:val="0"/>
        <w:adjustRightInd w:val="0"/>
        <w:spacing w:after="120" w:line="360" w:lineRule="auto"/>
        <w:ind w:firstLine="425"/>
        <w:rPr>
          <w:rFonts w:eastAsia="Calibri"/>
          <w:lang w:val="en-ZA"/>
        </w:rPr>
      </w:pPr>
      <w:r w:rsidRPr="00015D6B">
        <w:rPr>
          <w:rFonts w:eastAsia="Calibri"/>
          <w:lang w:val="en-ZA"/>
        </w:rPr>
        <w:t>The appeal authority must ensure that every party to a proceeding before the appeal authority is given a reasonable opportunity to present his or her case and, in particular, to inspect any documents to which the appeal authority proposes to have regard in reaching a decision in the proceeding and to make submissions in relation to those documents.</w:t>
      </w:r>
    </w:p>
    <w:p w:rsidR="00D547C0" w:rsidRDefault="00D547C0" w:rsidP="00A84E7B">
      <w:pPr>
        <w:pStyle w:val="NoSpacing"/>
        <w:spacing w:after="240" w:line="360" w:lineRule="auto"/>
        <w:jc w:val="center"/>
        <w:rPr>
          <w:rFonts w:ascii="Arial" w:hAnsi="Arial" w:cs="Arial"/>
          <w:b/>
        </w:rPr>
      </w:pPr>
      <w:r w:rsidRPr="009C6E91">
        <w:rPr>
          <w:rFonts w:ascii="Arial" w:hAnsi="Arial" w:cs="Arial"/>
          <w:b/>
        </w:rPr>
        <w:t xml:space="preserve">PART </w:t>
      </w:r>
      <w:r w:rsidR="0049684E">
        <w:rPr>
          <w:rFonts w:ascii="Arial" w:hAnsi="Arial" w:cs="Arial"/>
          <w:b/>
        </w:rPr>
        <w:t>F</w:t>
      </w:r>
      <w:r w:rsidRPr="009C6E91">
        <w:rPr>
          <w:rFonts w:ascii="Arial" w:hAnsi="Arial" w:cs="Arial"/>
          <w:b/>
        </w:rPr>
        <w:t xml:space="preserve">: </w:t>
      </w:r>
      <w:r>
        <w:rPr>
          <w:rFonts w:ascii="Arial" w:hAnsi="Arial" w:cs="Arial"/>
          <w:b/>
        </w:rPr>
        <w:t xml:space="preserve">HEARINGS OF APPEAL AUTHORITY </w:t>
      </w:r>
    </w:p>
    <w:p w:rsidR="00D547C0" w:rsidRPr="00A84E7B"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Notification of date, time and place of h</w:t>
      </w:r>
      <w:r w:rsidRPr="00A84E7B">
        <w:rPr>
          <w:rFonts w:ascii="Arial" w:hAnsi="Arial" w:cs="Arial"/>
          <w:b/>
        </w:rPr>
        <w:t>earing</w:t>
      </w:r>
    </w:p>
    <w:p w:rsidR="00D547C0" w:rsidRPr="00015D6B" w:rsidRDefault="00D547C0" w:rsidP="00A2260A">
      <w:pPr>
        <w:tabs>
          <w:tab w:val="left" w:pos="1134"/>
        </w:tabs>
        <w:autoSpaceDE w:val="0"/>
        <w:autoSpaceDN w:val="0"/>
        <w:adjustRightInd w:val="0"/>
        <w:spacing w:line="360" w:lineRule="auto"/>
        <w:ind w:firstLine="567"/>
        <w:rPr>
          <w:rFonts w:eastAsia="Calibri"/>
          <w:lang w:val="en-ZA"/>
        </w:rPr>
      </w:pPr>
      <w:r w:rsidRPr="00015D6B">
        <w:rPr>
          <w:rFonts w:eastAsia="Calibri"/>
          <w:lang w:val="en-ZA"/>
        </w:rPr>
        <w:t>(1)</w:t>
      </w:r>
      <w:r w:rsidRPr="00015D6B">
        <w:rPr>
          <w:rFonts w:eastAsia="Calibri"/>
          <w:lang w:val="en-ZA"/>
        </w:rPr>
        <w:tab/>
        <w:t xml:space="preserve">The appeal authority must notify the parties of the date, time and place of a hearing </w:t>
      </w:r>
      <w:r w:rsidR="008E1DB5" w:rsidRPr="00015D6B">
        <w:rPr>
          <w:rFonts w:eastAsia="Calibri"/>
          <w:lang w:val="en-ZA"/>
        </w:rPr>
        <w:t>no later than 14 days after the municipal manager submitted the appeal to the appeal authority as contemplated in regulation 25(1) of the Regulations</w:t>
      </w:r>
      <w:r w:rsidRPr="00015D6B">
        <w:rPr>
          <w:rFonts w:eastAsia="Calibri"/>
          <w:lang w:val="en-ZA"/>
        </w:rPr>
        <w:t xml:space="preserve">. </w:t>
      </w:r>
    </w:p>
    <w:p w:rsidR="00D547C0" w:rsidRPr="00015D6B" w:rsidRDefault="00D547C0" w:rsidP="00A540A6">
      <w:pPr>
        <w:tabs>
          <w:tab w:val="left" w:pos="1134"/>
        </w:tabs>
        <w:autoSpaceDE w:val="0"/>
        <w:autoSpaceDN w:val="0"/>
        <w:adjustRightInd w:val="0"/>
        <w:spacing w:after="120" w:line="360" w:lineRule="auto"/>
        <w:ind w:firstLine="567"/>
        <w:rPr>
          <w:rFonts w:eastAsia="Calibri"/>
          <w:lang w:val="en-ZA"/>
        </w:rPr>
      </w:pPr>
      <w:r w:rsidRPr="00015D6B">
        <w:rPr>
          <w:rFonts w:eastAsia="Calibri"/>
          <w:lang w:val="en-ZA"/>
        </w:rPr>
        <w:t>(2)</w:t>
      </w:r>
      <w:r w:rsidRPr="00015D6B">
        <w:rPr>
          <w:rFonts w:eastAsia="Calibri"/>
          <w:lang w:val="en-ZA"/>
        </w:rPr>
        <w:tab/>
        <w:t>The appeal authority will provide notification of the hearing to the appellant at the appellant’s address for delivery.</w:t>
      </w:r>
    </w:p>
    <w:p w:rsidR="00D547C0" w:rsidRPr="00A84E7B" w:rsidRDefault="00D547C0" w:rsidP="0098646B">
      <w:pPr>
        <w:pStyle w:val="NoSpacing"/>
        <w:numPr>
          <w:ilvl w:val="0"/>
          <w:numId w:val="84"/>
        </w:numPr>
        <w:spacing w:line="360" w:lineRule="auto"/>
        <w:ind w:left="426" w:hanging="426"/>
        <w:jc w:val="both"/>
        <w:rPr>
          <w:rFonts w:ascii="Arial" w:hAnsi="Arial" w:cs="Arial"/>
          <w:b/>
        </w:rPr>
      </w:pPr>
      <w:r w:rsidRPr="00A84E7B">
        <w:rPr>
          <w:rFonts w:ascii="Arial" w:hAnsi="Arial" w:cs="Arial"/>
          <w:b/>
        </w:rPr>
        <w:t xml:space="preserve">Hearing </w:t>
      </w:r>
      <w:r>
        <w:rPr>
          <w:rFonts w:ascii="Arial" w:hAnsi="Arial" w:cs="Arial"/>
          <w:b/>
        </w:rPr>
        <w:t>d</w:t>
      </w:r>
      <w:r w:rsidRPr="00A84E7B">
        <w:rPr>
          <w:rFonts w:ascii="Arial" w:hAnsi="Arial" w:cs="Arial"/>
          <w:b/>
        </w:rPr>
        <w:t>ate</w:t>
      </w:r>
    </w:p>
    <w:p w:rsidR="000F7F84" w:rsidRPr="00015D6B" w:rsidRDefault="000F7F84" w:rsidP="00A540A6">
      <w:pPr>
        <w:tabs>
          <w:tab w:val="left" w:pos="993"/>
        </w:tabs>
        <w:autoSpaceDE w:val="0"/>
        <w:autoSpaceDN w:val="0"/>
        <w:adjustRightInd w:val="0"/>
        <w:spacing w:after="120" w:line="360" w:lineRule="auto"/>
        <w:ind w:firstLine="425"/>
        <w:rPr>
          <w:rFonts w:eastAsia="Calibri"/>
          <w:lang w:val="en-ZA"/>
        </w:rPr>
      </w:pPr>
      <w:r w:rsidRPr="00015D6B">
        <w:rPr>
          <w:rFonts w:eastAsia="Calibri"/>
          <w:lang w:val="en-ZA"/>
        </w:rPr>
        <w:t>(1)</w:t>
      </w:r>
      <w:r w:rsidRPr="00015D6B">
        <w:rPr>
          <w:rFonts w:eastAsia="Calibri"/>
          <w:lang w:val="en-ZA"/>
        </w:rPr>
        <w:tab/>
        <w:t xml:space="preserve">A hearing will commence on a date determined by the registrar, which hearing may not take place later than 60 days from the date on which </w:t>
      </w:r>
      <w:r w:rsidR="008E1DB5" w:rsidRPr="00015D6B">
        <w:rPr>
          <w:rFonts w:eastAsia="Calibri"/>
          <w:lang w:val="en-ZA"/>
        </w:rPr>
        <w:t>the municipal manager submitted the appeal to the appeal authority as contemplated in regulation 25(1) of the Regulations</w:t>
      </w:r>
      <w:r w:rsidRPr="00015D6B">
        <w:rPr>
          <w:rFonts w:eastAsia="Calibri"/>
          <w:lang w:val="en-ZA"/>
        </w:rPr>
        <w:t xml:space="preserve">. </w:t>
      </w:r>
    </w:p>
    <w:p w:rsidR="000F7F84" w:rsidRPr="00015D6B" w:rsidRDefault="000F7F84" w:rsidP="00C80CEB">
      <w:pPr>
        <w:tabs>
          <w:tab w:val="left" w:pos="993"/>
        </w:tabs>
        <w:autoSpaceDE w:val="0"/>
        <w:autoSpaceDN w:val="0"/>
        <w:adjustRightInd w:val="0"/>
        <w:spacing w:after="120" w:line="360" w:lineRule="auto"/>
        <w:ind w:firstLine="425"/>
        <w:rPr>
          <w:rFonts w:eastAsia="Calibri"/>
          <w:lang w:val="en-ZA"/>
        </w:rPr>
      </w:pPr>
      <w:r w:rsidRPr="00015D6B">
        <w:rPr>
          <w:rFonts w:eastAsia="Calibri"/>
          <w:lang w:val="en-ZA"/>
        </w:rPr>
        <w:t>(2)</w:t>
      </w:r>
      <w:r w:rsidRPr="00015D6B">
        <w:rPr>
          <w:rFonts w:eastAsia="Calibri"/>
          <w:lang w:val="en-ZA"/>
        </w:rPr>
        <w:tab/>
        <w:t xml:space="preserve">The parties and the presiding officer may agree to an extension of the date referred to in subsection (1). </w:t>
      </w:r>
    </w:p>
    <w:p w:rsidR="00D547C0" w:rsidRPr="00A84E7B" w:rsidRDefault="00D547C0" w:rsidP="0098646B">
      <w:pPr>
        <w:pStyle w:val="NoSpacing"/>
        <w:numPr>
          <w:ilvl w:val="0"/>
          <w:numId w:val="84"/>
        </w:numPr>
        <w:spacing w:line="360" w:lineRule="auto"/>
        <w:ind w:left="426" w:hanging="426"/>
        <w:jc w:val="both"/>
        <w:rPr>
          <w:rFonts w:ascii="Arial" w:hAnsi="Arial" w:cs="Arial"/>
          <w:b/>
        </w:rPr>
      </w:pPr>
      <w:r w:rsidRPr="00A84E7B">
        <w:rPr>
          <w:rFonts w:ascii="Arial" w:hAnsi="Arial" w:cs="Arial"/>
          <w:b/>
        </w:rPr>
        <w:t>Adjournment</w:t>
      </w:r>
    </w:p>
    <w:p w:rsidR="00D547C0"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 xml:space="preserve">If a party requests an adjournment more than one day prior to the hearing, the party must obtain the written consent of the other party and the </w:t>
      </w:r>
      <w:r>
        <w:rPr>
          <w:rFonts w:ascii="Arial" w:hAnsi="Arial" w:cs="Arial"/>
        </w:rPr>
        <w:t xml:space="preserve">presiding officer of the </w:t>
      </w:r>
      <w:r w:rsidRPr="00D132AE">
        <w:rPr>
          <w:rFonts w:ascii="Arial" w:hAnsi="Arial" w:cs="Arial"/>
        </w:rPr>
        <w:t xml:space="preserve">appeal authority. </w:t>
      </w:r>
    </w:p>
    <w:p w:rsidR="00D547C0"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The party requesting an adjournment must deliver to the appeal authority</w:t>
      </w:r>
      <w:r>
        <w:t xml:space="preserve"> </w:t>
      </w:r>
      <w:r w:rsidRPr="00D132AE">
        <w:rPr>
          <w:rFonts w:ascii="Arial" w:hAnsi="Arial" w:cs="Arial"/>
        </w:rPr>
        <w:t xml:space="preserve">a completed form including reasons for the request. </w:t>
      </w:r>
    </w:p>
    <w:p w:rsidR="00D547C0" w:rsidRPr="00D132AE"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The appeal authority</w:t>
      </w:r>
      <w:r>
        <w:t xml:space="preserve"> </w:t>
      </w:r>
      <w:r w:rsidRPr="00D132AE">
        <w:rPr>
          <w:rFonts w:ascii="Arial" w:hAnsi="Arial" w:cs="Arial"/>
        </w:rPr>
        <w:t xml:space="preserve">will notify the parties in writing of the </w:t>
      </w:r>
      <w:r>
        <w:rPr>
          <w:rFonts w:ascii="Arial" w:hAnsi="Arial" w:cs="Arial"/>
        </w:rPr>
        <w:t xml:space="preserve">decision of the presiding officer of the </w:t>
      </w:r>
      <w:r w:rsidRPr="00D132AE">
        <w:rPr>
          <w:rFonts w:ascii="Arial" w:hAnsi="Arial" w:cs="Arial"/>
        </w:rPr>
        <w:t>appeal authority.</w:t>
      </w:r>
    </w:p>
    <w:p w:rsidR="00D547C0" w:rsidRPr="00D132AE"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 xml:space="preserve">If the </w:t>
      </w:r>
      <w:r>
        <w:rPr>
          <w:rFonts w:ascii="Arial" w:hAnsi="Arial" w:cs="Arial"/>
        </w:rPr>
        <w:t xml:space="preserve">presiding officer of the </w:t>
      </w:r>
      <w:r w:rsidRPr="00D132AE">
        <w:rPr>
          <w:rFonts w:ascii="Arial" w:hAnsi="Arial" w:cs="Arial"/>
        </w:rPr>
        <w:t>appeal authority or the other party does not consent to the request for an adjournment, the hearing will not be adjourned.</w:t>
      </w:r>
    </w:p>
    <w:p w:rsidR="00D547C0" w:rsidRDefault="00D547C0" w:rsidP="00C80CEB">
      <w:pPr>
        <w:pStyle w:val="ListParagraph"/>
        <w:numPr>
          <w:ilvl w:val="2"/>
          <w:numId w:val="17"/>
        </w:numPr>
        <w:tabs>
          <w:tab w:val="left" w:pos="1134"/>
        </w:tabs>
        <w:autoSpaceDE w:val="0"/>
        <w:autoSpaceDN w:val="0"/>
        <w:adjustRightInd w:val="0"/>
        <w:spacing w:after="120" w:line="360" w:lineRule="auto"/>
        <w:ind w:left="0" w:firstLine="567"/>
        <w:jc w:val="both"/>
        <w:rPr>
          <w:rFonts w:ascii="Arial" w:hAnsi="Arial" w:cs="Arial"/>
        </w:rPr>
      </w:pPr>
      <w:r w:rsidRPr="00D132AE">
        <w:rPr>
          <w:rFonts w:ascii="Arial" w:hAnsi="Arial" w:cs="Arial"/>
        </w:rPr>
        <w:t>If a party requests an adjournment within one day prior to the hearing, the request must be made to the appeal authority at the hearing and may be made notwithstanding that a prior request was not consented to.</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Urgency and condonation</w:t>
      </w:r>
    </w:p>
    <w:p w:rsidR="00D547C0" w:rsidRPr="008B6365" w:rsidRDefault="00D547C0" w:rsidP="0098646B">
      <w:pPr>
        <w:pStyle w:val="ListParagraph"/>
        <w:numPr>
          <w:ilvl w:val="1"/>
          <w:numId w:val="84"/>
        </w:numPr>
        <w:tabs>
          <w:tab w:val="left" w:pos="993"/>
        </w:tabs>
        <w:autoSpaceDE w:val="0"/>
        <w:autoSpaceDN w:val="0"/>
        <w:adjustRightInd w:val="0"/>
        <w:spacing w:after="0" w:line="360" w:lineRule="auto"/>
        <w:ind w:left="0" w:firstLine="426"/>
        <w:jc w:val="both"/>
        <w:rPr>
          <w:rFonts w:ascii="Arial" w:hAnsi="Arial" w:cs="Arial"/>
        </w:rPr>
      </w:pPr>
      <w:r w:rsidRPr="008B6365">
        <w:rPr>
          <w:rFonts w:ascii="Arial" w:hAnsi="Arial" w:cs="Arial"/>
        </w:rPr>
        <w:t xml:space="preserve">The </w:t>
      </w:r>
      <w:r>
        <w:rPr>
          <w:rFonts w:ascii="Arial" w:hAnsi="Arial" w:cs="Arial"/>
        </w:rPr>
        <w:t>registrar</w:t>
      </w:r>
      <w:r w:rsidRPr="008B6365">
        <w:rPr>
          <w:rFonts w:ascii="Arial" w:hAnsi="Arial" w:cs="Arial"/>
        </w:rPr>
        <w:t xml:space="preserve"> may – </w:t>
      </w:r>
    </w:p>
    <w:p w:rsidR="00D547C0" w:rsidRPr="000C7E12" w:rsidRDefault="00D547C0" w:rsidP="0098646B">
      <w:pPr>
        <w:pStyle w:val="PlainText"/>
        <w:numPr>
          <w:ilvl w:val="2"/>
          <w:numId w:val="84"/>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o</w:t>
      </w:r>
      <w:r w:rsidRPr="000C7E12">
        <w:rPr>
          <w:rFonts w:ascii="Arial" w:hAnsi="Arial" w:cs="Arial"/>
          <w:sz w:val="22"/>
          <w:szCs w:val="22"/>
        </w:rPr>
        <w:t>n application of any party to an appeal, direct that the matter is one of urgency, and determine such procedures, including time limits, as he or she may consider desirable to fairly and eff</w:t>
      </w:r>
      <w:r>
        <w:rPr>
          <w:rFonts w:ascii="Arial" w:hAnsi="Arial" w:cs="Arial"/>
          <w:sz w:val="22"/>
          <w:szCs w:val="22"/>
        </w:rPr>
        <w:t>iciently resolve the matter;</w:t>
      </w:r>
    </w:p>
    <w:p w:rsidR="00D547C0" w:rsidRPr="000C7E12" w:rsidRDefault="00D547C0" w:rsidP="0098646B">
      <w:pPr>
        <w:pStyle w:val="PlainText"/>
        <w:numPr>
          <w:ilvl w:val="2"/>
          <w:numId w:val="84"/>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o</w:t>
      </w:r>
      <w:r w:rsidRPr="000C7E12">
        <w:rPr>
          <w:rFonts w:ascii="Arial" w:hAnsi="Arial" w:cs="Arial"/>
          <w:sz w:val="22"/>
          <w:szCs w:val="22"/>
        </w:rPr>
        <w:t>n good cause shown, condone any failure by any party to an appeal to comply with th</w:t>
      </w:r>
      <w:r w:rsidR="00702D09">
        <w:rPr>
          <w:rFonts w:ascii="Arial" w:hAnsi="Arial" w:cs="Arial"/>
          <w:sz w:val="22"/>
          <w:szCs w:val="22"/>
        </w:rPr>
        <w:t>is</w:t>
      </w:r>
      <w:r w:rsidRPr="000C7E12">
        <w:rPr>
          <w:rFonts w:ascii="Arial" w:hAnsi="Arial" w:cs="Arial"/>
          <w:sz w:val="22"/>
          <w:szCs w:val="22"/>
        </w:rPr>
        <w:t xml:space="preserve"> </w:t>
      </w:r>
      <w:r w:rsidR="00702D09">
        <w:rPr>
          <w:rFonts w:ascii="Arial" w:hAnsi="Arial" w:cs="Arial"/>
          <w:sz w:val="22"/>
          <w:szCs w:val="22"/>
        </w:rPr>
        <w:t>By-Law</w:t>
      </w:r>
      <w:r w:rsidRPr="000C7E12">
        <w:rPr>
          <w:rFonts w:ascii="Arial" w:hAnsi="Arial" w:cs="Arial"/>
          <w:sz w:val="22"/>
          <w:szCs w:val="22"/>
        </w:rPr>
        <w:t xml:space="preserve"> or any directions given in terms hereof, if he or she is of the opinion that such failure has </w:t>
      </w:r>
      <w:r>
        <w:rPr>
          <w:rFonts w:ascii="Arial" w:hAnsi="Arial" w:cs="Arial"/>
          <w:sz w:val="22"/>
          <w:szCs w:val="22"/>
        </w:rPr>
        <w:t>not unduly prejudiced any other person;</w:t>
      </w:r>
    </w:p>
    <w:p w:rsidR="00D547C0" w:rsidRPr="000C7E12" w:rsidRDefault="00D547C0" w:rsidP="0098646B">
      <w:pPr>
        <w:pStyle w:val="PlainText"/>
        <w:numPr>
          <w:ilvl w:val="1"/>
          <w:numId w:val="84"/>
        </w:numPr>
        <w:spacing w:after="200" w:line="360" w:lineRule="auto"/>
        <w:ind w:left="993" w:hanging="567"/>
        <w:contextualSpacing/>
        <w:rPr>
          <w:rFonts w:ascii="Arial" w:hAnsi="Arial" w:cs="Arial"/>
          <w:color w:val="000000"/>
          <w:sz w:val="22"/>
          <w:szCs w:val="22"/>
          <w:lang w:eastAsia="en-ZA"/>
        </w:rPr>
      </w:pPr>
      <w:r w:rsidRPr="000C7E12">
        <w:rPr>
          <w:rFonts w:ascii="Arial" w:hAnsi="Arial" w:cs="Arial"/>
          <w:sz w:val="22"/>
          <w:szCs w:val="22"/>
        </w:rPr>
        <w:t xml:space="preserve">Every application for condonation made in terms of </w:t>
      </w:r>
      <w:r>
        <w:rPr>
          <w:rFonts w:ascii="Arial" w:hAnsi="Arial" w:cs="Arial"/>
          <w:sz w:val="22"/>
          <w:szCs w:val="22"/>
        </w:rPr>
        <w:t xml:space="preserve">this </w:t>
      </w:r>
      <w:r w:rsidR="00A540A6">
        <w:rPr>
          <w:rFonts w:ascii="Arial" w:hAnsi="Arial" w:cs="Arial"/>
          <w:sz w:val="22"/>
          <w:szCs w:val="22"/>
        </w:rPr>
        <w:t xml:space="preserve">section </w:t>
      </w:r>
      <w:r>
        <w:rPr>
          <w:rFonts w:ascii="Arial" w:hAnsi="Arial" w:cs="Arial"/>
          <w:sz w:val="22"/>
          <w:szCs w:val="22"/>
        </w:rPr>
        <w:t>must be –</w:t>
      </w:r>
    </w:p>
    <w:p w:rsidR="00D547C0" w:rsidRPr="000C7E12" w:rsidRDefault="00D547C0" w:rsidP="0098646B">
      <w:pPr>
        <w:pStyle w:val="PlainText"/>
        <w:numPr>
          <w:ilvl w:val="2"/>
          <w:numId w:val="84"/>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s</w:t>
      </w:r>
      <w:r w:rsidRPr="000C7E12">
        <w:rPr>
          <w:rFonts w:ascii="Arial" w:hAnsi="Arial" w:cs="Arial"/>
          <w:sz w:val="22"/>
          <w:szCs w:val="22"/>
        </w:rPr>
        <w:t xml:space="preserve">erved on the </w:t>
      </w:r>
      <w:r>
        <w:rPr>
          <w:rFonts w:ascii="Arial" w:hAnsi="Arial" w:cs="Arial"/>
          <w:sz w:val="22"/>
          <w:szCs w:val="22"/>
        </w:rPr>
        <w:t>registrar</w:t>
      </w:r>
      <w:r w:rsidRPr="000C7E12">
        <w:rPr>
          <w:rFonts w:ascii="Arial" w:hAnsi="Arial" w:cs="Arial"/>
          <w:sz w:val="22"/>
          <w:szCs w:val="22"/>
        </w:rPr>
        <w:t>;</w:t>
      </w:r>
    </w:p>
    <w:p w:rsidR="00D547C0" w:rsidRPr="000C7E12" w:rsidRDefault="00D547C0" w:rsidP="0098646B">
      <w:pPr>
        <w:pStyle w:val="PlainText"/>
        <w:numPr>
          <w:ilvl w:val="2"/>
          <w:numId w:val="84"/>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a</w:t>
      </w:r>
      <w:r w:rsidRPr="000C7E12">
        <w:rPr>
          <w:rFonts w:ascii="Arial" w:hAnsi="Arial" w:cs="Arial"/>
          <w:sz w:val="22"/>
          <w:szCs w:val="22"/>
        </w:rPr>
        <w:t>ccompanied by a memorandum setting forth the reasons for the failure concerned; and</w:t>
      </w:r>
    </w:p>
    <w:p w:rsidR="00D547C0" w:rsidRPr="000C7E12" w:rsidRDefault="00D547C0" w:rsidP="0098646B">
      <w:pPr>
        <w:pStyle w:val="PlainText"/>
        <w:numPr>
          <w:ilvl w:val="2"/>
          <w:numId w:val="84"/>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d</w:t>
      </w:r>
      <w:r w:rsidRPr="000C7E12">
        <w:rPr>
          <w:rFonts w:ascii="Arial" w:hAnsi="Arial" w:cs="Arial"/>
          <w:sz w:val="22"/>
          <w:szCs w:val="22"/>
        </w:rPr>
        <w:t>etermined by the presiding officer in such manner as he or she considers proper.</w:t>
      </w:r>
    </w:p>
    <w:p w:rsidR="00D547C0" w:rsidRDefault="00D547C0" w:rsidP="0098646B">
      <w:pPr>
        <w:pStyle w:val="PlainText"/>
        <w:numPr>
          <w:ilvl w:val="1"/>
          <w:numId w:val="84"/>
        </w:numPr>
        <w:tabs>
          <w:tab w:val="left" w:pos="993"/>
        </w:tabs>
        <w:spacing w:after="120" w:line="360" w:lineRule="auto"/>
        <w:ind w:left="0" w:firstLine="425"/>
        <w:contextualSpacing/>
        <w:rPr>
          <w:rFonts w:ascii="Arial" w:hAnsi="Arial" w:cs="Arial"/>
          <w:color w:val="000000"/>
          <w:sz w:val="22"/>
          <w:szCs w:val="22"/>
          <w:lang w:eastAsia="en-ZA"/>
        </w:rPr>
      </w:pPr>
      <w:r w:rsidRPr="000C7E12">
        <w:rPr>
          <w:rFonts w:ascii="Arial" w:hAnsi="Arial" w:cs="Arial"/>
          <w:sz w:val="22"/>
          <w:szCs w:val="22"/>
        </w:rPr>
        <w:t xml:space="preserve">Where a failure is condoned in terms of </w:t>
      </w:r>
      <w:r>
        <w:rPr>
          <w:rFonts w:ascii="Arial" w:hAnsi="Arial" w:cs="Arial"/>
          <w:sz w:val="22"/>
          <w:szCs w:val="22"/>
        </w:rPr>
        <w:t>sub</w:t>
      </w:r>
      <w:r w:rsidR="00702D09">
        <w:rPr>
          <w:rFonts w:ascii="Arial" w:hAnsi="Arial" w:cs="Arial"/>
          <w:sz w:val="22"/>
          <w:szCs w:val="22"/>
        </w:rPr>
        <w:t>section</w:t>
      </w:r>
      <w:r w:rsidRPr="000C7E12">
        <w:rPr>
          <w:rFonts w:ascii="Arial" w:hAnsi="Arial" w:cs="Arial"/>
          <w:sz w:val="22"/>
          <w:szCs w:val="22"/>
        </w:rPr>
        <w:t xml:space="preserve"> </w:t>
      </w:r>
      <w:r>
        <w:rPr>
          <w:rFonts w:ascii="Arial" w:hAnsi="Arial" w:cs="Arial"/>
          <w:sz w:val="22"/>
          <w:szCs w:val="22"/>
        </w:rPr>
        <w:t>(1)(b)</w:t>
      </w:r>
      <w:r w:rsidRPr="00386908">
        <w:rPr>
          <w:rFonts w:ascii="Arial" w:hAnsi="Arial" w:cs="Arial"/>
          <w:sz w:val="22"/>
          <w:szCs w:val="22"/>
        </w:rPr>
        <w:t>,</w:t>
      </w:r>
      <w:r>
        <w:rPr>
          <w:rFonts w:ascii="Arial" w:hAnsi="Arial" w:cs="Arial"/>
          <w:sz w:val="22"/>
          <w:szCs w:val="22"/>
        </w:rPr>
        <w:t xml:space="preserve"> the applicant for </w:t>
      </w:r>
      <w:r w:rsidRPr="000C7E12">
        <w:rPr>
          <w:rFonts w:ascii="Arial" w:hAnsi="Arial" w:cs="Arial"/>
          <w:sz w:val="22"/>
          <w:szCs w:val="22"/>
        </w:rPr>
        <w:t xml:space="preserve">condonation must comply with the directions given by the </w:t>
      </w:r>
      <w:r>
        <w:rPr>
          <w:rFonts w:ascii="Arial" w:hAnsi="Arial" w:cs="Arial"/>
          <w:sz w:val="22"/>
          <w:szCs w:val="22"/>
        </w:rPr>
        <w:t>registrar</w:t>
      </w:r>
      <w:r w:rsidRPr="000C7E12">
        <w:rPr>
          <w:rFonts w:ascii="Arial" w:hAnsi="Arial" w:cs="Arial"/>
          <w:sz w:val="22"/>
          <w:szCs w:val="22"/>
        </w:rPr>
        <w:t xml:space="preserve"> when granting the condonation concerned.</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 xml:space="preserve">Withdrawal </w:t>
      </w:r>
      <w:r w:rsidRPr="00FD1C8D">
        <w:rPr>
          <w:rFonts w:ascii="Arial" w:hAnsi="Arial" w:cs="Arial"/>
          <w:b/>
        </w:rPr>
        <w:t>of appeal</w:t>
      </w:r>
    </w:p>
    <w:p w:rsidR="00D547C0" w:rsidRPr="00015D6B" w:rsidRDefault="00D547C0" w:rsidP="00C80CEB">
      <w:pPr>
        <w:pStyle w:val="subclause1"/>
        <w:spacing w:before="0" w:after="120" w:line="360" w:lineRule="auto"/>
        <w:ind w:firstLine="567"/>
        <w:rPr>
          <w:color w:val="000000"/>
        </w:rPr>
      </w:pPr>
      <w:r w:rsidRPr="00015D6B">
        <w:rPr>
          <w:color w:val="000000"/>
        </w:rPr>
        <w:t xml:space="preserve">An appellant or any respondent may, at any time before the appeal hearing, withdraw an appeal or opposition to an appeal and must give notice of such withdrawal to the registrar and all other parties to the appeal. </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sidR="0049684E">
        <w:rPr>
          <w:rFonts w:ascii="Arial" w:hAnsi="Arial" w:cs="Arial"/>
          <w:b/>
        </w:rPr>
        <w:t>G</w:t>
      </w:r>
      <w:r w:rsidRPr="009C6E91">
        <w:rPr>
          <w:rFonts w:ascii="Arial" w:hAnsi="Arial" w:cs="Arial"/>
          <w:b/>
        </w:rPr>
        <w:t xml:space="preserve">: </w:t>
      </w:r>
      <w:r>
        <w:rPr>
          <w:rFonts w:ascii="Arial" w:hAnsi="Arial" w:cs="Arial"/>
          <w:b/>
        </w:rPr>
        <w:t>ORAL HEARING PROCEDURE</w:t>
      </w:r>
    </w:p>
    <w:p w:rsidR="00D547C0" w:rsidRPr="00A84E7B"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Location of o</w:t>
      </w:r>
      <w:r w:rsidRPr="00A84E7B">
        <w:rPr>
          <w:rFonts w:ascii="Arial" w:hAnsi="Arial" w:cs="Arial"/>
          <w:b/>
        </w:rPr>
        <w:t xml:space="preserve">ral </w:t>
      </w:r>
      <w:r>
        <w:rPr>
          <w:rFonts w:ascii="Arial" w:hAnsi="Arial" w:cs="Arial"/>
          <w:b/>
        </w:rPr>
        <w:t>hearing</w:t>
      </w:r>
    </w:p>
    <w:p w:rsidR="00D547C0" w:rsidRPr="00015D6B" w:rsidRDefault="00D547C0" w:rsidP="00C80CEB">
      <w:pPr>
        <w:autoSpaceDE w:val="0"/>
        <w:autoSpaceDN w:val="0"/>
        <w:adjustRightInd w:val="0"/>
        <w:spacing w:after="120" w:line="360" w:lineRule="auto"/>
        <w:ind w:firstLine="425"/>
        <w:rPr>
          <w:rFonts w:eastAsia="Calibri"/>
          <w:lang w:val="en-ZA"/>
        </w:rPr>
      </w:pPr>
      <w:r w:rsidRPr="00015D6B">
        <w:rPr>
          <w:rFonts w:eastAsia="Calibri"/>
          <w:lang w:val="en-ZA"/>
        </w:rPr>
        <w:t xml:space="preserve">An oral hearing must be held in a location within the area of jurisdiction of the </w:t>
      </w:r>
      <w:r w:rsidR="00DA6DE4" w:rsidRPr="00015D6B">
        <w:rPr>
          <w:rFonts w:eastAsia="Calibri"/>
          <w:lang w:val="en-ZA"/>
        </w:rPr>
        <w:t>M</w:t>
      </w:r>
      <w:r w:rsidRPr="00015D6B">
        <w:rPr>
          <w:rFonts w:eastAsia="Calibri"/>
          <w:lang w:val="en-ZA"/>
        </w:rPr>
        <w:t>unicipality but m</w:t>
      </w:r>
      <w:r w:rsidR="00F6687D" w:rsidRPr="00015D6B">
        <w:rPr>
          <w:rFonts w:eastAsia="Calibri"/>
          <w:lang w:val="en-ZA"/>
        </w:rPr>
        <w:t xml:space="preserve">ust </w:t>
      </w:r>
      <w:r w:rsidRPr="00015D6B">
        <w:rPr>
          <w:rFonts w:eastAsia="Calibri"/>
          <w:lang w:val="en-ZA"/>
        </w:rPr>
        <w:t xml:space="preserve">not be held </w:t>
      </w:r>
      <w:r w:rsidR="00DA6DE4" w:rsidRPr="00015D6B">
        <w:rPr>
          <w:rFonts w:eastAsia="Calibri"/>
          <w:lang w:val="en-ZA"/>
        </w:rPr>
        <w:t xml:space="preserve">where the </w:t>
      </w:r>
      <w:r w:rsidR="00DE5667" w:rsidRPr="00015D6B">
        <w:rPr>
          <w:rFonts w:eastAsia="Calibri"/>
          <w:lang w:val="en-ZA"/>
        </w:rPr>
        <w:t>Municipal Planning Tribunal</w:t>
      </w:r>
      <w:r w:rsidRPr="00015D6B">
        <w:rPr>
          <w:rFonts w:eastAsia="Calibri"/>
          <w:lang w:val="en-ZA"/>
        </w:rPr>
        <w:t xml:space="preserve"> </w:t>
      </w:r>
      <w:r w:rsidR="00DA6DE4" w:rsidRPr="00015D6B">
        <w:rPr>
          <w:rFonts w:eastAsia="Calibri"/>
          <w:lang w:val="en-ZA"/>
        </w:rPr>
        <w:t xml:space="preserve">sits </w:t>
      </w:r>
      <w:r w:rsidRPr="00015D6B">
        <w:rPr>
          <w:rFonts w:eastAsia="Calibri"/>
          <w:lang w:val="en-ZA"/>
        </w:rPr>
        <w:t xml:space="preserve">or the </w:t>
      </w:r>
      <w:r w:rsidR="00DA6DE4" w:rsidRPr="00015D6B">
        <w:rPr>
          <w:rFonts w:eastAsia="Calibri"/>
          <w:lang w:val="en-ZA"/>
        </w:rPr>
        <w:t xml:space="preserve">office of the </w:t>
      </w:r>
      <w:r w:rsidR="00CA5E45" w:rsidRPr="00015D6B">
        <w:rPr>
          <w:rFonts w:eastAsia="Calibri"/>
          <w:lang w:val="en-ZA"/>
        </w:rPr>
        <w:t>Land Development Officer</w:t>
      </w:r>
      <w:r w:rsidR="00C926A3" w:rsidRPr="00015D6B">
        <w:rPr>
          <w:rFonts w:eastAsia="Calibri"/>
          <w:lang w:val="en-ZA"/>
        </w:rPr>
        <w:t xml:space="preserve"> </w:t>
      </w:r>
      <w:r w:rsidRPr="00015D6B">
        <w:rPr>
          <w:rFonts w:eastAsia="Calibri"/>
          <w:lang w:val="en-ZA"/>
        </w:rPr>
        <w:t>whose decision is under appeal.</w:t>
      </w:r>
    </w:p>
    <w:p w:rsidR="00D547C0" w:rsidRPr="0053182F" w:rsidRDefault="00D547C0" w:rsidP="0098646B">
      <w:pPr>
        <w:pStyle w:val="NoSpacing"/>
        <w:numPr>
          <w:ilvl w:val="0"/>
          <w:numId w:val="84"/>
        </w:numPr>
        <w:spacing w:line="360" w:lineRule="auto"/>
        <w:ind w:left="426" w:hanging="426"/>
        <w:jc w:val="both"/>
        <w:rPr>
          <w:rFonts w:ascii="Arial" w:hAnsi="Arial" w:cs="Arial"/>
          <w:b/>
        </w:rPr>
      </w:pPr>
      <w:r w:rsidRPr="0053182F">
        <w:rPr>
          <w:rFonts w:ascii="Arial" w:hAnsi="Arial" w:cs="Arial"/>
          <w:b/>
        </w:rPr>
        <w:t xml:space="preserve">Presentation of </w:t>
      </w:r>
      <w:r>
        <w:rPr>
          <w:rFonts w:ascii="Arial" w:hAnsi="Arial" w:cs="Arial"/>
          <w:b/>
        </w:rPr>
        <w:t>e</w:t>
      </w:r>
      <w:r w:rsidRPr="0053182F">
        <w:rPr>
          <w:rFonts w:ascii="Arial" w:hAnsi="Arial" w:cs="Arial"/>
          <w:b/>
        </w:rPr>
        <w:t xml:space="preserve">ach </w:t>
      </w:r>
      <w:r>
        <w:rPr>
          <w:rFonts w:ascii="Arial" w:hAnsi="Arial" w:cs="Arial"/>
          <w:b/>
        </w:rPr>
        <w:t>p</w:t>
      </w:r>
      <w:r w:rsidRPr="0053182F">
        <w:rPr>
          <w:rFonts w:ascii="Arial" w:hAnsi="Arial" w:cs="Arial"/>
          <w:b/>
        </w:rPr>
        <w:t xml:space="preserve">arty’s </w:t>
      </w:r>
      <w:r>
        <w:rPr>
          <w:rFonts w:ascii="Arial" w:hAnsi="Arial" w:cs="Arial"/>
          <w:b/>
        </w:rPr>
        <w:t>c</w:t>
      </w:r>
      <w:r w:rsidRPr="0053182F">
        <w:rPr>
          <w:rFonts w:ascii="Arial" w:hAnsi="Arial" w:cs="Arial"/>
          <w:b/>
        </w:rPr>
        <w:t>ase</w:t>
      </w:r>
    </w:p>
    <w:p w:rsidR="00D547C0" w:rsidRPr="00015D6B" w:rsidRDefault="00D547C0" w:rsidP="00A540A6">
      <w:pPr>
        <w:tabs>
          <w:tab w:val="left" w:pos="993"/>
        </w:tabs>
        <w:autoSpaceDE w:val="0"/>
        <w:autoSpaceDN w:val="0"/>
        <w:adjustRightInd w:val="0"/>
        <w:spacing w:line="360" w:lineRule="auto"/>
        <w:ind w:firstLine="426"/>
        <w:rPr>
          <w:rFonts w:eastAsia="Calibri"/>
        </w:rPr>
      </w:pPr>
      <w:r w:rsidRPr="00015D6B">
        <w:rPr>
          <w:rFonts w:eastAsia="Calibri"/>
        </w:rPr>
        <w:t>(1)</w:t>
      </w:r>
      <w:r w:rsidRPr="00015D6B">
        <w:rPr>
          <w:rFonts w:eastAsia="Calibri"/>
        </w:rPr>
        <w:tab/>
        <w:t>Each party has the right to present evidence and make arguments in support of that party’s case.</w:t>
      </w:r>
    </w:p>
    <w:p w:rsidR="00D547C0" w:rsidRPr="00015D6B" w:rsidRDefault="00D547C0" w:rsidP="00C80CEB">
      <w:pPr>
        <w:tabs>
          <w:tab w:val="left" w:pos="993"/>
        </w:tabs>
        <w:autoSpaceDE w:val="0"/>
        <w:autoSpaceDN w:val="0"/>
        <w:adjustRightInd w:val="0"/>
        <w:spacing w:after="120" w:line="360" w:lineRule="auto"/>
        <w:ind w:firstLine="425"/>
        <w:rPr>
          <w:rFonts w:eastAsia="Calibri"/>
        </w:rPr>
      </w:pPr>
      <w:r w:rsidRPr="00015D6B">
        <w:rPr>
          <w:rFonts w:eastAsia="Calibri"/>
        </w:rPr>
        <w:t>(2)</w:t>
      </w:r>
      <w:r w:rsidRPr="00015D6B">
        <w:rPr>
          <w:rFonts w:eastAsia="Calibri"/>
        </w:rPr>
        <w:tab/>
        <w:t xml:space="preserve">The appellant will have the opportunity to present evidence and make arguments first, followed by the </w:t>
      </w:r>
      <w:r w:rsidR="00DE5667" w:rsidRPr="00015D6B">
        <w:rPr>
          <w:rFonts w:eastAsia="Calibri"/>
        </w:rPr>
        <w:t>Municipal Planning Tribunal</w:t>
      </w:r>
      <w:r w:rsidRPr="00015D6B">
        <w:rPr>
          <w:rFonts w:eastAsia="Calibri"/>
        </w:rPr>
        <w:t xml:space="preserve"> or the </w:t>
      </w:r>
      <w:r w:rsidR="00CA5E45" w:rsidRPr="00015D6B">
        <w:rPr>
          <w:rFonts w:eastAsia="Calibri"/>
          <w:lang w:val="en-ZA"/>
        </w:rPr>
        <w:t>Land Development Officer</w:t>
      </w:r>
      <w:r w:rsidRPr="00015D6B">
        <w:rPr>
          <w:rFonts w:eastAsia="Calibri"/>
        </w:rPr>
        <w:t>.</w:t>
      </w:r>
    </w:p>
    <w:p w:rsidR="00D547C0" w:rsidRPr="0053182F" w:rsidRDefault="00D547C0" w:rsidP="0098646B">
      <w:pPr>
        <w:pStyle w:val="NoSpacing"/>
        <w:numPr>
          <w:ilvl w:val="0"/>
          <w:numId w:val="84"/>
        </w:numPr>
        <w:spacing w:line="360" w:lineRule="auto"/>
        <w:ind w:left="426" w:hanging="426"/>
        <w:jc w:val="both"/>
        <w:rPr>
          <w:rFonts w:ascii="Arial" w:hAnsi="Arial" w:cs="Arial"/>
          <w:b/>
        </w:rPr>
      </w:pPr>
      <w:r w:rsidRPr="0053182F">
        <w:rPr>
          <w:rFonts w:ascii="Arial" w:hAnsi="Arial" w:cs="Arial"/>
          <w:b/>
        </w:rPr>
        <w:t>Witnesses</w:t>
      </w:r>
    </w:p>
    <w:p w:rsidR="00D547C0" w:rsidRPr="00987420" w:rsidRDefault="00D547C0" w:rsidP="0098646B">
      <w:pPr>
        <w:pStyle w:val="ListParagraph"/>
        <w:numPr>
          <w:ilvl w:val="1"/>
          <w:numId w:val="84"/>
        </w:numPr>
        <w:tabs>
          <w:tab w:val="left" w:pos="993"/>
        </w:tabs>
        <w:autoSpaceDE w:val="0"/>
        <w:autoSpaceDN w:val="0"/>
        <w:adjustRightInd w:val="0"/>
        <w:spacing w:after="0" w:line="360" w:lineRule="auto"/>
        <w:ind w:left="0" w:firstLine="426"/>
        <w:rPr>
          <w:rFonts w:ascii="Arial" w:hAnsi="Arial" w:cs="Arial"/>
        </w:rPr>
      </w:pPr>
      <w:r w:rsidRPr="00987420">
        <w:rPr>
          <w:rFonts w:ascii="Arial" w:hAnsi="Arial" w:cs="Arial"/>
        </w:rPr>
        <w:t>Each party may call witnesses to give evidence before the panel.</w:t>
      </w:r>
    </w:p>
    <w:p w:rsidR="00D547C0" w:rsidRPr="00987420" w:rsidRDefault="00D547C0" w:rsidP="0098646B">
      <w:pPr>
        <w:pStyle w:val="ListParagraph"/>
        <w:numPr>
          <w:ilvl w:val="1"/>
          <w:numId w:val="84"/>
        </w:numPr>
        <w:tabs>
          <w:tab w:val="left" w:pos="993"/>
        </w:tabs>
        <w:autoSpaceDE w:val="0"/>
        <w:autoSpaceDN w:val="0"/>
        <w:adjustRightInd w:val="0"/>
        <w:spacing w:after="0" w:line="360" w:lineRule="auto"/>
        <w:ind w:left="0" w:firstLine="426"/>
        <w:rPr>
          <w:rFonts w:ascii="Arial" w:hAnsi="Arial" w:cs="Arial"/>
        </w:rPr>
      </w:pPr>
      <w:r w:rsidRPr="00987420">
        <w:rPr>
          <w:rFonts w:ascii="Arial" w:hAnsi="Arial" w:cs="Arial"/>
        </w:rPr>
        <w:t>A witness may not be present at the hearing before giving evidence unless the witness is:</w:t>
      </w:r>
    </w:p>
    <w:p w:rsidR="00D547C0" w:rsidRPr="00987420" w:rsidRDefault="00D547C0" w:rsidP="00C80CEB">
      <w:pPr>
        <w:pStyle w:val="ListParagraph"/>
        <w:numPr>
          <w:ilvl w:val="0"/>
          <w:numId w:val="18"/>
        </w:numPr>
        <w:autoSpaceDE w:val="0"/>
        <w:autoSpaceDN w:val="0"/>
        <w:adjustRightInd w:val="0"/>
        <w:spacing w:line="360" w:lineRule="auto"/>
        <w:ind w:left="1560" w:hanging="567"/>
        <w:rPr>
          <w:rFonts w:ascii="Arial" w:hAnsi="Arial" w:cs="Arial"/>
        </w:rPr>
      </w:pPr>
      <w:r w:rsidRPr="00987420">
        <w:rPr>
          <w:rFonts w:ascii="Arial" w:hAnsi="Arial" w:cs="Arial"/>
        </w:rPr>
        <w:t>an expert witness in the proceedings;</w:t>
      </w:r>
    </w:p>
    <w:p w:rsidR="00D547C0" w:rsidRPr="00987420" w:rsidRDefault="00D547C0" w:rsidP="00C80CEB">
      <w:pPr>
        <w:pStyle w:val="ListParagraph"/>
        <w:numPr>
          <w:ilvl w:val="0"/>
          <w:numId w:val="18"/>
        </w:numPr>
        <w:autoSpaceDE w:val="0"/>
        <w:autoSpaceDN w:val="0"/>
        <w:adjustRightInd w:val="0"/>
        <w:spacing w:line="360" w:lineRule="auto"/>
        <w:ind w:left="1560" w:hanging="567"/>
        <w:rPr>
          <w:rFonts w:ascii="Arial" w:hAnsi="Arial" w:cs="Arial"/>
        </w:rPr>
      </w:pPr>
      <w:r w:rsidRPr="00987420">
        <w:rPr>
          <w:rFonts w:ascii="Arial" w:hAnsi="Arial" w:cs="Arial"/>
        </w:rPr>
        <w:t>a party to the appeal; or</w:t>
      </w:r>
    </w:p>
    <w:p w:rsidR="00D547C0" w:rsidRPr="00987420" w:rsidRDefault="00D547C0" w:rsidP="00C80CEB">
      <w:pPr>
        <w:pStyle w:val="ListParagraph"/>
        <w:numPr>
          <w:ilvl w:val="0"/>
          <w:numId w:val="18"/>
        </w:numPr>
        <w:autoSpaceDE w:val="0"/>
        <w:autoSpaceDN w:val="0"/>
        <w:adjustRightInd w:val="0"/>
        <w:spacing w:after="120" w:line="360" w:lineRule="auto"/>
        <w:ind w:left="1559" w:hanging="567"/>
        <w:rPr>
          <w:rFonts w:ascii="Arial" w:hAnsi="Arial" w:cs="Arial"/>
        </w:rPr>
      </w:pPr>
      <w:r w:rsidRPr="00987420">
        <w:rPr>
          <w:rFonts w:ascii="Arial" w:hAnsi="Arial" w:cs="Arial"/>
        </w:rPr>
        <w:t>a representative of a party to the appeal.</w:t>
      </w:r>
    </w:p>
    <w:p w:rsidR="00D547C0" w:rsidRPr="0053182F" w:rsidRDefault="00D547C0" w:rsidP="0098646B">
      <w:pPr>
        <w:pStyle w:val="NoSpacing"/>
        <w:numPr>
          <w:ilvl w:val="0"/>
          <w:numId w:val="84"/>
        </w:numPr>
        <w:spacing w:line="360" w:lineRule="auto"/>
        <w:ind w:left="426" w:hanging="426"/>
        <w:jc w:val="both"/>
        <w:rPr>
          <w:rFonts w:ascii="Arial" w:hAnsi="Arial" w:cs="Arial"/>
          <w:b/>
        </w:rPr>
      </w:pPr>
      <w:r w:rsidRPr="0053182F">
        <w:rPr>
          <w:rFonts w:ascii="Arial" w:hAnsi="Arial" w:cs="Arial"/>
          <w:b/>
        </w:rPr>
        <w:t xml:space="preserve">Proceeding in </w:t>
      </w:r>
      <w:r>
        <w:rPr>
          <w:rFonts w:ascii="Arial" w:hAnsi="Arial" w:cs="Arial"/>
          <w:b/>
        </w:rPr>
        <w:t>absence of p</w:t>
      </w:r>
      <w:r w:rsidRPr="0053182F">
        <w:rPr>
          <w:rFonts w:ascii="Arial" w:hAnsi="Arial" w:cs="Arial"/>
          <w:b/>
        </w:rPr>
        <w:t>arty</w:t>
      </w:r>
    </w:p>
    <w:p w:rsidR="00D547C0" w:rsidRPr="00A2260A"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2260A">
        <w:rPr>
          <w:rFonts w:ascii="Arial" w:hAnsi="Arial" w:cs="Arial"/>
        </w:rPr>
        <w:t xml:space="preserve">If a party does not appear at an oral hearing, the </w:t>
      </w:r>
      <w:r w:rsidRPr="00D132AE">
        <w:rPr>
          <w:rFonts w:ascii="Arial" w:hAnsi="Arial" w:cs="Arial"/>
        </w:rPr>
        <w:t xml:space="preserve">appeal authority </w:t>
      </w:r>
      <w:r w:rsidRPr="00A2260A">
        <w:rPr>
          <w:rFonts w:ascii="Arial" w:hAnsi="Arial" w:cs="Arial"/>
        </w:rPr>
        <w:t>may proceed in the absence of the party if the party was</w:t>
      </w:r>
      <w:r w:rsidRPr="00987420">
        <w:rPr>
          <w:rFonts w:ascii="Arial" w:hAnsi="Arial" w:cs="Arial"/>
        </w:rPr>
        <w:t xml:space="preserve"> </w:t>
      </w:r>
      <w:r w:rsidRPr="00A2260A">
        <w:rPr>
          <w:rFonts w:ascii="Arial" w:hAnsi="Arial" w:cs="Arial"/>
        </w:rPr>
        <w:t>notified of the hearing.</w:t>
      </w:r>
    </w:p>
    <w:p w:rsidR="00D547C0" w:rsidRPr="00A2260A"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 xml:space="preserve">Prior to proceeding, the </w:t>
      </w:r>
      <w:r w:rsidRPr="00D132AE">
        <w:rPr>
          <w:rFonts w:ascii="Arial" w:hAnsi="Arial" w:cs="Arial"/>
        </w:rPr>
        <w:t>appeal authority</w:t>
      </w:r>
      <w:r w:rsidRPr="00A2260A">
        <w:rPr>
          <w:rFonts w:ascii="Arial" w:hAnsi="Arial" w:cs="Arial"/>
        </w:rPr>
        <w:t xml:space="preserve"> must first determine whether</w:t>
      </w:r>
      <w:r w:rsidRPr="00987420">
        <w:rPr>
          <w:rFonts w:ascii="Arial" w:hAnsi="Arial" w:cs="Arial"/>
        </w:rPr>
        <w:t xml:space="preserve"> </w:t>
      </w:r>
      <w:r w:rsidRPr="00A2260A">
        <w:rPr>
          <w:rFonts w:ascii="Arial" w:hAnsi="Arial" w:cs="Arial"/>
        </w:rPr>
        <w:t>the absent party received notification of the date, time and</w:t>
      </w:r>
      <w:r w:rsidRPr="00987420">
        <w:rPr>
          <w:rFonts w:ascii="Arial" w:hAnsi="Arial" w:cs="Arial"/>
        </w:rPr>
        <w:t xml:space="preserve"> </w:t>
      </w:r>
      <w:r w:rsidRPr="00A2260A">
        <w:rPr>
          <w:rFonts w:ascii="Arial" w:hAnsi="Arial" w:cs="Arial"/>
        </w:rPr>
        <w:t>place of th</w:t>
      </w:r>
      <w:r>
        <w:rPr>
          <w:rFonts w:ascii="Arial" w:hAnsi="Arial" w:cs="Arial"/>
        </w:rPr>
        <w:t>e hearing</w:t>
      </w:r>
      <w:r w:rsidRPr="00A2260A">
        <w:rPr>
          <w:rFonts w:ascii="Arial" w:hAnsi="Arial" w:cs="Arial"/>
        </w:rPr>
        <w:t>.</w:t>
      </w:r>
    </w:p>
    <w:p w:rsidR="00D547C0" w:rsidRPr="00A2260A" w:rsidRDefault="00D547C0" w:rsidP="0098646B">
      <w:pPr>
        <w:pStyle w:val="ListParagraph"/>
        <w:numPr>
          <w:ilvl w:val="1"/>
          <w:numId w:val="84"/>
        </w:numPr>
        <w:tabs>
          <w:tab w:val="left" w:pos="1134"/>
        </w:tabs>
        <w:autoSpaceDE w:val="0"/>
        <w:autoSpaceDN w:val="0"/>
        <w:adjustRightInd w:val="0"/>
        <w:spacing w:after="240" w:line="360" w:lineRule="auto"/>
        <w:ind w:left="0" w:firstLine="567"/>
        <w:jc w:val="both"/>
        <w:rPr>
          <w:rFonts w:ascii="Arial" w:hAnsi="Arial" w:cs="Arial"/>
        </w:rPr>
      </w:pPr>
      <w:r w:rsidRPr="00987420">
        <w:rPr>
          <w:rFonts w:ascii="Arial" w:hAnsi="Arial" w:cs="Arial"/>
        </w:rPr>
        <w:t xml:space="preserve"> </w:t>
      </w:r>
      <w:r w:rsidRPr="00A2260A">
        <w:rPr>
          <w:rFonts w:ascii="Arial" w:hAnsi="Arial" w:cs="Arial"/>
        </w:rPr>
        <w:t>If the notice requirement was not met, the hearing cannot</w:t>
      </w:r>
      <w:r w:rsidRPr="00987420">
        <w:rPr>
          <w:rFonts w:ascii="Arial" w:hAnsi="Arial" w:cs="Arial"/>
        </w:rPr>
        <w:t xml:space="preserve"> </w:t>
      </w:r>
      <w:r w:rsidRPr="00A2260A">
        <w:rPr>
          <w:rFonts w:ascii="Arial" w:hAnsi="Arial" w:cs="Arial"/>
        </w:rPr>
        <w:t xml:space="preserve">proceed and the </w:t>
      </w:r>
      <w:r>
        <w:rPr>
          <w:rFonts w:ascii="Arial" w:hAnsi="Arial" w:cs="Arial"/>
        </w:rPr>
        <w:t xml:space="preserve">presiding officer of the </w:t>
      </w:r>
      <w:r w:rsidRPr="00D132AE">
        <w:rPr>
          <w:rFonts w:ascii="Arial" w:hAnsi="Arial" w:cs="Arial"/>
        </w:rPr>
        <w:t xml:space="preserve">appeal authority </w:t>
      </w:r>
      <w:r w:rsidRPr="00A2260A">
        <w:rPr>
          <w:rFonts w:ascii="Arial" w:hAnsi="Arial" w:cs="Arial"/>
        </w:rPr>
        <w:t xml:space="preserve">must </w:t>
      </w:r>
      <w:r>
        <w:rPr>
          <w:rFonts w:ascii="Arial" w:hAnsi="Arial" w:cs="Arial"/>
        </w:rPr>
        <w:t xml:space="preserve">reschedule </w:t>
      </w:r>
      <w:r w:rsidRPr="00A2260A">
        <w:rPr>
          <w:rFonts w:ascii="Arial" w:hAnsi="Arial" w:cs="Arial"/>
        </w:rPr>
        <w:t>the hearing.</w:t>
      </w:r>
    </w:p>
    <w:p w:rsidR="00D547C0" w:rsidRPr="0053182F" w:rsidRDefault="00D547C0" w:rsidP="0098646B">
      <w:pPr>
        <w:pStyle w:val="NoSpacing"/>
        <w:numPr>
          <w:ilvl w:val="0"/>
          <w:numId w:val="84"/>
        </w:numPr>
        <w:spacing w:line="360" w:lineRule="auto"/>
        <w:ind w:left="426" w:hanging="426"/>
        <w:jc w:val="both"/>
        <w:rPr>
          <w:rFonts w:ascii="Arial" w:hAnsi="Arial" w:cs="Arial"/>
          <w:b/>
        </w:rPr>
      </w:pPr>
      <w:r w:rsidRPr="0053182F">
        <w:rPr>
          <w:rFonts w:ascii="Arial" w:hAnsi="Arial" w:cs="Arial"/>
          <w:b/>
        </w:rPr>
        <w:t>Recording</w:t>
      </w:r>
    </w:p>
    <w:p w:rsidR="00D547C0" w:rsidRPr="00015D6B" w:rsidRDefault="00D547C0" w:rsidP="000549D4">
      <w:pPr>
        <w:autoSpaceDE w:val="0"/>
        <w:autoSpaceDN w:val="0"/>
        <w:adjustRightInd w:val="0"/>
        <w:spacing w:after="240" w:line="360" w:lineRule="auto"/>
        <w:ind w:firstLine="567"/>
        <w:rPr>
          <w:rFonts w:eastAsia="Calibri"/>
          <w:lang w:val="en-ZA"/>
        </w:rPr>
      </w:pPr>
      <w:r w:rsidRPr="00015D6B">
        <w:rPr>
          <w:rFonts w:eastAsia="Calibri"/>
          <w:lang w:val="en-ZA"/>
        </w:rPr>
        <w:t xml:space="preserve">Hearings of the appeal authority </w:t>
      </w:r>
      <w:r w:rsidR="008C6B98" w:rsidRPr="00015D6B">
        <w:rPr>
          <w:rFonts w:eastAsia="Calibri"/>
          <w:lang w:val="en-ZA"/>
        </w:rPr>
        <w:t>must</w:t>
      </w:r>
      <w:r w:rsidRPr="00015D6B">
        <w:rPr>
          <w:rFonts w:eastAsia="Calibri"/>
          <w:lang w:val="en-ZA"/>
        </w:rPr>
        <w:t xml:space="preserve"> be recorded</w:t>
      </w:r>
      <w:r w:rsidR="00313439" w:rsidRPr="00015D6B">
        <w:rPr>
          <w:rFonts w:eastAsia="Calibri"/>
          <w:lang w:val="en-ZA"/>
        </w:rPr>
        <w:t xml:space="preserve"> in hard copy and electronic format</w:t>
      </w:r>
      <w:r w:rsidRPr="00015D6B">
        <w:rPr>
          <w:rFonts w:eastAsia="Calibri"/>
          <w:lang w:val="en-ZA"/>
        </w:rPr>
        <w:t>.</w:t>
      </w:r>
    </w:p>
    <w:p w:rsidR="00D547C0" w:rsidRPr="0053182F" w:rsidRDefault="00D547C0" w:rsidP="0098646B">
      <w:pPr>
        <w:pStyle w:val="NoSpacing"/>
        <w:numPr>
          <w:ilvl w:val="0"/>
          <w:numId w:val="84"/>
        </w:numPr>
        <w:spacing w:line="360" w:lineRule="auto"/>
        <w:ind w:left="426" w:hanging="426"/>
        <w:jc w:val="both"/>
        <w:rPr>
          <w:rFonts w:ascii="Arial" w:hAnsi="Arial" w:cs="Arial"/>
          <w:b/>
        </w:rPr>
      </w:pPr>
      <w:r w:rsidRPr="0053182F">
        <w:rPr>
          <w:rFonts w:ascii="Arial" w:hAnsi="Arial" w:cs="Arial"/>
          <w:b/>
        </w:rPr>
        <w:t>Oaths</w:t>
      </w:r>
    </w:p>
    <w:p w:rsidR="00D547C0" w:rsidRPr="00015D6B" w:rsidRDefault="00D547C0" w:rsidP="00317233">
      <w:pPr>
        <w:autoSpaceDE w:val="0"/>
        <w:autoSpaceDN w:val="0"/>
        <w:adjustRightInd w:val="0"/>
        <w:spacing w:after="240" w:line="360" w:lineRule="auto"/>
        <w:ind w:firstLine="567"/>
        <w:rPr>
          <w:rFonts w:eastAsia="Calibri"/>
          <w:lang w:val="en-ZA"/>
        </w:rPr>
      </w:pPr>
      <w:r w:rsidRPr="00015D6B">
        <w:rPr>
          <w:rFonts w:eastAsia="Calibri"/>
          <w:lang w:val="en-ZA"/>
        </w:rPr>
        <w:t>Witnesses (including parties) are required to give evidence under oath or confirmation.</w:t>
      </w:r>
    </w:p>
    <w:p w:rsidR="00D547C0" w:rsidRPr="0053182F" w:rsidRDefault="00D547C0" w:rsidP="0098646B">
      <w:pPr>
        <w:pStyle w:val="NoSpacing"/>
        <w:numPr>
          <w:ilvl w:val="0"/>
          <w:numId w:val="84"/>
        </w:numPr>
        <w:spacing w:line="360" w:lineRule="auto"/>
        <w:ind w:left="426" w:hanging="426"/>
        <w:jc w:val="both"/>
        <w:rPr>
          <w:rFonts w:ascii="Arial" w:hAnsi="Arial" w:cs="Arial"/>
          <w:b/>
        </w:rPr>
      </w:pPr>
      <w:r w:rsidRPr="0053182F">
        <w:rPr>
          <w:rFonts w:ascii="Arial" w:hAnsi="Arial" w:cs="Arial"/>
          <w:b/>
        </w:rPr>
        <w:t xml:space="preserve">Additional </w:t>
      </w:r>
      <w:r>
        <w:rPr>
          <w:rFonts w:ascii="Arial" w:hAnsi="Arial" w:cs="Arial"/>
          <w:b/>
        </w:rPr>
        <w:t>d</w:t>
      </w:r>
      <w:r w:rsidRPr="0053182F">
        <w:rPr>
          <w:rFonts w:ascii="Arial" w:hAnsi="Arial" w:cs="Arial"/>
          <w:b/>
        </w:rPr>
        <w:t>ocumentation</w:t>
      </w:r>
    </w:p>
    <w:p w:rsidR="00D547C0"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Any party wishing to provide the </w:t>
      </w:r>
      <w:r w:rsidRPr="00D132AE">
        <w:rPr>
          <w:rFonts w:ascii="Arial" w:hAnsi="Arial" w:cs="Arial"/>
        </w:rPr>
        <w:t>appeal authority</w:t>
      </w:r>
      <w:r w:rsidRPr="000549D4">
        <w:rPr>
          <w:rFonts w:ascii="Arial" w:hAnsi="Arial" w:cs="Arial"/>
        </w:rPr>
        <w:t xml:space="preserve"> with additional documentation not included in the appeal record should provide it to the </w:t>
      </w:r>
      <w:r w:rsidRPr="00D132AE">
        <w:rPr>
          <w:rFonts w:ascii="Arial" w:hAnsi="Arial" w:cs="Arial"/>
        </w:rPr>
        <w:t>appeal authority</w:t>
      </w:r>
      <w:r w:rsidRPr="000549D4">
        <w:rPr>
          <w:rFonts w:ascii="Arial" w:hAnsi="Arial" w:cs="Arial"/>
        </w:rPr>
        <w:t xml:space="preserve"> at least three days before the hearing date. </w:t>
      </w:r>
    </w:p>
    <w:p w:rsidR="00D547C0" w:rsidRPr="000549D4"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The</w:t>
      </w:r>
      <w:r>
        <w:rPr>
          <w:rFonts w:ascii="Arial" w:hAnsi="Arial" w:cs="Arial"/>
        </w:rPr>
        <w:t xml:space="preserve"> registrar</w:t>
      </w:r>
      <w:r w:rsidRPr="00D132AE">
        <w:rPr>
          <w:rFonts w:ascii="Arial" w:hAnsi="Arial" w:cs="Arial"/>
        </w:rPr>
        <w:t xml:space="preserve"> </w:t>
      </w:r>
      <w:r>
        <w:rPr>
          <w:rFonts w:ascii="Arial" w:hAnsi="Arial" w:cs="Arial"/>
        </w:rPr>
        <w:t xml:space="preserve">must </w:t>
      </w:r>
      <w:r w:rsidRPr="000549D4">
        <w:rPr>
          <w:rFonts w:ascii="Arial" w:hAnsi="Arial" w:cs="Arial"/>
        </w:rPr>
        <w:t xml:space="preserve">distribute the documentation to the other party and the </w:t>
      </w:r>
      <w:r>
        <w:rPr>
          <w:rFonts w:ascii="Arial" w:hAnsi="Arial" w:cs="Arial"/>
        </w:rPr>
        <w:t>members of the appeal authority.</w:t>
      </w:r>
    </w:p>
    <w:p w:rsidR="00D547C0"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If the party is unable to provide the additional documentation to the </w:t>
      </w:r>
      <w:r w:rsidRPr="00D132AE">
        <w:rPr>
          <w:rFonts w:ascii="Arial" w:hAnsi="Arial" w:cs="Arial"/>
        </w:rPr>
        <w:t xml:space="preserve">appeal authority </w:t>
      </w:r>
      <w:r w:rsidRPr="000549D4">
        <w:rPr>
          <w:rFonts w:ascii="Arial" w:hAnsi="Arial" w:cs="Arial"/>
        </w:rPr>
        <w:t xml:space="preserve">at least 3 days prior to the hearing, the party may provide it to the </w:t>
      </w:r>
      <w:r w:rsidRPr="00D132AE">
        <w:rPr>
          <w:rFonts w:ascii="Arial" w:hAnsi="Arial" w:cs="Arial"/>
        </w:rPr>
        <w:t xml:space="preserve">appeal authority </w:t>
      </w:r>
      <w:r w:rsidRPr="000549D4">
        <w:rPr>
          <w:rFonts w:ascii="Arial" w:hAnsi="Arial" w:cs="Arial"/>
        </w:rPr>
        <w:t>at the hearing.</w:t>
      </w:r>
    </w:p>
    <w:p w:rsidR="00D547C0" w:rsidRPr="000549D4"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The party </w:t>
      </w:r>
      <w:r>
        <w:rPr>
          <w:rFonts w:ascii="Arial" w:hAnsi="Arial" w:cs="Arial"/>
        </w:rPr>
        <w:t xml:space="preserve">must </w:t>
      </w:r>
      <w:r w:rsidRPr="000549D4">
        <w:rPr>
          <w:rFonts w:ascii="Arial" w:hAnsi="Arial" w:cs="Arial"/>
        </w:rPr>
        <w:t xml:space="preserve">bring copies of the additional documentation for the members </w:t>
      </w:r>
      <w:r>
        <w:rPr>
          <w:rFonts w:ascii="Arial" w:hAnsi="Arial" w:cs="Arial"/>
        </w:rPr>
        <w:t xml:space="preserve">of the </w:t>
      </w:r>
      <w:r w:rsidRPr="00D132AE">
        <w:rPr>
          <w:rFonts w:ascii="Arial" w:hAnsi="Arial" w:cs="Arial"/>
        </w:rPr>
        <w:t xml:space="preserve">appeal authority </w:t>
      </w:r>
      <w:r w:rsidRPr="000549D4">
        <w:rPr>
          <w:rFonts w:ascii="Arial" w:hAnsi="Arial" w:cs="Arial"/>
        </w:rPr>
        <w:t>and the other party.</w:t>
      </w:r>
    </w:p>
    <w:p w:rsidR="00D547C0" w:rsidRPr="000549D4" w:rsidRDefault="00D547C0" w:rsidP="0098646B">
      <w:pPr>
        <w:pStyle w:val="ListParagraph"/>
        <w:numPr>
          <w:ilvl w:val="1"/>
          <w:numId w:val="84"/>
        </w:numPr>
        <w:tabs>
          <w:tab w:val="left" w:pos="1134"/>
        </w:tabs>
        <w:autoSpaceDE w:val="0"/>
        <w:autoSpaceDN w:val="0"/>
        <w:adjustRightInd w:val="0"/>
        <w:spacing w:after="240" w:line="360" w:lineRule="auto"/>
        <w:ind w:left="0" w:firstLine="567"/>
        <w:jc w:val="both"/>
        <w:rPr>
          <w:rFonts w:ascii="Arial" w:hAnsi="Arial" w:cs="Arial"/>
        </w:rPr>
      </w:pPr>
      <w:r w:rsidRPr="000549D4">
        <w:rPr>
          <w:rFonts w:ascii="Arial" w:hAnsi="Arial" w:cs="Arial"/>
        </w:rPr>
        <w:t xml:space="preserve">If the additional documentation brought to the hearing is substantive or voluminous, the other party may request an adjournment from the </w:t>
      </w:r>
      <w:r w:rsidRPr="00D132AE">
        <w:rPr>
          <w:rFonts w:ascii="Arial" w:hAnsi="Arial" w:cs="Arial"/>
        </w:rPr>
        <w:t>appeal authority</w:t>
      </w:r>
      <w:r w:rsidRPr="000549D4">
        <w:rPr>
          <w:rFonts w:ascii="Arial" w:hAnsi="Arial" w:cs="Arial"/>
        </w:rPr>
        <w:t>.</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G</w:t>
      </w:r>
      <w:r w:rsidRPr="009C6E91">
        <w:rPr>
          <w:rFonts w:ascii="Arial" w:hAnsi="Arial" w:cs="Arial"/>
          <w:b/>
        </w:rPr>
        <w:t xml:space="preserve">: </w:t>
      </w:r>
      <w:r>
        <w:rPr>
          <w:rFonts w:ascii="Arial" w:hAnsi="Arial" w:cs="Arial"/>
          <w:b/>
        </w:rPr>
        <w:t>WRITTEN HEARING PROCEDURE</w:t>
      </w:r>
    </w:p>
    <w:p w:rsidR="00D547C0" w:rsidRPr="00AD413E" w:rsidRDefault="00D547C0" w:rsidP="0098646B">
      <w:pPr>
        <w:pStyle w:val="NoSpacing"/>
        <w:numPr>
          <w:ilvl w:val="0"/>
          <w:numId w:val="84"/>
        </w:numPr>
        <w:spacing w:line="360" w:lineRule="auto"/>
        <w:ind w:left="426" w:hanging="426"/>
        <w:jc w:val="both"/>
        <w:rPr>
          <w:rFonts w:ascii="Arial" w:hAnsi="Arial" w:cs="Arial"/>
          <w:b/>
        </w:rPr>
      </w:pPr>
      <w:r w:rsidRPr="00AD413E">
        <w:rPr>
          <w:rFonts w:ascii="Arial" w:hAnsi="Arial" w:cs="Arial"/>
          <w:b/>
        </w:rPr>
        <w:t xml:space="preserve">Commencement of </w:t>
      </w:r>
      <w:r>
        <w:rPr>
          <w:rFonts w:ascii="Arial" w:hAnsi="Arial" w:cs="Arial"/>
          <w:b/>
        </w:rPr>
        <w:t>w</w:t>
      </w:r>
      <w:r w:rsidRPr="00AD413E">
        <w:rPr>
          <w:rFonts w:ascii="Arial" w:hAnsi="Arial" w:cs="Arial"/>
          <w:b/>
        </w:rPr>
        <w:t xml:space="preserve">ritten </w:t>
      </w:r>
      <w:r>
        <w:rPr>
          <w:rFonts w:ascii="Arial" w:hAnsi="Arial" w:cs="Arial"/>
          <w:b/>
        </w:rPr>
        <w:t>h</w:t>
      </w:r>
      <w:r w:rsidRPr="00AD413E">
        <w:rPr>
          <w:rFonts w:ascii="Arial" w:hAnsi="Arial" w:cs="Arial"/>
          <w:b/>
        </w:rPr>
        <w:t>earing</w:t>
      </w:r>
    </w:p>
    <w:p w:rsidR="00D547C0" w:rsidRPr="00015D6B" w:rsidRDefault="00D547C0" w:rsidP="00AD413E">
      <w:pPr>
        <w:autoSpaceDE w:val="0"/>
        <w:autoSpaceDN w:val="0"/>
        <w:adjustRightInd w:val="0"/>
        <w:spacing w:after="240" w:line="360" w:lineRule="auto"/>
        <w:ind w:firstLine="567"/>
        <w:rPr>
          <w:rFonts w:eastAsia="Calibri"/>
          <w:lang w:val="en-ZA"/>
        </w:rPr>
      </w:pPr>
      <w:r w:rsidRPr="00015D6B">
        <w:rPr>
          <w:rFonts w:eastAsia="Calibri"/>
          <w:lang w:val="en-ZA"/>
        </w:rPr>
        <w:t>The written hearing process commences with the issuance of a letter from the appeal authority to the parties establishing a submissions schedule.</w:t>
      </w:r>
    </w:p>
    <w:p w:rsidR="00D547C0" w:rsidRPr="00AD413E" w:rsidRDefault="00D547C0" w:rsidP="0098646B">
      <w:pPr>
        <w:pStyle w:val="NoSpacing"/>
        <w:numPr>
          <w:ilvl w:val="0"/>
          <w:numId w:val="84"/>
        </w:numPr>
        <w:spacing w:line="360" w:lineRule="auto"/>
        <w:ind w:left="426" w:hanging="426"/>
        <w:jc w:val="both"/>
        <w:rPr>
          <w:rFonts w:ascii="Arial" w:hAnsi="Arial" w:cs="Arial"/>
          <w:b/>
        </w:rPr>
      </w:pPr>
      <w:r w:rsidRPr="00AD413E">
        <w:rPr>
          <w:rFonts w:ascii="Arial" w:hAnsi="Arial" w:cs="Arial"/>
          <w:b/>
        </w:rPr>
        <w:t xml:space="preserve">Presentation of </w:t>
      </w:r>
      <w:r>
        <w:rPr>
          <w:rFonts w:ascii="Arial" w:hAnsi="Arial" w:cs="Arial"/>
          <w:b/>
        </w:rPr>
        <w:t>e</w:t>
      </w:r>
      <w:r w:rsidRPr="00AD413E">
        <w:rPr>
          <w:rFonts w:ascii="Arial" w:hAnsi="Arial" w:cs="Arial"/>
          <w:b/>
        </w:rPr>
        <w:t xml:space="preserve">ach </w:t>
      </w:r>
      <w:r>
        <w:rPr>
          <w:rFonts w:ascii="Arial" w:hAnsi="Arial" w:cs="Arial"/>
          <w:b/>
        </w:rPr>
        <w:t>p</w:t>
      </w:r>
      <w:r w:rsidRPr="00AD413E">
        <w:rPr>
          <w:rFonts w:ascii="Arial" w:hAnsi="Arial" w:cs="Arial"/>
          <w:b/>
        </w:rPr>
        <w:t xml:space="preserve">arty’s </w:t>
      </w:r>
      <w:r>
        <w:rPr>
          <w:rFonts w:ascii="Arial" w:hAnsi="Arial" w:cs="Arial"/>
          <w:b/>
        </w:rPr>
        <w:t>c</w:t>
      </w:r>
      <w:r w:rsidRPr="00AD413E">
        <w:rPr>
          <w:rFonts w:ascii="Arial" w:hAnsi="Arial" w:cs="Arial"/>
          <w:b/>
        </w:rPr>
        <w:t xml:space="preserve">ase in </w:t>
      </w:r>
      <w:r>
        <w:rPr>
          <w:rFonts w:ascii="Arial" w:hAnsi="Arial" w:cs="Arial"/>
          <w:b/>
        </w:rPr>
        <w:t>written h</w:t>
      </w:r>
      <w:r w:rsidRPr="00AD413E">
        <w:rPr>
          <w:rFonts w:ascii="Arial" w:hAnsi="Arial" w:cs="Arial"/>
          <w:b/>
        </w:rPr>
        <w:t>earing</w:t>
      </w:r>
    </w:p>
    <w:p w:rsidR="00D547C0" w:rsidRPr="00AD413E"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Each party </w:t>
      </w:r>
      <w:r>
        <w:rPr>
          <w:rFonts w:ascii="Arial" w:hAnsi="Arial" w:cs="Arial"/>
        </w:rPr>
        <w:t xml:space="preserve">must </w:t>
      </w:r>
      <w:r w:rsidRPr="00AD413E">
        <w:rPr>
          <w:rFonts w:ascii="Arial" w:hAnsi="Arial" w:cs="Arial"/>
        </w:rPr>
        <w:t>be provided an opportunity to provide written submissions to support their case.</w:t>
      </w:r>
    </w:p>
    <w:p w:rsidR="00D547C0" w:rsidRPr="00AD413E"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The</w:t>
      </w:r>
      <w:r>
        <w:rPr>
          <w:rFonts w:ascii="Arial" w:hAnsi="Arial" w:cs="Arial"/>
        </w:rPr>
        <w:t xml:space="preserve"> appellant will be given </w:t>
      </w:r>
      <w:r w:rsidR="009823D6">
        <w:rPr>
          <w:rFonts w:ascii="Arial" w:hAnsi="Arial" w:cs="Arial"/>
        </w:rPr>
        <w:t>21</w:t>
      </w:r>
      <w:r w:rsidR="007D05A3">
        <w:rPr>
          <w:rFonts w:ascii="Arial" w:hAnsi="Arial" w:cs="Arial"/>
        </w:rPr>
        <w:t xml:space="preserve"> </w:t>
      </w:r>
      <w:r w:rsidRPr="00AD413E">
        <w:rPr>
          <w:rFonts w:ascii="Arial" w:hAnsi="Arial" w:cs="Arial"/>
        </w:rPr>
        <w:t>days to provide a written submission.</w:t>
      </w:r>
    </w:p>
    <w:p w:rsidR="00D547C0"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Upon receipt of the appellant’s submission within the timelines, the </w:t>
      </w:r>
      <w:r w:rsidRPr="00D132AE">
        <w:rPr>
          <w:rFonts w:ascii="Arial" w:hAnsi="Arial" w:cs="Arial"/>
        </w:rPr>
        <w:t>appeal authority</w:t>
      </w:r>
      <w:r>
        <w:rPr>
          <w:rFonts w:ascii="Arial" w:hAnsi="Arial" w:cs="Arial"/>
        </w:rPr>
        <w:t xml:space="preserve"> must</w:t>
      </w:r>
      <w:r w:rsidRPr="00AD413E">
        <w:rPr>
          <w:rFonts w:ascii="Arial" w:hAnsi="Arial" w:cs="Arial"/>
        </w:rPr>
        <w:t xml:space="preserve"> forward the appellant’s submission to the </w:t>
      </w:r>
      <w:r w:rsidR="00DE5667">
        <w:rPr>
          <w:rFonts w:ascii="Arial" w:hAnsi="Arial" w:cs="Arial"/>
        </w:rPr>
        <w:t>Municipal Planning Tribunal</w:t>
      </w:r>
      <w:r>
        <w:rPr>
          <w:rFonts w:ascii="Arial" w:hAnsi="Arial" w:cs="Arial"/>
        </w:rPr>
        <w:t xml:space="preserve"> </w:t>
      </w:r>
      <w:r w:rsidRPr="00CA5E45">
        <w:rPr>
          <w:rFonts w:ascii="Arial" w:hAnsi="Arial" w:cs="Arial"/>
        </w:rPr>
        <w:t xml:space="preserve">or the </w:t>
      </w:r>
      <w:r w:rsidR="00CA5E45" w:rsidRPr="00CA5E45">
        <w:rPr>
          <w:rFonts w:ascii="Arial" w:hAnsi="Arial" w:cs="Arial"/>
        </w:rPr>
        <w:t>Land Development Officer</w:t>
      </w:r>
      <w:r w:rsidRPr="00AD413E">
        <w:rPr>
          <w:rFonts w:ascii="Arial" w:hAnsi="Arial" w:cs="Arial"/>
        </w:rPr>
        <w:t xml:space="preserve">. </w:t>
      </w:r>
    </w:p>
    <w:p w:rsidR="00D547C0" w:rsidRPr="00AD413E"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The </w:t>
      </w:r>
      <w:r w:rsidR="00DE5667">
        <w:rPr>
          <w:rFonts w:ascii="Arial" w:hAnsi="Arial" w:cs="Arial"/>
        </w:rPr>
        <w:t>Municipal Planning Tribunal</w:t>
      </w:r>
      <w:r>
        <w:rPr>
          <w:rFonts w:ascii="Arial" w:hAnsi="Arial" w:cs="Arial"/>
        </w:rPr>
        <w:t xml:space="preserve"> or </w:t>
      </w:r>
      <w:r w:rsidRPr="00CA5E45">
        <w:rPr>
          <w:rFonts w:ascii="Arial" w:hAnsi="Arial" w:cs="Arial"/>
        </w:rPr>
        <w:t xml:space="preserve">the </w:t>
      </w:r>
      <w:r w:rsidR="00CA5E45" w:rsidRPr="00CA5E45">
        <w:rPr>
          <w:rFonts w:ascii="Arial" w:hAnsi="Arial" w:cs="Arial"/>
        </w:rPr>
        <w:t>Land Development Officer</w:t>
      </w:r>
      <w:r w:rsidRPr="001B5103">
        <w:t xml:space="preserve"> </w:t>
      </w:r>
      <w:r>
        <w:rPr>
          <w:rFonts w:ascii="Arial" w:hAnsi="Arial" w:cs="Arial"/>
        </w:rPr>
        <w:t xml:space="preserve">has </w:t>
      </w:r>
      <w:r w:rsidR="009823D6">
        <w:rPr>
          <w:rFonts w:ascii="Arial" w:hAnsi="Arial" w:cs="Arial"/>
        </w:rPr>
        <w:t>21</w:t>
      </w:r>
      <w:r w:rsidR="007D05A3">
        <w:rPr>
          <w:rFonts w:ascii="Arial" w:hAnsi="Arial" w:cs="Arial"/>
        </w:rPr>
        <w:t xml:space="preserve"> </w:t>
      </w:r>
      <w:r w:rsidRPr="00AD413E">
        <w:rPr>
          <w:rFonts w:ascii="Arial" w:hAnsi="Arial" w:cs="Arial"/>
        </w:rPr>
        <w:t>days in which to provide a submission in response.</w:t>
      </w:r>
    </w:p>
    <w:p w:rsidR="00D547C0" w:rsidRPr="00AD413E" w:rsidRDefault="00D547C0" w:rsidP="0098646B">
      <w:pPr>
        <w:pStyle w:val="ListParagraph"/>
        <w:numPr>
          <w:ilvl w:val="1"/>
          <w:numId w:val="84"/>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If no submission is received by a party in the time established in the submissions schedule, it</w:t>
      </w:r>
      <w:r>
        <w:rPr>
          <w:rFonts w:ascii="Arial" w:hAnsi="Arial" w:cs="Arial"/>
        </w:rPr>
        <w:t xml:space="preserve"> will be deemed </w:t>
      </w:r>
      <w:r w:rsidRPr="00AD413E">
        <w:rPr>
          <w:rFonts w:ascii="Arial" w:hAnsi="Arial" w:cs="Arial"/>
        </w:rPr>
        <w:t>that the party declined the opportunity to provide a submission.</w:t>
      </w:r>
    </w:p>
    <w:p w:rsidR="00D547C0" w:rsidRPr="00AD413E"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Extension of t</w:t>
      </w:r>
      <w:r w:rsidRPr="00AD413E">
        <w:rPr>
          <w:rFonts w:ascii="Arial" w:hAnsi="Arial" w:cs="Arial"/>
          <w:b/>
        </w:rPr>
        <w:t>ime</w:t>
      </w:r>
      <w:r w:rsidR="004200EE">
        <w:rPr>
          <w:rFonts w:ascii="Arial" w:hAnsi="Arial" w:cs="Arial"/>
          <w:b/>
        </w:rPr>
        <w:t xml:space="preserve"> to provide a written submission</w:t>
      </w:r>
    </w:p>
    <w:p w:rsidR="00D547C0"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a party wishes to request an extension of the time established to provide a written submission, this request must be in writing to the </w:t>
      </w:r>
      <w:r w:rsidRPr="00D132AE">
        <w:rPr>
          <w:rFonts w:ascii="Arial" w:hAnsi="Arial" w:cs="Arial"/>
        </w:rPr>
        <w:t>appeal authority</w:t>
      </w:r>
      <w:r w:rsidRPr="00AD413E">
        <w:rPr>
          <w:rFonts w:ascii="Arial" w:hAnsi="Arial" w:cs="Arial"/>
        </w:rPr>
        <w:t xml:space="preserve"> in advance of the date on which the submission is due. </w:t>
      </w:r>
    </w:p>
    <w:p w:rsidR="00D547C0" w:rsidRPr="00AD413E"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w:t>
      </w:r>
      <w:r w:rsidRPr="00AD413E">
        <w:rPr>
          <w:rFonts w:ascii="Arial" w:hAnsi="Arial" w:cs="Arial"/>
        </w:rPr>
        <w:t>must be accompanied by the reasons for the request.</w:t>
      </w:r>
    </w:p>
    <w:p w:rsidR="00D547C0" w:rsidRPr="00AD413E" w:rsidRDefault="00D547C0" w:rsidP="0098646B">
      <w:pPr>
        <w:pStyle w:val="ListParagraph"/>
        <w:numPr>
          <w:ilvl w:val="1"/>
          <w:numId w:val="84"/>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Following receipt of a request for an extension of time, the </w:t>
      </w:r>
      <w:r w:rsidRPr="00D132AE">
        <w:rPr>
          <w:rFonts w:ascii="Arial" w:hAnsi="Arial" w:cs="Arial"/>
        </w:rPr>
        <w:t>appeal authority</w:t>
      </w:r>
      <w:r w:rsidRPr="00AD413E">
        <w:rPr>
          <w:rFonts w:ascii="Arial" w:hAnsi="Arial" w:cs="Arial"/>
        </w:rPr>
        <w:t xml:space="preserve"> will issue a decision in writing to the parties.</w:t>
      </w:r>
    </w:p>
    <w:p w:rsidR="00D547C0" w:rsidRPr="00AD413E"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Adjudication o</w:t>
      </w:r>
      <w:r w:rsidRPr="00AD413E">
        <w:rPr>
          <w:rFonts w:ascii="Arial" w:hAnsi="Arial" w:cs="Arial"/>
          <w:b/>
        </w:rPr>
        <w:t xml:space="preserve">f </w:t>
      </w:r>
      <w:r>
        <w:rPr>
          <w:rFonts w:ascii="Arial" w:hAnsi="Arial" w:cs="Arial"/>
          <w:b/>
        </w:rPr>
        <w:t>w</w:t>
      </w:r>
      <w:r w:rsidRPr="00AD413E">
        <w:rPr>
          <w:rFonts w:ascii="Arial" w:hAnsi="Arial" w:cs="Arial"/>
          <w:b/>
        </w:rPr>
        <w:t xml:space="preserve">ritten </w:t>
      </w:r>
      <w:r>
        <w:rPr>
          <w:rFonts w:ascii="Arial" w:hAnsi="Arial" w:cs="Arial"/>
          <w:b/>
        </w:rPr>
        <w:t>s</w:t>
      </w:r>
      <w:r w:rsidRPr="00AD413E">
        <w:rPr>
          <w:rFonts w:ascii="Arial" w:hAnsi="Arial" w:cs="Arial"/>
          <w:b/>
        </w:rPr>
        <w:t>ubmissions</w:t>
      </w:r>
    </w:p>
    <w:p w:rsidR="00D547C0" w:rsidRPr="00AD413E"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Following receipt of any written submissions from the parties, the </w:t>
      </w:r>
      <w:r w:rsidR="003F45C9">
        <w:rPr>
          <w:rFonts w:ascii="Arial" w:hAnsi="Arial" w:cs="Arial"/>
        </w:rPr>
        <w:t>municipal manager</w:t>
      </w:r>
      <w:r>
        <w:rPr>
          <w:rFonts w:ascii="Arial" w:hAnsi="Arial" w:cs="Arial"/>
        </w:rPr>
        <w:t xml:space="preserve"> must </w:t>
      </w:r>
      <w:r w:rsidRPr="00AD413E">
        <w:rPr>
          <w:rFonts w:ascii="Arial" w:hAnsi="Arial" w:cs="Arial"/>
        </w:rPr>
        <w:t xml:space="preserve">forward the appeal record, which includes the written submissions,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Pr="00AD413E" w:rsidRDefault="00D547C0" w:rsidP="0098646B">
      <w:pPr>
        <w:pStyle w:val="ListParagraph"/>
        <w:numPr>
          <w:ilvl w:val="1"/>
          <w:numId w:val="84"/>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no written submissions are received from the parties, the </w:t>
      </w:r>
      <w:r w:rsidR="003F45C9">
        <w:rPr>
          <w:rFonts w:ascii="Arial" w:hAnsi="Arial" w:cs="Arial"/>
        </w:rPr>
        <w:t xml:space="preserve">municipal manager </w:t>
      </w:r>
      <w:r w:rsidRPr="00AD413E">
        <w:rPr>
          <w:rFonts w:ascii="Arial" w:hAnsi="Arial" w:cs="Arial"/>
        </w:rPr>
        <w:t xml:space="preserve">will forward the existing appeal record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Default="00D547C0" w:rsidP="0098646B">
      <w:pPr>
        <w:pStyle w:val="ListParagraph"/>
        <w:numPr>
          <w:ilvl w:val="1"/>
          <w:numId w:val="84"/>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Any submission received after the date it was due but before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 xml:space="preserve"> has rendered its decision will be forwarded to the </w:t>
      </w:r>
      <w:r>
        <w:rPr>
          <w:rFonts w:ascii="Arial" w:hAnsi="Arial" w:cs="Arial"/>
        </w:rPr>
        <w:t xml:space="preserve">presiding officer of the </w:t>
      </w:r>
      <w:r w:rsidRPr="00D132AE">
        <w:rPr>
          <w:rFonts w:ascii="Arial" w:hAnsi="Arial" w:cs="Arial"/>
        </w:rPr>
        <w:t>appeal authority</w:t>
      </w:r>
      <w:r w:rsidRPr="00AD413E">
        <w:rPr>
          <w:rFonts w:ascii="Arial" w:hAnsi="Arial" w:cs="Arial"/>
        </w:rPr>
        <w:t xml:space="preserve"> to decide whether or not to accept the late submission.</w:t>
      </w:r>
    </w:p>
    <w:p w:rsidR="00D547C0" w:rsidRDefault="00D547C0" w:rsidP="0098646B">
      <w:pPr>
        <w:pStyle w:val="ListParagraph"/>
        <w:numPr>
          <w:ilvl w:val="1"/>
          <w:numId w:val="84"/>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The </w:t>
      </w:r>
      <w:r w:rsidRPr="00D132AE">
        <w:rPr>
          <w:rFonts w:ascii="Arial" w:hAnsi="Arial" w:cs="Arial"/>
        </w:rPr>
        <w:t>appeal authority</w:t>
      </w:r>
      <w:r w:rsidRPr="00AD413E">
        <w:rPr>
          <w:rFonts w:ascii="Arial" w:hAnsi="Arial" w:cs="Arial"/>
        </w:rPr>
        <w:t xml:space="preserve"> </w:t>
      </w:r>
      <w:r>
        <w:rPr>
          <w:rFonts w:ascii="Arial" w:hAnsi="Arial" w:cs="Arial"/>
        </w:rPr>
        <w:t xml:space="preserve">must </w:t>
      </w:r>
      <w:r w:rsidRPr="00AD413E">
        <w:rPr>
          <w:rFonts w:ascii="Arial" w:hAnsi="Arial" w:cs="Arial"/>
        </w:rPr>
        <w:t>issue a decision in writing to the parties and, if the submission is accepted, the other party will be given seven days to provide a written submission in response.</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sidR="0049684E">
        <w:rPr>
          <w:rFonts w:ascii="Arial" w:hAnsi="Arial" w:cs="Arial"/>
          <w:b/>
        </w:rPr>
        <w:t>I</w:t>
      </w:r>
      <w:r w:rsidRPr="009C6E91">
        <w:rPr>
          <w:rFonts w:ascii="Arial" w:hAnsi="Arial" w:cs="Arial"/>
          <w:b/>
        </w:rPr>
        <w:t xml:space="preserve">: </w:t>
      </w:r>
      <w:r>
        <w:rPr>
          <w:rFonts w:ascii="Arial" w:hAnsi="Arial" w:cs="Arial"/>
          <w:b/>
        </w:rPr>
        <w:t>DECISION OF APPEAL AUTHORITY</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Further information or advice</w:t>
      </w:r>
    </w:p>
    <w:p w:rsidR="00D547C0" w:rsidRPr="00015D6B" w:rsidRDefault="00D547C0" w:rsidP="0078036A">
      <w:pPr>
        <w:pStyle w:val="subclause1"/>
        <w:tabs>
          <w:tab w:val="left" w:pos="1134"/>
        </w:tabs>
        <w:spacing w:before="0" w:line="360" w:lineRule="auto"/>
        <w:ind w:left="567"/>
        <w:rPr>
          <w:color w:val="000000"/>
        </w:rPr>
      </w:pPr>
      <w:r w:rsidRPr="00DE5202">
        <w:t xml:space="preserve">After hearing all parties on the day of the hearing, the </w:t>
      </w:r>
      <w:r>
        <w:t xml:space="preserve">appeal authority </w:t>
      </w:r>
      <w:r w:rsidRPr="00B158F5">
        <w:t>–</w:t>
      </w:r>
      <w:r>
        <w:t xml:space="preserve"> </w:t>
      </w:r>
    </w:p>
    <w:p w:rsidR="00D547C0" w:rsidRPr="00B158F5" w:rsidRDefault="00D547C0" w:rsidP="0078036A">
      <w:pPr>
        <w:pStyle w:val="ListParagraph"/>
        <w:autoSpaceDE w:val="0"/>
        <w:autoSpaceDN w:val="0"/>
        <w:adjustRightInd w:val="0"/>
        <w:spacing w:line="360" w:lineRule="auto"/>
        <w:ind w:left="1701" w:hanging="567"/>
        <w:jc w:val="both"/>
        <w:rPr>
          <w:rFonts w:ascii="Arial" w:hAnsi="Arial" w:cs="Arial"/>
        </w:rPr>
      </w:pPr>
      <w:r w:rsidRPr="00B158F5">
        <w:rPr>
          <w:rFonts w:ascii="Arial" w:hAnsi="Arial" w:cs="Arial"/>
        </w:rPr>
        <w:t>(a)</w:t>
      </w:r>
      <w:r w:rsidRPr="00B158F5">
        <w:rPr>
          <w:rFonts w:ascii="Arial" w:hAnsi="Arial" w:cs="Arial"/>
        </w:rPr>
        <w:tab/>
      </w:r>
      <w:r w:rsidRPr="00015D6B">
        <w:rPr>
          <w:rFonts w:ascii="Arial" w:hAnsi="Arial" w:cs="Arial"/>
          <w:color w:val="000000"/>
        </w:rPr>
        <w:t>may in considering its decision request any further information from any party to the appeal hearing or conduct any investigation which it considers necessary;</w:t>
      </w:r>
    </w:p>
    <w:p w:rsidR="00D547C0" w:rsidRPr="00B158F5" w:rsidRDefault="00D547C0" w:rsidP="0078036A">
      <w:pPr>
        <w:pStyle w:val="ListParagraph"/>
        <w:autoSpaceDE w:val="0"/>
        <w:autoSpaceDN w:val="0"/>
        <w:adjustRightInd w:val="0"/>
        <w:spacing w:line="360" w:lineRule="auto"/>
        <w:ind w:left="1701" w:hanging="567"/>
        <w:jc w:val="both"/>
        <w:rPr>
          <w:rFonts w:ascii="Arial" w:hAnsi="Arial" w:cs="Arial"/>
        </w:rPr>
      </w:pPr>
      <w:r w:rsidRPr="00B158F5">
        <w:rPr>
          <w:rFonts w:ascii="Arial" w:hAnsi="Arial" w:cs="Arial"/>
        </w:rPr>
        <w:t>(b)</w:t>
      </w:r>
      <w:r w:rsidRPr="00B158F5">
        <w:rPr>
          <w:rFonts w:ascii="Arial" w:hAnsi="Arial" w:cs="Arial"/>
        </w:rPr>
        <w:tab/>
        <w:t xml:space="preserve">may postpone the matter for a reasonable period to obtain further information or advice, in which case it must without delay make a decision as contemplated by paragraph (c); </w:t>
      </w:r>
    </w:p>
    <w:p w:rsidR="00D547C0" w:rsidRDefault="00D547C0" w:rsidP="00936CFE">
      <w:pPr>
        <w:pStyle w:val="ListParagraph"/>
        <w:autoSpaceDE w:val="0"/>
        <w:autoSpaceDN w:val="0"/>
        <w:adjustRightInd w:val="0"/>
        <w:spacing w:after="240" w:line="360" w:lineRule="auto"/>
        <w:ind w:left="1701" w:hanging="567"/>
        <w:jc w:val="both"/>
        <w:rPr>
          <w:rFonts w:ascii="Arial" w:hAnsi="Arial" w:cs="Arial"/>
        </w:rPr>
      </w:pPr>
      <w:r w:rsidRPr="00B158F5">
        <w:rPr>
          <w:rFonts w:ascii="Arial" w:hAnsi="Arial" w:cs="Arial"/>
        </w:rPr>
        <w:t>(</w:t>
      </w:r>
      <w:r>
        <w:rPr>
          <w:rFonts w:ascii="Arial" w:hAnsi="Arial" w:cs="Arial"/>
        </w:rPr>
        <w:t>c</w:t>
      </w:r>
      <w:r w:rsidRPr="00B158F5">
        <w:rPr>
          <w:rFonts w:ascii="Arial" w:hAnsi="Arial" w:cs="Arial"/>
        </w:rPr>
        <w:t>)</w:t>
      </w:r>
      <w:r w:rsidRPr="00B158F5">
        <w:rPr>
          <w:rFonts w:ascii="Arial" w:hAnsi="Arial" w:cs="Arial"/>
        </w:rPr>
        <w:tab/>
        <w:t>must within 21 days after the last day of the hearing, issue its decision on the appeal together with the reasons therefor.</w:t>
      </w:r>
    </w:p>
    <w:p w:rsidR="00D547C0" w:rsidRPr="0078036A" w:rsidRDefault="00D547C0" w:rsidP="0098646B">
      <w:pPr>
        <w:pStyle w:val="NoSpacing"/>
        <w:numPr>
          <w:ilvl w:val="0"/>
          <w:numId w:val="84"/>
        </w:numPr>
        <w:spacing w:line="360" w:lineRule="auto"/>
        <w:ind w:left="426" w:hanging="426"/>
        <w:jc w:val="both"/>
        <w:rPr>
          <w:rFonts w:ascii="Arial" w:hAnsi="Arial" w:cs="Arial"/>
          <w:b/>
        </w:rPr>
      </w:pPr>
      <w:r w:rsidRPr="0078036A">
        <w:rPr>
          <w:rFonts w:ascii="Arial" w:hAnsi="Arial" w:cs="Arial"/>
          <w:b/>
        </w:rPr>
        <w:t xml:space="preserve">Decision of appeal authority </w:t>
      </w:r>
    </w:p>
    <w:p w:rsidR="00D547C0" w:rsidRDefault="00D547C0" w:rsidP="004E6D27">
      <w:pPr>
        <w:tabs>
          <w:tab w:val="left" w:pos="1134"/>
        </w:tabs>
        <w:autoSpaceDE w:val="0"/>
        <w:autoSpaceDN w:val="0"/>
        <w:adjustRightInd w:val="0"/>
        <w:spacing w:line="360" w:lineRule="auto"/>
        <w:ind w:firstLine="567"/>
      </w:pPr>
      <w:r>
        <w:t>(1)</w:t>
      </w:r>
      <w:r>
        <w:tab/>
      </w:r>
      <w:r w:rsidRPr="00DE5202">
        <w:t xml:space="preserve">The </w:t>
      </w:r>
      <w:r>
        <w:t xml:space="preserve">appeal authority </w:t>
      </w:r>
      <w:r w:rsidRPr="00DE5202">
        <w:t xml:space="preserve">may </w:t>
      </w:r>
      <w:r>
        <w:t xml:space="preserve">confirm, vary or revoke the decision of the </w:t>
      </w:r>
      <w:r w:rsidR="00DE5667">
        <w:t>Municipal Planning Tribunal</w:t>
      </w:r>
      <w:r>
        <w:t xml:space="preserve"> or </w:t>
      </w:r>
      <w:r w:rsidR="001933DB">
        <w:t>Land Development Officer</w:t>
      </w:r>
      <w:r>
        <w:t xml:space="preserve"> and may include an </w:t>
      </w:r>
      <w:r w:rsidRPr="00DE5202">
        <w:t xml:space="preserve">award </w:t>
      </w:r>
      <w:r>
        <w:t xml:space="preserve">of </w:t>
      </w:r>
      <w:r w:rsidRPr="00DE5202">
        <w:t>costs.</w:t>
      </w:r>
    </w:p>
    <w:p w:rsidR="00D547C0" w:rsidRDefault="00D547C0" w:rsidP="00862B1B">
      <w:pPr>
        <w:pStyle w:val="ListParagraph"/>
        <w:numPr>
          <w:ilvl w:val="0"/>
          <w:numId w:val="17"/>
        </w:numPr>
        <w:tabs>
          <w:tab w:val="left" w:pos="1134"/>
        </w:tabs>
        <w:autoSpaceDE w:val="0"/>
        <w:autoSpaceDN w:val="0"/>
        <w:adjustRightInd w:val="0"/>
        <w:spacing w:line="360" w:lineRule="auto"/>
        <w:ind w:left="1134" w:hanging="567"/>
        <w:rPr>
          <w:rFonts w:ascii="Arial" w:hAnsi="Arial" w:cs="Arial"/>
        </w:rPr>
      </w:pPr>
      <w:r w:rsidRPr="0078036A">
        <w:rPr>
          <w:rFonts w:ascii="Arial" w:hAnsi="Arial" w:cs="Arial"/>
        </w:rPr>
        <w:t>The presiding officer must sign the decision of the appeal authority and any order made by it.</w:t>
      </w:r>
    </w:p>
    <w:p w:rsidR="00D547C0" w:rsidRPr="0078036A"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Notification of decision</w:t>
      </w:r>
    </w:p>
    <w:p w:rsidR="00D547C0" w:rsidRPr="00DE5202" w:rsidRDefault="00D547C0" w:rsidP="00936CFE">
      <w:pPr>
        <w:tabs>
          <w:tab w:val="left" w:pos="1134"/>
        </w:tabs>
        <w:autoSpaceDE w:val="0"/>
        <w:autoSpaceDN w:val="0"/>
        <w:adjustRightInd w:val="0"/>
        <w:spacing w:after="240" w:line="360" w:lineRule="auto"/>
        <w:ind w:firstLine="567"/>
      </w:pPr>
      <w:r w:rsidRPr="00DE5202">
        <w:t xml:space="preserve">The </w:t>
      </w:r>
      <w:r>
        <w:t xml:space="preserve">registrar </w:t>
      </w:r>
      <w:r w:rsidRPr="00DE5202">
        <w:t>must</w:t>
      </w:r>
      <w:r>
        <w:t xml:space="preserve"> </w:t>
      </w:r>
      <w:r w:rsidRPr="00DE5202">
        <w:t xml:space="preserve">notify the parties of the decision of the </w:t>
      </w:r>
      <w:r>
        <w:t xml:space="preserve">appeal authority </w:t>
      </w:r>
      <w:r w:rsidRPr="00DE5202">
        <w:t xml:space="preserve">in terms of </w:t>
      </w:r>
      <w:r w:rsidR="0069574B" w:rsidRPr="007D05A3">
        <w:t>section</w:t>
      </w:r>
      <w:r w:rsidR="0069574B">
        <w:t xml:space="preserve"> 1</w:t>
      </w:r>
      <w:r w:rsidR="007D05A3">
        <w:t>69</w:t>
      </w:r>
      <w:r w:rsidRPr="00DE5202">
        <w:t>, together with the reasons there</w:t>
      </w:r>
      <w:r w:rsidR="00AB2686">
        <w:t>o</w:t>
      </w:r>
      <w:r w:rsidRPr="00DE5202">
        <w:t xml:space="preserve">f within seven days after the </w:t>
      </w:r>
      <w:r>
        <w:t xml:space="preserve">appeal authority </w:t>
      </w:r>
      <w:r w:rsidRPr="00DE5202">
        <w:t>handed down its decision.</w:t>
      </w:r>
    </w:p>
    <w:p w:rsidR="00D547C0" w:rsidRPr="0078036A"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 xml:space="preserve">Directives to </w:t>
      </w:r>
      <w:r w:rsidR="00F4657E">
        <w:rPr>
          <w:rFonts w:ascii="Arial" w:hAnsi="Arial" w:cs="Arial"/>
          <w:b/>
        </w:rPr>
        <w:t>M</w:t>
      </w:r>
      <w:r>
        <w:rPr>
          <w:rFonts w:ascii="Arial" w:hAnsi="Arial" w:cs="Arial"/>
          <w:b/>
        </w:rPr>
        <w:t>unicipality</w:t>
      </w:r>
    </w:p>
    <w:p w:rsidR="00D547C0" w:rsidRDefault="00D547C0" w:rsidP="007D05A3">
      <w:pPr>
        <w:tabs>
          <w:tab w:val="left" w:pos="1134"/>
        </w:tabs>
        <w:autoSpaceDE w:val="0"/>
        <w:autoSpaceDN w:val="0"/>
        <w:adjustRightInd w:val="0"/>
        <w:spacing w:after="120" w:line="360" w:lineRule="auto"/>
        <w:ind w:firstLine="567"/>
      </w:pPr>
      <w:r>
        <w:t>T</w:t>
      </w:r>
      <w:r w:rsidRPr="00290F73">
        <w:t xml:space="preserve">he </w:t>
      </w:r>
      <w:r>
        <w:t>appeal authority must</w:t>
      </w:r>
      <w:r w:rsidRPr="00290F73">
        <w:t xml:space="preserve">, in its decision, give directives to the </w:t>
      </w:r>
      <w:r w:rsidR="0049684E">
        <w:t>M</w:t>
      </w:r>
      <w:r>
        <w:t>unicipality</w:t>
      </w:r>
      <w:r w:rsidRPr="00290F73">
        <w:t xml:space="preserve"> concerned as to how such a decision must be implemented and which of the provisions of the Act and </w:t>
      </w:r>
      <w:r>
        <w:t xml:space="preserve">the </w:t>
      </w:r>
      <w:r w:rsidRPr="00290F73">
        <w:t xml:space="preserve">Regulations have to be complied with by the </w:t>
      </w:r>
      <w:r w:rsidR="00F4657E">
        <w:t>M</w:t>
      </w:r>
      <w:r>
        <w:t>unicipality</w:t>
      </w:r>
      <w:r w:rsidRPr="00290F73">
        <w:t xml:space="preserve"> as far as implementation of the decision is concerned.</w:t>
      </w:r>
    </w:p>
    <w:p w:rsidR="00D547C0" w:rsidRDefault="00D547C0" w:rsidP="007D05A3">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I</w:t>
      </w:r>
      <w:r w:rsidRPr="009C6E91">
        <w:rPr>
          <w:rFonts w:ascii="Arial" w:hAnsi="Arial" w:cs="Arial"/>
          <w:b/>
        </w:rPr>
        <w:t xml:space="preserve">: </w:t>
      </w:r>
      <w:r>
        <w:rPr>
          <w:rFonts w:ascii="Arial" w:hAnsi="Arial" w:cs="Arial"/>
          <w:b/>
        </w:rPr>
        <w:t>GENERAL</w:t>
      </w:r>
    </w:p>
    <w:p w:rsidR="00D547C0" w:rsidRPr="00CA6679" w:rsidRDefault="00D547C0" w:rsidP="0098646B">
      <w:pPr>
        <w:pStyle w:val="NoSpacing"/>
        <w:numPr>
          <w:ilvl w:val="0"/>
          <w:numId w:val="84"/>
        </w:numPr>
        <w:spacing w:line="360" w:lineRule="auto"/>
        <w:ind w:left="426" w:hanging="426"/>
        <w:jc w:val="both"/>
        <w:rPr>
          <w:rFonts w:ascii="Arial" w:hAnsi="Arial" w:cs="Arial"/>
          <w:b/>
        </w:rPr>
      </w:pPr>
      <w:r w:rsidRPr="00CA6679">
        <w:rPr>
          <w:rFonts w:ascii="Arial" w:hAnsi="Arial" w:cs="Arial"/>
          <w:b/>
        </w:rPr>
        <w:t xml:space="preserve">Expenditure </w:t>
      </w:r>
    </w:p>
    <w:p w:rsidR="00D547C0" w:rsidRPr="00015D6B" w:rsidRDefault="00D547C0" w:rsidP="00936CFE">
      <w:pPr>
        <w:pStyle w:val="subclause1"/>
        <w:spacing w:before="0" w:after="240" w:line="360" w:lineRule="auto"/>
        <w:ind w:firstLine="567"/>
        <w:rPr>
          <w:color w:val="000000"/>
        </w:rPr>
      </w:pPr>
      <w:r w:rsidRPr="00015D6B">
        <w:rPr>
          <w:color w:val="000000"/>
        </w:rPr>
        <w:t xml:space="preserve">Expenditure in connection with the administration and functioning of the appeal authority must be defrayed from moneys appropriated by the </w:t>
      </w:r>
      <w:r w:rsidR="0049684E" w:rsidRPr="00015D6B">
        <w:rPr>
          <w:color w:val="000000"/>
        </w:rPr>
        <w:t>M</w:t>
      </w:r>
      <w:r w:rsidRPr="00015D6B">
        <w:rPr>
          <w:color w:val="000000"/>
        </w:rPr>
        <w:t xml:space="preserve">unicipality.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9</w:t>
      </w:r>
    </w:p>
    <w:p w:rsidR="00D547C0" w:rsidRPr="00FD1C8D" w:rsidRDefault="00D547C0" w:rsidP="0027534A">
      <w:pPr>
        <w:pStyle w:val="NoSpacing"/>
        <w:spacing w:line="360" w:lineRule="auto"/>
        <w:jc w:val="center"/>
        <w:rPr>
          <w:rFonts w:ascii="Arial" w:hAnsi="Arial" w:cs="Arial"/>
          <w:b/>
        </w:rPr>
      </w:pPr>
      <w:r>
        <w:rPr>
          <w:rFonts w:ascii="Arial" w:hAnsi="Arial" w:cs="Arial"/>
          <w:b/>
        </w:rPr>
        <w:t>COMPLIANCE AND ENFORCEMENT</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Enforcement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rPr>
      </w:pPr>
      <w:r w:rsidRPr="00015D6B">
        <w:rPr>
          <w:rFonts w:eastAsia="Calibri"/>
          <w:color w:val="000000"/>
        </w:rPr>
        <w:t xml:space="preserve">The Municipality must comply and enforce compliance with—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(a)</w:t>
      </w:r>
      <w:r>
        <w:rPr>
          <w:rFonts w:ascii="Arial" w:hAnsi="Arial" w:cs="Arial"/>
          <w:iCs/>
          <w:color w:val="000000"/>
        </w:rPr>
        <w:tab/>
      </w:r>
      <w:r w:rsidRPr="00DA0243">
        <w:rPr>
          <w:rFonts w:ascii="Arial" w:hAnsi="Arial" w:cs="Arial"/>
          <w:color w:val="000000"/>
        </w:rPr>
        <w:t xml:space="preserve">the provisions of this By-law;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(b)</w:t>
      </w:r>
      <w:r>
        <w:rPr>
          <w:rFonts w:ascii="Arial" w:hAnsi="Arial" w:cs="Arial"/>
          <w:iCs/>
          <w:color w:val="000000"/>
        </w:rPr>
        <w:tab/>
      </w:r>
      <w:r w:rsidRPr="00DA0243">
        <w:rPr>
          <w:rFonts w:ascii="Arial" w:hAnsi="Arial" w:cs="Arial"/>
          <w:color w:val="000000"/>
        </w:rPr>
        <w:t xml:space="preserve">the provisions of a </w:t>
      </w:r>
      <w:r>
        <w:rPr>
          <w:rFonts w:ascii="Arial" w:hAnsi="Arial" w:cs="Arial"/>
          <w:color w:val="000000"/>
        </w:rPr>
        <w:t xml:space="preserve">land use </w:t>
      </w:r>
      <w:r w:rsidRPr="00DA0243">
        <w:rPr>
          <w:rFonts w:ascii="Arial" w:hAnsi="Arial" w:cs="Arial"/>
          <w:color w:val="000000"/>
        </w:rPr>
        <w:t xml:space="preserve">scheme;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(c)</w:t>
      </w:r>
      <w:r>
        <w:rPr>
          <w:rFonts w:ascii="Arial" w:hAnsi="Arial" w:cs="Arial"/>
          <w:iCs/>
          <w:color w:val="000000"/>
        </w:rPr>
        <w:tab/>
      </w:r>
      <w:r w:rsidRPr="00DA0243">
        <w:rPr>
          <w:rFonts w:ascii="Arial" w:hAnsi="Arial" w:cs="Arial"/>
          <w:color w:val="000000"/>
        </w:rPr>
        <w:t xml:space="preserve">conditions imposed in terms of this By-law or previous planning legislation; and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(d)</w:t>
      </w:r>
      <w:r>
        <w:rPr>
          <w:rFonts w:ascii="Arial" w:hAnsi="Arial" w:cs="Arial"/>
          <w:iCs/>
          <w:color w:val="000000"/>
        </w:rPr>
        <w:tab/>
      </w:r>
      <w:r w:rsidRPr="00DA0243">
        <w:rPr>
          <w:rFonts w:ascii="Arial" w:hAnsi="Arial" w:cs="Arial"/>
          <w:color w:val="000000"/>
        </w:rPr>
        <w:t xml:space="preserve">title deed conditions. </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Offences and penalties</w:t>
      </w:r>
    </w:p>
    <w:p w:rsidR="00D547C0" w:rsidRPr="00B93592" w:rsidRDefault="00D547C0" w:rsidP="00130348">
      <w:pPr>
        <w:pStyle w:val="Default"/>
        <w:tabs>
          <w:tab w:val="left" w:pos="993"/>
        </w:tabs>
        <w:spacing w:after="120" w:line="360" w:lineRule="auto"/>
        <w:ind w:firstLine="425"/>
        <w:rPr>
          <w:sz w:val="22"/>
          <w:szCs w:val="22"/>
        </w:rPr>
      </w:pPr>
      <w:r w:rsidRPr="00B30397">
        <w:t>(1)</w:t>
      </w:r>
      <w:r>
        <w:tab/>
      </w:r>
      <w:r w:rsidRPr="00B93592">
        <w:rPr>
          <w:sz w:val="22"/>
          <w:szCs w:val="22"/>
        </w:rPr>
        <w:t xml:space="preserve">Any person who—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(a)</w:t>
      </w:r>
      <w:r>
        <w:rPr>
          <w:rFonts w:ascii="Arial" w:hAnsi="Arial" w:cs="Arial"/>
          <w:iCs/>
          <w:color w:val="000000"/>
        </w:rPr>
        <w:tab/>
      </w:r>
      <w:r w:rsidRPr="00B93592">
        <w:rPr>
          <w:rFonts w:ascii="Arial" w:hAnsi="Arial" w:cs="Arial"/>
          <w:iCs/>
          <w:color w:val="000000"/>
        </w:rPr>
        <w:t xml:space="preserve">contravenes or fails to comply with </w:t>
      </w:r>
      <w:r w:rsidRPr="00796352">
        <w:rPr>
          <w:rFonts w:ascii="Arial" w:hAnsi="Arial" w:cs="Arial"/>
          <w:iCs/>
          <w:color w:val="000000"/>
        </w:rPr>
        <w:t>section</w:t>
      </w:r>
      <w:r w:rsidR="00796352">
        <w:rPr>
          <w:rFonts w:ascii="Arial" w:hAnsi="Arial" w:cs="Arial"/>
          <w:iCs/>
          <w:color w:val="000000"/>
        </w:rPr>
        <w:t>s</w:t>
      </w:r>
      <w:r>
        <w:rPr>
          <w:rFonts w:ascii="Arial" w:hAnsi="Arial" w:cs="Arial"/>
          <w:iCs/>
          <w:color w:val="000000"/>
        </w:rPr>
        <w:t xml:space="preserve"> </w:t>
      </w:r>
      <w:r w:rsidR="007D05A3">
        <w:rPr>
          <w:rFonts w:ascii="Arial" w:hAnsi="Arial" w:cs="Arial"/>
          <w:iCs/>
          <w:color w:val="000000"/>
        </w:rPr>
        <w:t xml:space="preserve">58 and </w:t>
      </w:r>
      <w:r w:rsidR="00796352">
        <w:rPr>
          <w:rFonts w:ascii="Arial" w:hAnsi="Arial" w:cs="Arial"/>
          <w:iCs/>
          <w:color w:val="000000"/>
        </w:rPr>
        <w:t xml:space="preserve">65 </w:t>
      </w:r>
      <w:r w:rsidRPr="00B93592">
        <w:rPr>
          <w:rFonts w:ascii="Arial" w:hAnsi="Arial" w:cs="Arial"/>
          <w:iCs/>
          <w:color w:val="000000"/>
        </w:rPr>
        <w:t xml:space="preserve">and </w:t>
      </w:r>
      <w:r w:rsidRPr="00796352">
        <w:rPr>
          <w:rFonts w:ascii="Arial" w:hAnsi="Arial" w:cs="Arial"/>
          <w:iCs/>
          <w:color w:val="000000"/>
        </w:rPr>
        <w:t>subsection (2</w:t>
      </w:r>
      <w:r>
        <w:rPr>
          <w:rFonts w:ascii="Arial" w:hAnsi="Arial" w:cs="Arial"/>
          <w:iCs/>
          <w:color w:val="000000"/>
        </w:rPr>
        <w:t>);</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(b)</w:t>
      </w:r>
      <w:r>
        <w:rPr>
          <w:rFonts w:ascii="Arial" w:hAnsi="Arial" w:cs="Arial"/>
          <w:iCs/>
          <w:color w:val="000000"/>
        </w:rPr>
        <w:tab/>
      </w:r>
      <w:r w:rsidRPr="00B93592">
        <w:rPr>
          <w:rFonts w:ascii="Arial" w:hAnsi="Arial" w:cs="Arial"/>
          <w:iCs/>
          <w:color w:val="000000"/>
        </w:rPr>
        <w:t xml:space="preserve">fails to comply with a compliance notice </w:t>
      </w:r>
      <w:r w:rsidR="00796352">
        <w:rPr>
          <w:rFonts w:ascii="Arial" w:hAnsi="Arial" w:cs="Arial"/>
          <w:iCs/>
          <w:color w:val="000000"/>
        </w:rPr>
        <w:t xml:space="preserve">served </w:t>
      </w:r>
      <w:r w:rsidRPr="00B93592">
        <w:rPr>
          <w:rFonts w:ascii="Arial" w:hAnsi="Arial" w:cs="Arial"/>
          <w:iCs/>
          <w:color w:val="000000"/>
        </w:rPr>
        <w:t xml:space="preserve">in terms of </w:t>
      </w:r>
      <w:r w:rsidRPr="00796352">
        <w:rPr>
          <w:rFonts w:ascii="Arial" w:hAnsi="Arial" w:cs="Arial"/>
          <w:iCs/>
          <w:color w:val="000000"/>
        </w:rPr>
        <w:t>section</w:t>
      </w:r>
      <w:r w:rsidRPr="00B93592">
        <w:rPr>
          <w:rFonts w:ascii="Arial" w:hAnsi="Arial" w:cs="Arial"/>
          <w:iCs/>
          <w:color w:val="000000"/>
        </w:rPr>
        <w:t xml:space="preserve"> </w:t>
      </w:r>
      <w:r w:rsidR="001933DB">
        <w:rPr>
          <w:rFonts w:ascii="Arial" w:hAnsi="Arial" w:cs="Arial"/>
          <w:iCs/>
          <w:color w:val="000000"/>
        </w:rPr>
        <w:t>1</w:t>
      </w:r>
      <w:r w:rsidR="00796352">
        <w:rPr>
          <w:rFonts w:ascii="Arial" w:hAnsi="Arial" w:cs="Arial"/>
          <w:iCs/>
          <w:color w:val="000000"/>
        </w:rPr>
        <w:t>7</w:t>
      </w:r>
      <w:r w:rsidR="00F35F83">
        <w:rPr>
          <w:rFonts w:ascii="Arial" w:hAnsi="Arial" w:cs="Arial"/>
          <w:iCs/>
          <w:color w:val="000000"/>
        </w:rPr>
        <w:t>5</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(c)</w:t>
      </w:r>
      <w:r>
        <w:rPr>
          <w:rFonts w:ascii="Arial" w:hAnsi="Arial" w:cs="Arial"/>
          <w:iCs/>
          <w:color w:val="000000"/>
        </w:rPr>
        <w:tab/>
      </w:r>
      <w:r w:rsidRPr="00B93592">
        <w:rPr>
          <w:rFonts w:ascii="Arial" w:hAnsi="Arial" w:cs="Arial"/>
          <w:iCs/>
          <w:color w:val="000000"/>
        </w:rPr>
        <w:t xml:space="preserve">utilises land in a manner other than prescribed by </w:t>
      </w:r>
      <w:r>
        <w:rPr>
          <w:rFonts w:ascii="Arial" w:hAnsi="Arial" w:cs="Arial"/>
          <w:iCs/>
          <w:color w:val="000000"/>
        </w:rPr>
        <w:t xml:space="preserve">the land use </w:t>
      </w:r>
      <w:r w:rsidRPr="00B93592">
        <w:rPr>
          <w:rFonts w:ascii="Arial" w:hAnsi="Arial" w:cs="Arial"/>
          <w:iCs/>
          <w:color w:val="000000"/>
        </w:rPr>
        <w:t>scheme</w:t>
      </w:r>
      <w:r>
        <w:rPr>
          <w:rFonts w:ascii="Arial" w:hAnsi="Arial" w:cs="Arial"/>
          <w:iCs/>
          <w:color w:val="000000"/>
        </w:rPr>
        <w:t xml:space="preserve"> of the Municipality</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r w:rsidR="0069574B">
        <w:rPr>
          <w:rFonts w:ascii="Arial" w:hAnsi="Arial" w:cs="Arial"/>
          <w:iCs/>
          <w:color w:val="000000"/>
        </w:rPr>
        <w:t>d</w:t>
      </w:r>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 xml:space="preserve">supplies particulars, information or answers in an application or in an appeal to a decision on </w:t>
      </w:r>
      <w:r w:rsidR="00796352">
        <w:rPr>
          <w:rFonts w:ascii="Arial" w:hAnsi="Arial" w:cs="Arial"/>
          <w:iCs/>
          <w:color w:val="000000"/>
        </w:rPr>
        <w:t>an application</w:t>
      </w:r>
      <w:r w:rsidRPr="00B93592">
        <w:rPr>
          <w:rFonts w:ascii="Arial" w:hAnsi="Arial" w:cs="Arial"/>
          <w:iCs/>
          <w:color w:val="000000"/>
        </w:rPr>
        <w:t xml:space="preserve">, knowing it to be false, incorrect or misleading or not believing them to be correct;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r w:rsidR="0069574B">
        <w:rPr>
          <w:rFonts w:ascii="Arial" w:hAnsi="Arial" w:cs="Arial"/>
          <w:iCs/>
          <w:color w:val="000000"/>
        </w:rPr>
        <w:t>e</w:t>
      </w:r>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 xml:space="preserve">falsely professes to be an authorised employee or the interpreter or assistant of an authorised employee; or </w:t>
      </w:r>
    </w:p>
    <w:p w:rsidR="00D547C0"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r w:rsidR="0069574B">
        <w:rPr>
          <w:rFonts w:ascii="Arial" w:hAnsi="Arial" w:cs="Arial"/>
          <w:iCs/>
          <w:color w:val="000000"/>
        </w:rPr>
        <w:t>f</w:t>
      </w:r>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hinders or interferes an authorised employee in the exercise of any power or the performance of any duty of that employee</w:t>
      </w:r>
      <w:r w:rsidR="001F7FFB">
        <w:rPr>
          <w:rFonts w:ascii="Arial" w:hAnsi="Arial" w:cs="Arial"/>
          <w:iCs/>
          <w:color w:val="000000"/>
        </w:rPr>
        <w:t>;</w:t>
      </w:r>
      <w:r w:rsidRPr="00B93592">
        <w:rPr>
          <w:rFonts w:ascii="Arial" w:hAnsi="Arial" w:cs="Arial"/>
          <w:iCs/>
          <w:color w:val="000000"/>
        </w:rPr>
        <w:t xml:space="preserve"> </w:t>
      </w:r>
    </w:p>
    <w:p w:rsidR="001F7FFB" w:rsidRDefault="001F7FFB"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Pr>
          <w:rFonts w:ascii="Arial" w:hAnsi="Arial" w:cs="Arial"/>
          <w:iCs/>
          <w:color w:val="000000"/>
        </w:rPr>
        <w:t>(g)</w:t>
      </w:r>
      <w:r>
        <w:rPr>
          <w:rFonts w:ascii="Arial" w:hAnsi="Arial" w:cs="Arial"/>
          <w:iCs/>
          <w:color w:val="000000"/>
        </w:rPr>
        <w:tab/>
        <w:t xml:space="preserve">upon registration of the first land unit arising from a township establishment or a subdivision, fails to transfer all common property, including private roads and private places origination from the subdivision, to the owners’ association, </w:t>
      </w:r>
    </w:p>
    <w:p w:rsidR="00D547C0" w:rsidRPr="00015D6B" w:rsidRDefault="00D547C0" w:rsidP="00130348">
      <w:pPr>
        <w:autoSpaceDE w:val="0"/>
        <w:autoSpaceDN w:val="0"/>
        <w:adjustRightInd w:val="0"/>
        <w:spacing w:after="120" w:line="360" w:lineRule="auto"/>
        <w:ind w:firstLine="992"/>
        <w:rPr>
          <w:rFonts w:eastAsia="Calibri"/>
          <w:color w:val="000000"/>
          <w:lang w:val="en-ZA"/>
        </w:rPr>
      </w:pPr>
      <w:r w:rsidRPr="00015D6B">
        <w:rPr>
          <w:rFonts w:eastAsia="Calibri"/>
          <w:color w:val="000000"/>
          <w:lang w:val="en-ZA"/>
        </w:rPr>
        <w:t xml:space="preserve">is guilty of an offence and is liable upon conviction to a fine or imprisonment not exceeding a period of 20 years or to both a fine and such imprisonment.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 An owner who permits land to be used in a manner set out in subsection (</w:t>
      </w:r>
      <w:r w:rsidR="002964EB" w:rsidRPr="00015D6B">
        <w:rPr>
          <w:rFonts w:eastAsia="Calibri"/>
          <w:color w:val="000000"/>
          <w:lang w:val="en-ZA"/>
        </w:rPr>
        <w:t>1</w:t>
      </w:r>
      <w:r w:rsidRPr="00015D6B">
        <w:rPr>
          <w:rFonts w:eastAsia="Calibri"/>
          <w:color w:val="000000"/>
          <w:lang w:val="en-ZA"/>
        </w:rPr>
        <w:t>)(</w:t>
      </w:r>
      <w:r w:rsidRPr="00015D6B">
        <w:rPr>
          <w:rFonts w:eastAsia="Calibri"/>
          <w:i/>
          <w:iCs/>
          <w:color w:val="000000"/>
          <w:lang w:val="en-ZA"/>
        </w:rPr>
        <w:t xml:space="preserve">c) </w:t>
      </w:r>
      <w:r w:rsidRPr="00015D6B">
        <w:rPr>
          <w:rFonts w:eastAsia="Calibri"/>
          <w:color w:val="000000"/>
          <w:lang w:val="en-ZA"/>
        </w:rPr>
        <w:t xml:space="preserve">and who does not cease that use or take reasonable steps to ensure that the use ceases, or who permits a person to breach the provisions of the land use scheme of the Municipality, is guilty of an offence and liable upon conviction to a fine or imprisonment for a period not exceeding 20 years or to both a fine and such imprisonment.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r>
      <w:r w:rsidR="00F4657E" w:rsidRPr="00015D6B">
        <w:rPr>
          <w:rFonts w:eastAsia="Calibri"/>
          <w:color w:val="000000"/>
          <w:lang w:val="en-ZA"/>
        </w:rPr>
        <w:t>The</w:t>
      </w:r>
      <w:r w:rsidRPr="00015D6B">
        <w:rPr>
          <w:rFonts w:eastAsia="Calibri"/>
          <w:color w:val="000000"/>
          <w:lang w:val="en-ZA"/>
        </w:rPr>
        <w:t xml:space="preserve"> Municipality must adopt fines and contravention penalties to be imposed in the enforcement of this By-law. </w:t>
      </w:r>
    </w:p>
    <w:p w:rsidR="00D547C0" w:rsidRPr="00B30397"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Service of compliance notice</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Municipality must serve a compliance notice on a person if it has reasonable grounds to suspect that the person or owner is guilty of an offence contemplated in terms of section </w:t>
      </w:r>
      <w:r w:rsidR="001933DB" w:rsidRPr="00015D6B">
        <w:rPr>
          <w:rFonts w:eastAsia="Calibri"/>
          <w:color w:val="000000"/>
          <w:lang w:val="en-ZA"/>
        </w:rPr>
        <w:t>1</w:t>
      </w:r>
      <w:r w:rsidR="00796352" w:rsidRPr="00015D6B">
        <w:rPr>
          <w:rFonts w:eastAsia="Calibri"/>
          <w:color w:val="000000"/>
          <w:lang w:val="en-ZA"/>
        </w:rPr>
        <w:t>74</w:t>
      </w:r>
      <w:r w:rsidRPr="00015D6B">
        <w:rPr>
          <w:rFonts w:eastAsia="Calibri"/>
          <w:color w:val="000000"/>
          <w:lang w:val="en-ZA"/>
        </w:rPr>
        <w:t xml:space="preserv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 compliance notice must direct the occupier and owner to cease the unlawful land use or construction activity or both, forthwith or within the time period determined by the Municipality and may include an instruction to— </w:t>
      </w:r>
    </w:p>
    <w:p w:rsidR="00D547C0" w:rsidRPr="00015D6B" w:rsidRDefault="00D547C0" w:rsidP="00130348">
      <w:pPr>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demolish unauthorised building work and rehabilitate the land or restore the building, as the case may be, to its original form within 30 days or such other time period determined by the Municipal Manager; or </w:t>
      </w:r>
    </w:p>
    <w:p w:rsidR="00D547C0" w:rsidRPr="00015D6B" w:rsidRDefault="00D547C0" w:rsidP="00130348">
      <w:pPr>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submit an application in terms of this By-law within 30 days of the service of the compliance notice and pay the contravention penalty.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A person who has received a compliance notice with an instruction contemplated in subsection (2)(a) may not submit an application in terms of subsection (2)(b).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An instruction to submit an application in terms of subsection (2)(b) must not be construed as an indication that the application will be approved.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(5)</w:t>
      </w:r>
      <w:r w:rsidRPr="00015D6B">
        <w:rPr>
          <w:rFonts w:eastAsia="Calibri"/>
          <w:color w:val="000000"/>
          <w:lang w:val="en-ZA"/>
        </w:rPr>
        <w:tab/>
        <w:t xml:space="preserve">In the event that the application submitted in terms of subsection (2)(b) is refused, the owner must demolish the unauthorised work.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(6)</w:t>
      </w:r>
      <w:r w:rsidRPr="00015D6B">
        <w:rPr>
          <w:rFonts w:eastAsia="Calibri"/>
          <w:color w:val="000000"/>
          <w:lang w:val="en-ZA"/>
        </w:rPr>
        <w:tab/>
        <w:t xml:space="preserve">A person who received a compliance notice in terms of this section may lodge representations to the Municipality within 30 days of receipt of the compliance notice. </w:t>
      </w:r>
    </w:p>
    <w:p w:rsidR="00D547C0" w:rsidRPr="00AE7170" w:rsidRDefault="00D547C0" w:rsidP="0098646B">
      <w:pPr>
        <w:pStyle w:val="NoSpacing"/>
        <w:numPr>
          <w:ilvl w:val="0"/>
          <w:numId w:val="84"/>
        </w:numPr>
        <w:spacing w:line="360" w:lineRule="auto"/>
        <w:ind w:left="426" w:hanging="426"/>
        <w:jc w:val="both"/>
        <w:rPr>
          <w:rFonts w:ascii="Arial" w:hAnsi="Arial" w:cs="Arial"/>
          <w:b/>
        </w:rPr>
      </w:pPr>
      <w:r w:rsidRPr="00AE7170">
        <w:rPr>
          <w:rFonts w:ascii="Arial" w:hAnsi="Arial" w:cs="Arial"/>
          <w:b/>
        </w:rPr>
        <w:t xml:space="preserve">Content of compliance notices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 compliance notice must—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(a)</w:t>
      </w:r>
      <w:r w:rsidRPr="00015D6B">
        <w:rPr>
          <w:rFonts w:eastAsia="Calibri"/>
          <w:iCs/>
          <w:color w:val="000000"/>
          <w:sz w:val="23"/>
          <w:szCs w:val="23"/>
          <w:lang w:val="en-ZA"/>
        </w:rPr>
        <w:tab/>
      </w:r>
      <w:r w:rsidRPr="00015D6B">
        <w:rPr>
          <w:rFonts w:eastAsia="Calibri"/>
          <w:color w:val="000000"/>
          <w:lang w:val="en-ZA"/>
        </w:rPr>
        <w:t xml:space="preserve">identify the person to whom it is addressed;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(b)</w:t>
      </w:r>
      <w:r w:rsidRPr="00015D6B">
        <w:rPr>
          <w:rFonts w:eastAsia="Calibri"/>
          <w:iCs/>
          <w:color w:val="000000"/>
          <w:sz w:val="23"/>
          <w:szCs w:val="23"/>
          <w:lang w:val="en-ZA"/>
        </w:rPr>
        <w:tab/>
      </w:r>
      <w:r w:rsidRPr="00015D6B">
        <w:rPr>
          <w:rFonts w:eastAsia="Calibri"/>
          <w:color w:val="000000"/>
          <w:lang w:val="en-ZA"/>
        </w:rPr>
        <w:t xml:space="preserve">describe the activity concerned and the land on which it is being carried out;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(c)</w:t>
      </w:r>
      <w:r w:rsidRPr="00015D6B">
        <w:rPr>
          <w:rFonts w:eastAsia="Calibri"/>
          <w:iCs/>
          <w:color w:val="000000"/>
          <w:sz w:val="23"/>
          <w:szCs w:val="23"/>
          <w:lang w:val="en-ZA"/>
        </w:rPr>
        <w:tab/>
      </w:r>
      <w:r w:rsidRPr="00015D6B">
        <w:rPr>
          <w:rFonts w:eastAsia="Calibri"/>
          <w:color w:val="000000"/>
          <w:lang w:val="en-ZA"/>
        </w:rPr>
        <w:t>state that the activity is illegal and inform the person of the particular offence contemplated in section 1</w:t>
      </w:r>
      <w:r w:rsidR="00796352" w:rsidRPr="00015D6B">
        <w:rPr>
          <w:rFonts w:eastAsia="Calibri"/>
          <w:color w:val="000000"/>
          <w:lang w:val="en-ZA"/>
        </w:rPr>
        <w:t>74</w:t>
      </w:r>
      <w:r w:rsidRPr="00015D6B">
        <w:rPr>
          <w:rFonts w:eastAsia="Calibri"/>
          <w:color w:val="000000"/>
          <w:lang w:val="en-ZA"/>
        </w:rPr>
        <w:t xml:space="preserve"> which that person allegedly has committed or is committing through the carrying on of that activity;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(d)</w:t>
      </w:r>
      <w:r w:rsidRPr="00015D6B">
        <w:rPr>
          <w:rFonts w:eastAsia="Calibri"/>
          <w:iCs/>
          <w:color w:val="000000"/>
          <w:sz w:val="23"/>
          <w:szCs w:val="23"/>
          <w:lang w:val="en-ZA"/>
        </w:rPr>
        <w:tab/>
      </w:r>
      <w:r w:rsidRPr="00015D6B">
        <w:rPr>
          <w:rFonts w:eastAsia="Calibri"/>
          <w:color w:val="000000"/>
          <w:lang w:val="en-ZA"/>
        </w:rPr>
        <w:t xml:space="preserve">the steps that the person must take and the period within which those steps must be taken;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(e)</w:t>
      </w:r>
      <w:r w:rsidRPr="00015D6B">
        <w:rPr>
          <w:rFonts w:eastAsia="Calibri"/>
          <w:iCs/>
          <w:color w:val="000000"/>
          <w:sz w:val="23"/>
          <w:szCs w:val="23"/>
          <w:lang w:val="en-ZA"/>
        </w:rPr>
        <w:tab/>
      </w:r>
      <w:r w:rsidRPr="00015D6B">
        <w:rPr>
          <w:rFonts w:eastAsia="Calibri"/>
          <w:color w:val="000000"/>
          <w:lang w:val="en-ZA"/>
        </w:rPr>
        <w:t xml:space="preserve">anything which the person may not do, and the period during which the person may not do it;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(f)</w:t>
      </w:r>
      <w:r w:rsidRPr="00015D6B">
        <w:rPr>
          <w:rFonts w:eastAsia="Calibri"/>
          <w:iCs/>
          <w:color w:val="000000"/>
          <w:sz w:val="23"/>
          <w:szCs w:val="23"/>
          <w:lang w:val="en-ZA"/>
        </w:rPr>
        <w:tab/>
      </w:r>
      <w:r w:rsidRPr="00015D6B">
        <w:rPr>
          <w:rFonts w:eastAsia="Calibri"/>
          <w:color w:val="000000"/>
          <w:lang w:val="en-ZA"/>
        </w:rPr>
        <w:t>provide for an opportunity for a person to lodge representations contemplated in terms of section 1</w:t>
      </w:r>
      <w:r w:rsidR="00796352" w:rsidRPr="00015D6B">
        <w:rPr>
          <w:rFonts w:eastAsia="Calibri"/>
          <w:color w:val="000000"/>
          <w:lang w:val="en-ZA"/>
        </w:rPr>
        <w:t>77</w:t>
      </w:r>
      <w:r w:rsidRPr="00015D6B">
        <w:rPr>
          <w:rFonts w:eastAsia="Calibri"/>
          <w:color w:val="000000"/>
          <w:lang w:val="en-ZA"/>
        </w:rPr>
        <w:t xml:space="preserve"> with the contact person stated in the notice;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(g)</w:t>
      </w:r>
      <w:r w:rsidRPr="00015D6B">
        <w:rPr>
          <w:rFonts w:eastAsia="Calibri"/>
          <w:iCs/>
          <w:color w:val="000000"/>
          <w:sz w:val="23"/>
          <w:szCs w:val="23"/>
          <w:lang w:val="en-ZA"/>
        </w:rPr>
        <w:tab/>
      </w:r>
      <w:r w:rsidRPr="00015D6B">
        <w:rPr>
          <w:rFonts w:eastAsia="Calibri"/>
          <w:color w:val="000000"/>
          <w:lang w:val="en-ZA"/>
        </w:rPr>
        <w:t xml:space="preserve">issue a warning to the effect that— </w:t>
      </w:r>
    </w:p>
    <w:p w:rsidR="00D547C0" w:rsidRPr="00015D6B" w:rsidRDefault="00D547C0" w:rsidP="00130348">
      <w:pPr>
        <w:autoSpaceDE w:val="0"/>
        <w:autoSpaceDN w:val="0"/>
        <w:adjustRightInd w:val="0"/>
        <w:spacing w:after="120" w:line="360" w:lineRule="auto"/>
        <w:ind w:left="2126" w:hanging="567"/>
        <w:rPr>
          <w:rFonts w:eastAsia="Calibri"/>
          <w:color w:val="000000"/>
          <w:lang w:val="en-ZA"/>
        </w:rPr>
      </w:pPr>
      <w:r w:rsidRPr="00015D6B">
        <w:rPr>
          <w:rFonts w:eastAsia="Calibri"/>
          <w:color w:val="000000"/>
          <w:lang w:val="en-ZA"/>
        </w:rPr>
        <w:t>(i)</w:t>
      </w:r>
      <w:r w:rsidRPr="00015D6B">
        <w:rPr>
          <w:rFonts w:eastAsia="Calibri"/>
          <w:color w:val="000000"/>
          <w:lang w:val="en-ZA"/>
        </w:rPr>
        <w:tab/>
        <w:t>the person could be prosecuted for and convicted of and offence contemplated in section 1</w:t>
      </w:r>
      <w:r w:rsidR="00796352" w:rsidRPr="00015D6B">
        <w:rPr>
          <w:rFonts w:eastAsia="Calibri"/>
          <w:color w:val="000000"/>
          <w:lang w:val="en-ZA"/>
        </w:rPr>
        <w:t>74</w:t>
      </w:r>
      <w:r w:rsidRPr="00015D6B">
        <w:rPr>
          <w:rFonts w:eastAsia="Calibri"/>
          <w:color w:val="000000"/>
          <w:lang w:val="en-ZA"/>
        </w:rPr>
        <w:t xml:space="preserve">; </w:t>
      </w:r>
    </w:p>
    <w:p w:rsidR="00D547C0" w:rsidRPr="00015D6B" w:rsidRDefault="00D547C0" w:rsidP="00130348">
      <w:pPr>
        <w:autoSpaceDE w:val="0"/>
        <w:autoSpaceDN w:val="0"/>
        <w:adjustRightInd w:val="0"/>
        <w:spacing w:after="120" w:line="360" w:lineRule="auto"/>
        <w:ind w:left="2126" w:hanging="567"/>
        <w:rPr>
          <w:rFonts w:eastAsia="Calibri"/>
          <w:color w:val="000000"/>
          <w:lang w:val="en-ZA"/>
        </w:rPr>
      </w:pPr>
      <w:r w:rsidRPr="00015D6B">
        <w:rPr>
          <w:rFonts w:eastAsia="Calibri"/>
          <w:color w:val="000000"/>
          <w:lang w:val="en-ZA"/>
        </w:rPr>
        <w:t>(ii)</w:t>
      </w:r>
      <w:r w:rsidRPr="00015D6B">
        <w:rPr>
          <w:rFonts w:eastAsia="Calibri"/>
          <w:color w:val="000000"/>
          <w:lang w:val="en-ZA"/>
        </w:rPr>
        <w:tab/>
        <w:t xml:space="preserve">on conviction of an offence, the person will be liable for the penalties as provided for; </w:t>
      </w:r>
    </w:p>
    <w:p w:rsidR="00D547C0" w:rsidRPr="00015D6B" w:rsidRDefault="00D547C0" w:rsidP="00130348">
      <w:pPr>
        <w:autoSpaceDE w:val="0"/>
        <w:autoSpaceDN w:val="0"/>
        <w:adjustRightInd w:val="0"/>
        <w:spacing w:after="120" w:line="360" w:lineRule="auto"/>
        <w:ind w:left="2126" w:hanging="567"/>
        <w:rPr>
          <w:rFonts w:eastAsia="Calibri"/>
          <w:color w:val="000000"/>
          <w:lang w:val="en-ZA"/>
        </w:rPr>
      </w:pPr>
      <w:r w:rsidRPr="00015D6B">
        <w:rPr>
          <w:rFonts w:eastAsia="Calibri"/>
          <w:color w:val="000000"/>
          <w:lang w:val="en-ZA"/>
        </w:rPr>
        <w:t>(iii)</w:t>
      </w:r>
      <w:r w:rsidRPr="00015D6B">
        <w:rPr>
          <w:rFonts w:eastAsia="Calibri"/>
          <w:color w:val="000000"/>
          <w:lang w:val="en-ZA"/>
        </w:rPr>
        <w:tab/>
        <w:t xml:space="preserve">the person could be required by an order of court to demolish, remove or alter any building, structure or work illegally erected or constructed or to rehabilitate the land concerned or to cease the activity; </w:t>
      </w:r>
    </w:p>
    <w:p w:rsidR="00D547C0" w:rsidRPr="00015D6B" w:rsidRDefault="00D547C0" w:rsidP="00130348">
      <w:pPr>
        <w:autoSpaceDE w:val="0"/>
        <w:autoSpaceDN w:val="0"/>
        <w:adjustRightInd w:val="0"/>
        <w:spacing w:after="120" w:line="360" w:lineRule="auto"/>
        <w:ind w:left="2126" w:hanging="567"/>
        <w:rPr>
          <w:rFonts w:eastAsia="Calibri"/>
          <w:color w:val="000000"/>
          <w:lang w:val="en-ZA"/>
        </w:rPr>
      </w:pPr>
      <w:r w:rsidRPr="00015D6B">
        <w:rPr>
          <w:rFonts w:eastAsia="Calibri"/>
          <w:color w:val="000000"/>
          <w:lang w:val="en-ZA"/>
        </w:rPr>
        <w:t>(iv)</w:t>
      </w:r>
      <w:r w:rsidRPr="00015D6B">
        <w:rPr>
          <w:rFonts w:eastAsia="Calibri"/>
          <w:color w:val="000000"/>
          <w:lang w:val="en-ZA"/>
        </w:rPr>
        <w:tab/>
        <w:t xml:space="preserve">in the case of a contravention relating to a consent use or temporary departure, the approval could be withdrawn; </w:t>
      </w:r>
    </w:p>
    <w:p w:rsidR="00D547C0" w:rsidRPr="00015D6B" w:rsidRDefault="00D547C0" w:rsidP="00130348">
      <w:pPr>
        <w:autoSpaceDE w:val="0"/>
        <w:autoSpaceDN w:val="0"/>
        <w:adjustRightInd w:val="0"/>
        <w:spacing w:after="120" w:line="360" w:lineRule="auto"/>
        <w:ind w:left="2126" w:hanging="567"/>
        <w:rPr>
          <w:rFonts w:eastAsia="Calibri"/>
          <w:color w:val="000000"/>
          <w:lang w:val="en-ZA"/>
        </w:rPr>
      </w:pPr>
      <w:r w:rsidRPr="00015D6B">
        <w:rPr>
          <w:rFonts w:eastAsia="Calibri"/>
          <w:color w:val="000000"/>
          <w:lang w:val="en-ZA"/>
        </w:rPr>
        <w:t>(v)</w:t>
      </w:r>
      <w:r w:rsidRPr="00015D6B">
        <w:rPr>
          <w:rFonts w:eastAsia="Calibri"/>
          <w:color w:val="000000"/>
          <w:lang w:val="en-ZA"/>
        </w:rPr>
        <w:tab/>
        <w:t xml:space="preserve">in the case of an application for authorisation of the activity or development parameter, that a contravention penalty including any costs incurred by the Municipality, will be imposed;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Any person who receives a compliance notice must comply with that notice within the time period stated in the notice unless the Municipality has agreed to suspend the operation of the compliance notice in terms of section 1</w:t>
      </w:r>
      <w:r w:rsidR="00796352" w:rsidRPr="00015D6B">
        <w:rPr>
          <w:rFonts w:eastAsia="Calibri"/>
          <w:color w:val="000000"/>
          <w:lang w:val="en-ZA"/>
        </w:rPr>
        <w:t>77</w:t>
      </w:r>
      <w:r w:rsidRPr="00015D6B">
        <w:rPr>
          <w:rFonts w:eastAsia="Calibri"/>
          <w:color w:val="000000"/>
          <w:lang w:val="en-ZA"/>
        </w:rPr>
        <w:t xml:space="preserve">. </w:t>
      </w:r>
    </w:p>
    <w:p w:rsidR="00D547C0" w:rsidRPr="00AE7170" w:rsidRDefault="00D547C0" w:rsidP="0098646B">
      <w:pPr>
        <w:pStyle w:val="NoSpacing"/>
        <w:numPr>
          <w:ilvl w:val="0"/>
          <w:numId w:val="84"/>
        </w:numPr>
        <w:spacing w:line="360" w:lineRule="auto"/>
        <w:ind w:left="426" w:hanging="426"/>
        <w:jc w:val="both"/>
        <w:rPr>
          <w:rFonts w:ascii="Arial" w:hAnsi="Arial" w:cs="Arial"/>
          <w:b/>
        </w:rPr>
      </w:pPr>
      <w:r w:rsidRPr="00AE7170">
        <w:rPr>
          <w:rFonts w:ascii="Arial" w:hAnsi="Arial" w:cs="Arial"/>
          <w:b/>
        </w:rPr>
        <w:t xml:space="preserve">Objections to compliance notice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Any person or owner who receives a compliance notice in terms of section 1</w:t>
      </w:r>
      <w:r w:rsidR="00796352" w:rsidRPr="00015D6B">
        <w:rPr>
          <w:rFonts w:eastAsia="Calibri"/>
          <w:color w:val="000000"/>
          <w:lang w:val="en-ZA"/>
        </w:rPr>
        <w:t>75</w:t>
      </w:r>
      <w:r w:rsidRPr="00015D6B">
        <w:rPr>
          <w:rFonts w:eastAsia="Calibri"/>
          <w:color w:val="000000"/>
          <w:lang w:val="en-ZA"/>
        </w:rPr>
        <w:t xml:space="preserve"> may object to the notice by making written representations to the Municipal Manager within 30 days of receipt of the notice.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Subject to the consideration of any objections or representations made in terms of subsection (1) and any other relevant information, the Municipal Manager—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(a)</w:t>
      </w:r>
      <w:r w:rsidRPr="00015D6B">
        <w:rPr>
          <w:rFonts w:eastAsia="Calibri"/>
          <w:iCs/>
          <w:color w:val="000000"/>
          <w:sz w:val="23"/>
          <w:szCs w:val="23"/>
          <w:lang w:val="en-ZA"/>
        </w:rPr>
        <w:tab/>
      </w:r>
      <w:r w:rsidRPr="00015D6B">
        <w:rPr>
          <w:rFonts w:eastAsia="Calibri"/>
          <w:color w:val="000000"/>
          <w:lang w:val="en-ZA"/>
        </w:rPr>
        <w:t xml:space="preserve">may suspend, confirm, vary or cancel a notice or any part of the notice; and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sz w:val="23"/>
          <w:szCs w:val="23"/>
          <w:lang w:val="en-ZA"/>
        </w:rPr>
        <w:t>(b)</w:t>
      </w:r>
      <w:r w:rsidRPr="00015D6B">
        <w:rPr>
          <w:rFonts w:eastAsia="Calibri"/>
          <w:iCs/>
          <w:color w:val="000000"/>
          <w:sz w:val="23"/>
          <w:szCs w:val="23"/>
          <w:lang w:val="en-ZA"/>
        </w:rPr>
        <w:tab/>
      </w:r>
      <w:r w:rsidRPr="00015D6B">
        <w:rPr>
          <w:rFonts w:eastAsia="Calibri"/>
          <w:color w:val="000000"/>
          <w:lang w:val="en-ZA"/>
        </w:rPr>
        <w:t xml:space="preserve">must specify the period within which the person who received the notice must comply with any part of the notice that is confirmed or modified.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Failure to comply with compliance notice </w:t>
      </w:r>
    </w:p>
    <w:p w:rsidR="00D547C0" w:rsidRPr="00015D6B" w:rsidRDefault="00D547C0" w:rsidP="00130348">
      <w:pPr>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If a person fails to comply with a compliance notice the Municipality may—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lay a criminal charge against the person;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apply to </w:t>
      </w:r>
      <w:r w:rsidR="0052284E" w:rsidRPr="00015D6B">
        <w:rPr>
          <w:rFonts w:eastAsia="Calibri"/>
          <w:color w:val="000000"/>
          <w:lang w:val="en-ZA"/>
        </w:rPr>
        <w:t xml:space="preserve">an applicable court </w:t>
      </w:r>
      <w:r w:rsidRPr="00015D6B">
        <w:rPr>
          <w:rFonts w:eastAsia="Calibri"/>
          <w:color w:val="000000"/>
          <w:lang w:val="en-ZA"/>
        </w:rPr>
        <w:t xml:space="preserve">for an order restraining that person from continuing the illegal activity, to demolish, remove or alter any building, structure or work illegally erected or constructed without the payment of compensation or to rehabilitate the land concerned; or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in the case of a temporary departure or consent use, the Municipality may withdraw the approval granted and then act in terms of section 1</w:t>
      </w:r>
      <w:r w:rsidR="00796352" w:rsidRPr="00015D6B">
        <w:rPr>
          <w:rFonts w:eastAsia="Calibri"/>
          <w:color w:val="000000"/>
          <w:lang w:val="en-ZA"/>
        </w:rPr>
        <w:t>75</w:t>
      </w:r>
      <w:r w:rsidRPr="00015D6B">
        <w:rPr>
          <w:rFonts w:eastAsia="Calibri"/>
          <w:color w:val="000000"/>
          <w:lang w:val="en-ZA"/>
        </w:rPr>
        <w:t xml:space="preserve">.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Urgent matters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In cases where an activity must be stopped urgently, the Municipality may dispense with the procedures set out above and issue a compliance notice calling upon the person or owner to cease immediately.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If the person or owner fails to cease the activity immediately, the Municipality may apply to </w:t>
      </w:r>
      <w:r w:rsidR="0052284E" w:rsidRPr="00015D6B">
        <w:rPr>
          <w:rFonts w:eastAsia="Calibri"/>
          <w:color w:val="000000"/>
          <w:lang w:val="en-ZA"/>
        </w:rPr>
        <w:t xml:space="preserve">any applicable court </w:t>
      </w:r>
      <w:r w:rsidRPr="00015D6B">
        <w:rPr>
          <w:rFonts w:eastAsia="Calibri"/>
          <w:color w:val="000000"/>
          <w:lang w:val="en-ZA"/>
        </w:rPr>
        <w:t xml:space="preserve">for an urgent interdict or any other relief necessary.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Subsequent application for authorisation of activity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If instructed to rectify or cease an unlawful land use or building activity, a person may make an application to the Municipality for any land development contemplated in Chapter 5, unless the person is instructed under section 1</w:t>
      </w:r>
      <w:r w:rsidR="00796352" w:rsidRPr="00015D6B">
        <w:rPr>
          <w:rFonts w:eastAsia="Calibri"/>
          <w:color w:val="000000"/>
          <w:lang w:val="en-ZA"/>
        </w:rPr>
        <w:t>75</w:t>
      </w:r>
      <w:r w:rsidRPr="00015D6B">
        <w:rPr>
          <w:rFonts w:eastAsia="Calibri"/>
          <w:color w:val="000000"/>
          <w:lang w:val="en-ZA"/>
        </w:rPr>
        <w:t xml:space="preserve"> to demolish the building work.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 xml:space="preserve">(2) The applicant must, within 30 days after approval is granted, pay to the Municipality a contravention penalty in the amount determined by the Municipality.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Power of entry for enforcement purposes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An authorised employee must be in possession of proof that he or she has been designated as an authorised employee for the purposes of this By-law.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An authorised employee may be accompanied by an interpreter, a police official or any other person who may be able to assist with the inspection.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Power and functions of authorised employee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In ascertaining compliance with this By-law as contemplated in section 1</w:t>
      </w:r>
      <w:r w:rsidR="00796352" w:rsidRPr="00015D6B">
        <w:rPr>
          <w:rFonts w:eastAsia="Calibri"/>
          <w:color w:val="000000"/>
          <w:lang w:val="en-ZA"/>
        </w:rPr>
        <w:t>73</w:t>
      </w:r>
      <w:r w:rsidRPr="00015D6B">
        <w:rPr>
          <w:rFonts w:eastAsia="Calibri"/>
          <w:color w:val="000000"/>
          <w:lang w:val="en-ZA"/>
        </w:rPr>
        <w:t>, an authorised employee may exercise all the powers and must perform all the functions granted to him or her under section 32 of the Act.</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An authorised employee m</w:t>
      </w:r>
      <w:r w:rsidR="00F6687D" w:rsidRPr="00015D6B">
        <w:rPr>
          <w:rFonts w:eastAsia="Calibri"/>
          <w:color w:val="000000"/>
          <w:lang w:val="en-ZA"/>
        </w:rPr>
        <w:t>ust</w:t>
      </w:r>
      <w:r w:rsidRPr="00015D6B">
        <w:rPr>
          <w:rFonts w:eastAsia="Calibri"/>
          <w:color w:val="000000"/>
          <w:lang w:val="en-ZA"/>
        </w:rPr>
        <w:t xml:space="preserve"> not have a direct or indirect personal or private interest in the matter to be investigated.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Warrant of entry for enforcement purposes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A magistrate for the district in which the land is situated may, at the request of the Municipality, issue a warrant to enter upon the land or building or premises if the—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prior permission of the occupier or owner of land cannot be obtained after reasonable attempts; or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purpose of the inspection would be frustrated by the prior knowledge thereof. </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A warrant referred to in subsection (1) may be issued by a judge of a</w:t>
      </w:r>
      <w:r w:rsidR="0052284E" w:rsidRPr="00015D6B">
        <w:rPr>
          <w:rFonts w:eastAsia="Calibri"/>
          <w:color w:val="000000"/>
          <w:lang w:val="en-ZA"/>
        </w:rPr>
        <w:t>ny applicable court</w:t>
      </w:r>
      <w:r w:rsidRPr="00015D6B">
        <w:rPr>
          <w:rFonts w:eastAsia="Calibri"/>
          <w:color w:val="000000"/>
          <w:lang w:val="en-ZA"/>
        </w:rPr>
        <w:t xml:space="preserve"> or by a magistrate who has jurisdiction in the area where the land in question is situated, and may only be issued if it appears to the judge or magistrate from information on oath that there are reasonable grounds for believing that—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an authorised employee has been refused entry to land or a building that he or she is entitled to inspect;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an authorised employee reasonably anticipates that entry to land or a building that he or she is entitled to inspect will be refused;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(c)</w:t>
      </w:r>
      <w:r w:rsidRPr="00015D6B">
        <w:rPr>
          <w:rFonts w:eastAsia="Calibri"/>
          <w:iCs/>
          <w:color w:val="000000"/>
          <w:lang w:val="en-ZA"/>
        </w:rPr>
        <w:tab/>
        <w:t>there are reasonable grounds for suspecting that a contravention contemplated in section 1</w:t>
      </w:r>
      <w:r w:rsidR="006A09EF" w:rsidRPr="00015D6B">
        <w:rPr>
          <w:rFonts w:eastAsia="Calibri"/>
          <w:iCs/>
          <w:color w:val="000000"/>
          <w:lang w:val="en-ZA"/>
        </w:rPr>
        <w:t>74</w:t>
      </w:r>
      <w:r w:rsidRPr="00015D6B">
        <w:rPr>
          <w:rFonts w:eastAsia="Calibri"/>
          <w:iCs/>
          <w:color w:val="000000"/>
          <w:lang w:val="en-ZA"/>
        </w:rPr>
        <w:t xml:space="preserve"> has occurred and an inspection of the premises is likely to yield information pertaining to that contravention; or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(d)</w:t>
      </w:r>
      <w:r w:rsidRPr="00015D6B">
        <w:rPr>
          <w:rFonts w:eastAsia="Calibri"/>
          <w:iCs/>
          <w:color w:val="000000"/>
          <w:lang w:val="en-ZA"/>
        </w:rPr>
        <w:tab/>
        <w:t>the inspection is reasonably necessary for the purposes of this By-law.</w:t>
      </w:r>
    </w:p>
    <w:p w:rsidR="00D547C0" w:rsidRPr="00015D6B" w:rsidRDefault="00D547C0" w:rsidP="00130348">
      <w:pPr>
        <w:tabs>
          <w:tab w:val="left" w:pos="993"/>
        </w:tabs>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(3) A warrant must specify which of the acts mentioned in section </w:t>
      </w:r>
      <w:r w:rsidR="006A09EF" w:rsidRPr="00015D6B">
        <w:rPr>
          <w:rFonts w:eastAsia="Calibri"/>
          <w:color w:val="000000"/>
          <w:lang w:val="en-ZA"/>
        </w:rPr>
        <w:t>182</w:t>
      </w:r>
      <w:r w:rsidRPr="00015D6B">
        <w:rPr>
          <w:rFonts w:eastAsia="Calibri"/>
          <w:color w:val="000000"/>
          <w:lang w:val="en-ZA"/>
        </w:rPr>
        <w:t xml:space="preserve"> may be performed under the warrant by the person to whom it is issued and authorises the Municipality to enter upon the land or to enter the building or premises and to perform any of the acts referred to in section </w:t>
      </w:r>
      <w:r w:rsidR="006A09EF" w:rsidRPr="00015D6B">
        <w:rPr>
          <w:rFonts w:eastAsia="Calibri"/>
          <w:color w:val="000000"/>
          <w:lang w:val="en-ZA"/>
        </w:rPr>
        <w:t>182</w:t>
      </w:r>
      <w:r w:rsidRPr="00015D6B">
        <w:rPr>
          <w:rFonts w:eastAsia="Calibri"/>
          <w:color w:val="000000"/>
          <w:lang w:val="en-ZA"/>
        </w:rPr>
        <w:t xml:space="preserve"> as specified in the warrant on one occasion only, and that entry must occur</w:t>
      </w:r>
      <w:r w:rsidR="006A09EF" w:rsidRPr="00015D6B">
        <w:rPr>
          <w:rFonts w:eastAsia="Calibri"/>
          <w:color w:val="000000"/>
          <w:lang w:val="en-ZA"/>
        </w:rPr>
        <w:t xml:space="preserve"> -</w:t>
      </w:r>
      <w:r w:rsidRPr="00015D6B">
        <w:rPr>
          <w:rFonts w:eastAsia="Calibri"/>
          <w:color w:val="000000"/>
          <w:lang w:val="en-ZA"/>
        </w:rPr>
        <w:t xml:space="preserve">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(a)</w:t>
      </w:r>
      <w:r w:rsidRPr="00015D6B">
        <w:rPr>
          <w:rFonts w:eastAsia="Calibri"/>
          <w:iCs/>
          <w:color w:val="000000"/>
          <w:lang w:val="en-ZA"/>
        </w:rPr>
        <w:tab/>
        <w:t xml:space="preserve">within one month of the date on which the warrant was issued; and </w:t>
      </w:r>
    </w:p>
    <w:p w:rsidR="00D547C0" w:rsidRPr="00015D6B" w:rsidRDefault="00D547C0" w:rsidP="00130348">
      <w:pPr>
        <w:tabs>
          <w:tab w:val="left" w:pos="1560"/>
        </w:tabs>
        <w:autoSpaceDE w:val="0"/>
        <w:autoSpaceDN w:val="0"/>
        <w:adjustRightInd w:val="0"/>
        <w:spacing w:after="120" w:line="360" w:lineRule="auto"/>
        <w:ind w:left="1560" w:hanging="567"/>
        <w:rPr>
          <w:rFonts w:eastAsia="Calibri"/>
          <w:iCs/>
          <w:color w:val="000000"/>
          <w:lang w:val="en-ZA"/>
        </w:rPr>
      </w:pPr>
      <w:r w:rsidRPr="00015D6B">
        <w:rPr>
          <w:rFonts w:eastAsia="Calibri"/>
          <w:iCs/>
          <w:color w:val="000000"/>
          <w:lang w:val="en-ZA"/>
        </w:rPr>
        <w:t>(b)</w:t>
      </w:r>
      <w:r w:rsidRPr="00015D6B">
        <w:rPr>
          <w:rFonts w:eastAsia="Calibri"/>
          <w:iCs/>
          <w:color w:val="000000"/>
          <w:lang w:val="en-ZA"/>
        </w:rPr>
        <w:tab/>
        <w:t xml:space="preserve">at a reasonable hour, except where the warrant was issued on grounds of urgency.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sidRPr="00893389">
        <w:rPr>
          <w:rFonts w:ascii="Arial" w:hAnsi="Arial" w:cs="Arial"/>
          <w:b/>
        </w:rPr>
        <w:t xml:space="preserve">Regard to decency and order </w:t>
      </w:r>
    </w:p>
    <w:p w:rsidR="00D547C0" w:rsidRPr="00015D6B" w:rsidRDefault="00D547C0" w:rsidP="00130348">
      <w:pPr>
        <w:autoSpaceDE w:val="0"/>
        <w:autoSpaceDN w:val="0"/>
        <w:adjustRightInd w:val="0"/>
        <w:spacing w:after="120" w:line="360" w:lineRule="auto"/>
        <w:ind w:firstLine="426"/>
        <w:rPr>
          <w:rFonts w:eastAsia="Calibri"/>
          <w:color w:val="000000"/>
          <w:lang w:val="en-ZA"/>
        </w:rPr>
      </w:pPr>
      <w:r w:rsidRPr="00015D6B">
        <w:rPr>
          <w:rFonts w:eastAsia="Calibri"/>
          <w:color w:val="000000"/>
          <w:lang w:val="en-ZA"/>
        </w:rPr>
        <w:t xml:space="preserve">The entry of land, a building or structure under this Chapter must be conducted with strict regard to decency and order, which must include </w:t>
      </w:r>
      <w:r w:rsidR="00313439" w:rsidRPr="00015D6B">
        <w:rPr>
          <w:rFonts w:eastAsia="Calibri"/>
          <w:color w:val="000000"/>
          <w:lang w:val="en-ZA"/>
        </w:rPr>
        <w:t xml:space="preserve">a person’s right to respect for and protection of his or her dignity. </w:t>
      </w:r>
    </w:p>
    <w:p w:rsidR="00D547C0" w:rsidRPr="00893389"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Court order</w:t>
      </w:r>
    </w:p>
    <w:p w:rsidR="00D547C0" w:rsidRPr="00015D6B" w:rsidRDefault="00D547C0" w:rsidP="00130348">
      <w:pPr>
        <w:autoSpaceDE w:val="0"/>
        <w:autoSpaceDN w:val="0"/>
        <w:adjustRightInd w:val="0"/>
        <w:spacing w:after="120" w:line="360" w:lineRule="auto"/>
        <w:ind w:firstLine="426"/>
        <w:jc w:val="left"/>
        <w:rPr>
          <w:rFonts w:eastAsia="Calibri"/>
          <w:color w:val="000000"/>
          <w:lang w:val="en-ZA"/>
        </w:rPr>
      </w:pPr>
      <w:r w:rsidRPr="00015D6B">
        <w:rPr>
          <w:rFonts w:eastAsia="Calibri"/>
          <w:color w:val="000000"/>
          <w:lang w:val="en-ZA"/>
        </w:rPr>
        <w:t xml:space="preserve">Whether or not </w:t>
      </w:r>
      <w:r w:rsidR="00F4657E" w:rsidRPr="00015D6B">
        <w:rPr>
          <w:rFonts w:eastAsia="Calibri"/>
          <w:color w:val="000000"/>
          <w:lang w:val="en-ZA"/>
        </w:rPr>
        <w:t>the</w:t>
      </w:r>
      <w:r w:rsidRPr="00015D6B">
        <w:rPr>
          <w:rFonts w:eastAsia="Calibri"/>
          <w:color w:val="000000"/>
          <w:lang w:val="en-ZA"/>
        </w:rPr>
        <w:t xml:space="preserve"> Municipality has instituted proceedings against a person for an offence contemplated in section 1</w:t>
      </w:r>
      <w:r w:rsidR="006A09EF" w:rsidRPr="00015D6B">
        <w:rPr>
          <w:rFonts w:eastAsia="Calibri"/>
          <w:color w:val="000000"/>
          <w:lang w:val="en-ZA"/>
        </w:rPr>
        <w:t>74</w:t>
      </w:r>
      <w:r w:rsidRPr="00015D6B">
        <w:rPr>
          <w:rFonts w:eastAsia="Calibri"/>
          <w:color w:val="000000"/>
          <w:lang w:val="en-ZA"/>
        </w:rPr>
        <w:t xml:space="preserve">, the Municipality may apply to </w:t>
      </w:r>
      <w:r w:rsidR="00EF7C6E" w:rsidRPr="00015D6B">
        <w:rPr>
          <w:rFonts w:eastAsia="Calibri"/>
          <w:color w:val="000000"/>
          <w:lang w:val="en-ZA"/>
        </w:rPr>
        <w:t>an applicable c</w:t>
      </w:r>
      <w:r w:rsidRPr="00015D6B">
        <w:rPr>
          <w:rFonts w:eastAsia="Calibri"/>
          <w:color w:val="000000"/>
          <w:lang w:val="en-ZA"/>
        </w:rPr>
        <w:t xml:space="preserve">ourt for an order compelling that person to— </w:t>
      </w:r>
    </w:p>
    <w:p w:rsidR="00D547C0" w:rsidRPr="00015D6B" w:rsidRDefault="00D547C0" w:rsidP="00130348">
      <w:pPr>
        <w:tabs>
          <w:tab w:val="left" w:pos="1560"/>
        </w:tabs>
        <w:autoSpaceDE w:val="0"/>
        <w:autoSpaceDN w:val="0"/>
        <w:adjustRightInd w:val="0"/>
        <w:spacing w:after="120" w:line="360" w:lineRule="auto"/>
        <w:ind w:firstLine="993"/>
        <w:jc w:val="left"/>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demolish, remove or alter any building, structure or work illegally erected or constructed; </w:t>
      </w:r>
    </w:p>
    <w:p w:rsidR="00D547C0" w:rsidRPr="00015D6B" w:rsidRDefault="00D547C0" w:rsidP="00130348">
      <w:pPr>
        <w:tabs>
          <w:tab w:val="left" w:pos="1560"/>
        </w:tabs>
        <w:autoSpaceDE w:val="0"/>
        <w:autoSpaceDN w:val="0"/>
        <w:adjustRightInd w:val="0"/>
        <w:spacing w:after="120" w:line="360" w:lineRule="auto"/>
        <w:ind w:firstLine="993"/>
        <w:jc w:val="left"/>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rehabilitate the land concerned; </w:t>
      </w:r>
    </w:p>
    <w:p w:rsidR="00D547C0" w:rsidRPr="00015D6B" w:rsidRDefault="00D547C0" w:rsidP="00130348">
      <w:pPr>
        <w:tabs>
          <w:tab w:val="left" w:pos="1560"/>
        </w:tabs>
        <w:autoSpaceDE w:val="0"/>
        <w:autoSpaceDN w:val="0"/>
        <w:adjustRightInd w:val="0"/>
        <w:spacing w:after="120" w:line="360" w:lineRule="auto"/>
        <w:ind w:firstLine="993"/>
        <w:jc w:val="left"/>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compelling that person to cease with the unlawful activity; or </w:t>
      </w:r>
    </w:p>
    <w:p w:rsidR="00D547C0" w:rsidRPr="00015D6B" w:rsidRDefault="00D547C0" w:rsidP="00130348">
      <w:pPr>
        <w:tabs>
          <w:tab w:val="left" w:pos="1560"/>
        </w:tabs>
        <w:autoSpaceDE w:val="0"/>
        <w:autoSpaceDN w:val="0"/>
        <w:adjustRightInd w:val="0"/>
        <w:spacing w:after="120" w:line="360" w:lineRule="auto"/>
        <w:ind w:firstLine="993"/>
        <w:jc w:val="left"/>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any other appropriate order.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10</w:t>
      </w:r>
    </w:p>
    <w:p w:rsidR="00D547C0" w:rsidRDefault="00D547C0" w:rsidP="0027534A">
      <w:pPr>
        <w:pStyle w:val="NoSpacing"/>
        <w:spacing w:line="360" w:lineRule="auto"/>
        <w:jc w:val="center"/>
        <w:rPr>
          <w:rFonts w:ascii="Arial" w:hAnsi="Arial" w:cs="Arial"/>
          <w:b/>
        </w:rPr>
      </w:pPr>
      <w:r>
        <w:rPr>
          <w:rFonts w:ascii="Arial" w:hAnsi="Arial" w:cs="Arial"/>
          <w:b/>
        </w:rPr>
        <w:t>TRANSITIONAL PROVISIONS</w:t>
      </w:r>
    </w:p>
    <w:p w:rsidR="00D547C0" w:rsidRDefault="00D547C0" w:rsidP="0098646B">
      <w:pPr>
        <w:pStyle w:val="NoSpacing"/>
        <w:numPr>
          <w:ilvl w:val="0"/>
          <w:numId w:val="84"/>
        </w:numPr>
        <w:spacing w:line="360" w:lineRule="auto"/>
        <w:ind w:left="426" w:hanging="426"/>
        <w:jc w:val="both"/>
        <w:rPr>
          <w:rFonts w:ascii="Arial" w:hAnsi="Arial" w:cs="Arial"/>
          <w:b/>
        </w:rPr>
      </w:pPr>
      <w:r>
        <w:rPr>
          <w:rFonts w:ascii="Arial" w:hAnsi="Arial" w:cs="Arial"/>
          <w:b/>
        </w:rPr>
        <w:t>Transitional provisions</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(1)</w:t>
      </w:r>
      <w:r>
        <w:tab/>
      </w:r>
      <w:r w:rsidRPr="004D1D42">
        <w:t xml:space="preserve">Any application or other matter in terms of any provision of National or Provincial legislation dealing with applications that are pending before the Municipality on the date of the coming into operation of this By-law, </w:t>
      </w:r>
      <w:r w:rsidR="00ED458A">
        <w:t>must</w:t>
      </w:r>
      <w:r w:rsidRPr="004D1D42">
        <w:t xml:space="preserve"> be dealt with in terms of that legislation or if repealed in terms of its transitional arrangements or in the absence of any other provision, in terms of this By-law, read </w:t>
      </w:r>
      <w:r w:rsidRPr="006A09EF">
        <w:t>with section</w:t>
      </w:r>
      <w:r w:rsidRPr="004D1D42">
        <w:t xml:space="preserve"> 2(2) and </w:t>
      </w:r>
      <w:r w:rsidRPr="006A09EF">
        <w:t>section 6</w:t>
      </w:r>
      <w:r w:rsidRPr="004D1D42">
        <w:t xml:space="preserve">0 of the Act; </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(2)</w:t>
      </w:r>
      <w:r>
        <w:tab/>
      </w:r>
      <w:r w:rsidRPr="004D1D42">
        <w:t xml:space="preserve">Where on the date of the coming into operation of an approved </w:t>
      </w:r>
      <w:r>
        <w:t>land use scheme</w:t>
      </w:r>
      <w:r w:rsidRPr="004D1D42">
        <w:t xml:space="preserve"> in terms of </w:t>
      </w:r>
      <w:r w:rsidRPr="006A09EF">
        <w:t>section</w:t>
      </w:r>
      <w:r w:rsidRPr="004D1D42">
        <w:t xml:space="preserve"> 26(1) of the Act, any land or building is being used or, within one month immediately prior to that date, was used for a purpose which is not a purpose for which the land concerned has been reserved or zoned in terms of the provisions of a </w:t>
      </w:r>
      <w:r>
        <w:t>land use scheme</w:t>
      </w:r>
      <w:r w:rsidRPr="004D1D42">
        <w:t xml:space="preserve"> in terms of this By-law read with </w:t>
      </w:r>
      <w:r w:rsidRPr="006A09EF">
        <w:t xml:space="preserve">section </w:t>
      </w:r>
      <w:r w:rsidR="0069574B" w:rsidRPr="006A09EF">
        <w:t>26</w:t>
      </w:r>
      <w:r w:rsidR="0069574B">
        <w:t xml:space="preserve"> </w:t>
      </w:r>
      <w:r w:rsidRPr="004D1D42">
        <w:t xml:space="preserve">of the Act, but which is otherwise lawful and not subject to any prohibition in terms of this By-law, the use for that purpose may, subject to the provisions of this </w:t>
      </w:r>
      <w:r w:rsidRPr="006A09EF">
        <w:t>subsection</w:t>
      </w:r>
      <w:r w:rsidRPr="004D1D42">
        <w:t xml:space="preserve"> (3), be continued after that date read with the provisions of a Town Planning Scheme or </w:t>
      </w:r>
      <w:r>
        <w:t>land use scheme</w:t>
      </w:r>
      <w:r w:rsidRPr="004D1D42">
        <w:t xml:space="preserve">. </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(3)</w:t>
      </w:r>
      <w:r>
        <w:tab/>
      </w:r>
      <w:r w:rsidRPr="004D1D42">
        <w:t xml:space="preserve">The right to continue using any land or building by virtue of the provisions of </w:t>
      </w:r>
      <w:r w:rsidRPr="006A09EF">
        <w:t>subsection</w:t>
      </w:r>
      <w:r w:rsidRPr="004D1D42">
        <w:t xml:space="preserve"> (2) </w:t>
      </w:r>
      <w:r w:rsidR="00ED458A">
        <w:t>must</w:t>
      </w:r>
      <w:r w:rsidRPr="004D1D42">
        <w:t xml:space="preserve">;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(a)</w:t>
      </w:r>
      <w:r w:rsidRPr="004D1D42">
        <w:rPr>
          <w:rFonts w:ascii="Arial" w:hAnsi="Arial" w:cs="Arial"/>
          <w:color w:val="000000"/>
        </w:rPr>
        <w:tab/>
        <w:t xml:space="preserve">where the right is not exercised in the opinion of the Municipality for a continuous period of 15 months, lapse at the expiry of that period;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(b)</w:t>
      </w:r>
      <w:r>
        <w:rPr>
          <w:rFonts w:ascii="Arial" w:hAnsi="Arial" w:cs="Arial"/>
          <w:color w:val="000000"/>
        </w:rPr>
        <w:tab/>
      </w:r>
      <w:r w:rsidRPr="004D1D42">
        <w:rPr>
          <w:rFonts w:ascii="Arial" w:hAnsi="Arial" w:cs="Arial"/>
          <w:color w:val="000000"/>
        </w:rPr>
        <w:t xml:space="preserve">lapse at the expiry of a period of 15 years calculated from the date contemplated in </w:t>
      </w:r>
      <w:r w:rsidRPr="006A09EF">
        <w:rPr>
          <w:rFonts w:ascii="Arial" w:hAnsi="Arial" w:cs="Arial"/>
          <w:color w:val="000000"/>
        </w:rPr>
        <w:t>subsection</w:t>
      </w:r>
      <w:r w:rsidRPr="004D1D42">
        <w:rPr>
          <w:rFonts w:ascii="Arial" w:hAnsi="Arial" w:cs="Arial"/>
          <w:color w:val="000000"/>
        </w:rPr>
        <w:t xml:space="preserve"> (2);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(c)</w:t>
      </w:r>
      <w:r>
        <w:rPr>
          <w:rFonts w:ascii="Arial" w:hAnsi="Arial" w:cs="Arial"/>
          <w:color w:val="000000"/>
        </w:rPr>
        <w:tab/>
        <w:t>w</w:t>
      </w:r>
      <w:r w:rsidRPr="004D1D42">
        <w:rPr>
          <w:rFonts w:ascii="Arial" w:hAnsi="Arial" w:cs="Arial"/>
          <w:color w:val="000000"/>
        </w:rPr>
        <w:t>here on the date of the coming</w:t>
      </w:r>
      <w:r>
        <w:rPr>
          <w:rFonts w:ascii="Arial" w:hAnsi="Arial" w:cs="Arial"/>
          <w:color w:val="000000"/>
        </w:rPr>
        <w:t xml:space="preserve"> into operation of an approved l</w:t>
      </w:r>
      <w:r w:rsidRPr="004D1D42">
        <w:rPr>
          <w:rFonts w:ascii="Arial" w:hAnsi="Arial" w:cs="Arial"/>
          <w:color w:val="000000"/>
        </w:rPr>
        <w:t xml:space="preserve">and </w:t>
      </w:r>
      <w:r>
        <w:rPr>
          <w:rFonts w:ascii="Arial" w:hAnsi="Arial" w:cs="Arial"/>
          <w:color w:val="000000"/>
        </w:rPr>
        <w:t>u</w:t>
      </w:r>
      <w:r w:rsidRPr="004D1D42">
        <w:rPr>
          <w:rFonts w:ascii="Arial" w:hAnsi="Arial" w:cs="Arial"/>
          <w:color w:val="000000"/>
        </w:rPr>
        <w:t xml:space="preserve">se </w:t>
      </w:r>
      <w:r>
        <w:rPr>
          <w:rFonts w:ascii="Arial" w:hAnsi="Arial" w:cs="Arial"/>
          <w:color w:val="000000"/>
        </w:rPr>
        <w:t>s</w:t>
      </w:r>
      <w:r w:rsidRPr="004D1D42">
        <w:rPr>
          <w:rFonts w:ascii="Arial" w:hAnsi="Arial" w:cs="Arial"/>
          <w:color w:val="000000"/>
        </w:rPr>
        <w:t xml:space="preserve">cheme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rPr>
      </w:pPr>
      <w:r w:rsidRPr="004D1D42">
        <w:rPr>
          <w:rFonts w:ascii="Arial" w:hAnsi="Arial" w:cs="Arial"/>
          <w:color w:val="000000"/>
        </w:rPr>
        <w:t>(i)</w:t>
      </w:r>
      <w:r w:rsidRPr="004D1D42">
        <w:rPr>
          <w:rFonts w:ascii="Arial" w:hAnsi="Arial" w:cs="Arial"/>
          <w:color w:val="000000"/>
        </w:rPr>
        <w:tab/>
        <w:t xml:space="preserve">a building, erected in accordance with an approved building plan, exists on land to which the approved </w:t>
      </w:r>
      <w:r>
        <w:rPr>
          <w:rFonts w:ascii="Arial" w:hAnsi="Arial" w:cs="Arial"/>
          <w:color w:val="000000"/>
        </w:rPr>
        <w:t>land use scheme</w:t>
      </w:r>
      <w:r w:rsidRPr="004D1D42">
        <w:rPr>
          <w:rFonts w:ascii="Arial" w:hAnsi="Arial" w:cs="Arial"/>
          <w:color w:val="000000"/>
        </w:rPr>
        <w:t xml:space="preserve"> relates;</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 xml:space="preserve">the erection of a building in accordance with an approved building plan has commenced on land and the building does not comply with a provision of the approved </w:t>
      </w:r>
      <w:r>
        <w:rPr>
          <w:rFonts w:ascii="Arial" w:hAnsi="Arial" w:cs="Arial"/>
          <w:color w:val="000000"/>
        </w:rPr>
        <w:t>land use scheme</w:t>
      </w:r>
      <w:r w:rsidRPr="004D1D42">
        <w:rPr>
          <w:rFonts w:ascii="Arial" w:hAnsi="Arial" w:cs="Arial"/>
          <w:color w:val="000000"/>
        </w:rPr>
        <w:t xml:space="preserve">, the building </w:t>
      </w:r>
      <w:r w:rsidR="00ED458A">
        <w:rPr>
          <w:rFonts w:ascii="Arial" w:hAnsi="Arial" w:cs="Arial"/>
          <w:color w:val="000000"/>
        </w:rPr>
        <w:t>must</w:t>
      </w:r>
      <w:r w:rsidRPr="004D1D42">
        <w:rPr>
          <w:rFonts w:ascii="Arial" w:hAnsi="Arial" w:cs="Arial"/>
          <w:color w:val="000000"/>
        </w:rPr>
        <w:t xml:space="preserve"> for a period of 15 years from that date be deemed to comply with that provision.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(d)</w:t>
      </w:r>
      <w:r>
        <w:rPr>
          <w:rFonts w:ascii="Arial" w:hAnsi="Arial" w:cs="Arial"/>
          <w:color w:val="000000"/>
        </w:rPr>
        <w:tab/>
        <w:t>w</w:t>
      </w:r>
      <w:r w:rsidRPr="004D1D42">
        <w:rPr>
          <w:rFonts w:ascii="Arial" w:hAnsi="Arial" w:cs="Arial"/>
          <w:color w:val="000000"/>
        </w:rPr>
        <w:t xml:space="preserve">here a period of 15 years has, in terms of </w:t>
      </w:r>
      <w:r w:rsidRPr="006A09EF">
        <w:rPr>
          <w:rFonts w:ascii="Arial" w:hAnsi="Arial" w:cs="Arial"/>
          <w:color w:val="000000"/>
        </w:rPr>
        <w:t>subsection (3),</w:t>
      </w:r>
      <w:r w:rsidRPr="004D1D42">
        <w:rPr>
          <w:rFonts w:ascii="Arial" w:hAnsi="Arial" w:cs="Arial"/>
          <w:color w:val="000000"/>
        </w:rPr>
        <w:t xml:space="preserve"> commenced to run from a particular date in the opinion of the Municipality in respect of any land or building, no regard </w:t>
      </w:r>
      <w:r w:rsidR="00ED458A">
        <w:rPr>
          <w:rFonts w:ascii="Arial" w:hAnsi="Arial" w:cs="Arial"/>
          <w:color w:val="000000"/>
        </w:rPr>
        <w:t>must</w:t>
      </w:r>
      <w:r w:rsidRPr="004D1D42">
        <w:rPr>
          <w:rFonts w:ascii="Arial" w:hAnsi="Arial" w:cs="Arial"/>
          <w:color w:val="000000"/>
        </w:rPr>
        <w:t xml:space="preserve">, for the purposes of those </w:t>
      </w:r>
      <w:r w:rsidRPr="006A09EF">
        <w:rPr>
          <w:rFonts w:ascii="Arial" w:hAnsi="Arial" w:cs="Arial"/>
          <w:color w:val="000000"/>
        </w:rPr>
        <w:t>subsections,</w:t>
      </w:r>
      <w:r w:rsidRPr="004D1D42">
        <w:rPr>
          <w:rFonts w:ascii="Arial" w:hAnsi="Arial" w:cs="Arial"/>
          <w:color w:val="000000"/>
        </w:rPr>
        <w:t xml:space="preserve"> be had to an approved scheme which comes into operation after that date.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(e)</w:t>
      </w:r>
      <w:r>
        <w:rPr>
          <w:rFonts w:ascii="Arial" w:hAnsi="Arial" w:cs="Arial"/>
          <w:color w:val="000000"/>
        </w:rPr>
        <w:tab/>
        <w:t>w</w:t>
      </w:r>
      <w:r w:rsidRPr="004D1D42">
        <w:rPr>
          <w:rFonts w:ascii="Arial" w:hAnsi="Arial" w:cs="Arial"/>
          <w:color w:val="000000"/>
        </w:rPr>
        <w:t xml:space="preserve">ithin one year from the date of the coming into operation of an approved </w:t>
      </w:r>
      <w:r>
        <w:rPr>
          <w:rFonts w:ascii="Arial" w:hAnsi="Arial" w:cs="Arial"/>
          <w:color w:val="000000"/>
        </w:rPr>
        <w:t>land use scheme</w:t>
      </w:r>
      <w:r w:rsidRPr="004D1D42">
        <w:rPr>
          <w:rFonts w:ascii="Arial" w:hAnsi="Arial" w:cs="Arial"/>
          <w:color w:val="000000"/>
        </w:rPr>
        <w:t xml:space="preserv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w:t>
      </w:r>
      <w:r>
        <w:rPr>
          <w:rFonts w:ascii="Arial" w:hAnsi="Arial" w:cs="Arial"/>
          <w:color w:val="000000"/>
        </w:rPr>
        <w:tab/>
      </w:r>
      <w:r w:rsidRPr="004D1D42">
        <w:rPr>
          <w:rFonts w:ascii="Arial" w:hAnsi="Arial" w:cs="Arial"/>
          <w:color w:val="000000"/>
        </w:rPr>
        <w:t xml:space="preserve">the holder of a right contemplated in </w:t>
      </w:r>
      <w:r w:rsidRPr="006A09EF">
        <w:rPr>
          <w:rFonts w:ascii="Arial" w:hAnsi="Arial" w:cs="Arial"/>
          <w:color w:val="000000"/>
        </w:rPr>
        <w:t>subsection (2) may notify the Municipality in writing that he is prepared to forfeit that right;</w:t>
      </w:r>
      <w:r w:rsidRPr="004D1D42">
        <w:rPr>
          <w:rFonts w:ascii="Arial" w:hAnsi="Arial" w:cs="Arial"/>
          <w:color w:val="000000"/>
        </w:rPr>
        <w:t xml:space="preserve">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 xml:space="preserve">the owner of a building contemplated in </w:t>
      </w:r>
      <w:r w:rsidRPr="006A09EF">
        <w:rPr>
          <w:rFonts w:ascii="Arial" w:hAnsi="Arial" w:cs="Arial"/>
          <w:color w:val="000000"/>
        </w:rPr>
        <w:t>subsection</w:t>
      </w:r>
      <w:r w:rsidRPr="004D1D42">
        <w:rPr>
          <w:rFonts w:ascii="Arial" w:hAnsi="Arial" w:cs="Arial"/>
          <w:color w:val="000000"/>
        </w:rPr>
        <w:t xml:space="preserve"> (3)(c) may notify the Municipality in writing that he is prepared to forfeit any right acquired by virtue of the</w:t>
      </w:r>
      <w:r>
        <w:rPr>
          <w:rFonts w:ascii="Arial" w:hAnsi="Arial" w:cs="Arial"/>
          <w:color w:val="000000"/>
        </w:rPr>
        <w:t xml:space="preserve"> provisions of </w:t>
      </w:r>
      <w:r w:rsidRPr="006A09EF">
        <w:rPr>
          <w:rFonts w:ascii="Arial" w:hAnsi="Arial" w:cs="Arial"/>
          <w:color w:val="000000"/>
        </w:rPr>
        <w:t>that subsection;.</w:t>
      </w:r>
    </w:p>
    <w:p w:rsidR="00D547C0" w:rsidRPr="005531DA" w:rsidRDefault="00D547C0" w:rsidP="00130348">
      <w:pPr>
        <w:widowControl w:val="0"/>
        <w:tabs>
          <w:tab w:val="left" w:pos="993"/>
        </w:tabs>
        <w:autoSpaceDE w:val="0"/>
        <w:autoSpaceDN w:val="0"/>
        <w:adjustRightInd w:val="0"/>
        <w:spacing w:after="120" w:line="360" w:lineRule="auto"/>
        <w:ind w:firstLine="425"/>
      </w:pPr>
      <w:r w:rsidRPr="005531DA">
        <w:t>(</w:t>
      </w:r>
      <w:r>
        <w:t>4</w:t>
      </w:r>
      <w:r w:rsidRPr="005531DA">
        <w:t>)</w:t>
      </w:r>
      <w:r w:rsidRPr="005531DA">
        <w:tab/>
        <w:t xml:space="preserve">Where at any proceedings in terms of this By-law it is alleged that a right has lapsed in terms of </w:t>
      </w:r>
      <w:r w:rsidRPr="006A09EF">
        <w:t>subsection</w:t>
      </w:r>
      <w:r w:rsidRPr="005531DA">
        <w:t xml:space="preserve"> (2)(a), such allegation </w:t>
      </w:r>
      <w:r w:rsidR="00ED458A">
        <w:t>is</w:t>
      </w:r>
      <w:r w:rsidRPr="005531DA">
        <w:t xml:space="preserve"> deemed to be correct until the contrary is proved. </w:t>
      </w:r>
    </w:p>
    <w:p w:rsidR="00D547C0" w:rsidRPr="005531DA" w:rsidRDefault="00D547C0" w:rsidP="00130348">
      <w:pPr>
        <w:widowControl w:val="0"/>
        <w:tabs>
          <w:tab w:val="left" w:pos="993"/>
        </w:tabs>
        <w:autoSpaceDE w:val="0"/>
        <w:autoSpaceDN w:val="0"/>
        <w:adjustRightInd w:val="0"/>
        <w:spacing w:after="120" w:line="360" w:lineRule="auto"/>
        <w:ind w:firstLine="425"/>
      </w:pPr>
      <w:r w:rsidRPr="005531DA">
        <w:t>(</w:t>
      </w:r>
      <w:r>
        <w:t>5</w:t>
      </w:r>
      <w:r w:rsidRPr="005531DA">
        <w:t>)</w:t>
      </w:r>
      <w:r w:rsidRPr="005531DA">
        <w:tab/>
        <w:t xml:space="preserve">Where any land use provisions are contained in any title deed, deed of grant or 99 year leasehold, which did not form part of a town planning scheme, such land use provisions apply as contemplated in </w:t>
      </w:r>
      <w:r w:rsidRPr="006A09EF">
        <w:t>subsection (</w:t>
      </w:r>
      <w:r w:rsidRPr="005531DA">
        <w:t xml:space="preserve">2). </w:t>
      </w:r>
    </w:p>
    <w:p w:rsidR="00D547C0" w:rsidRDefault="00D547C0" w:rsidP="00130348">
      <w:pPr>
        <w:widowControl w:val="0"/>
        <w:tabs>
          <w:tab w:val="left" w:pos="993"/>
        </w:tabs>
        <w:autoSpaceDE w:val="0"/>
        <w:autoSpaceDN w:val="0"/>
        <w:adjustRightInd w:val="0"/>
        <w:spacing w:after="120" w:line="360" w:lineRule="auto"/>
        <w:ind w:firstLine="425"/>
      </w:pPr>
      <w:r w:rsidRPr="005531DA">
        <w:t>(</w:t>
      </w:r>
      <w:r>
        <w:t>6</w:t>
      </w:r>
      <w:r w:rsidRPr="005531DA">
        <w:t>)</w:t>
      </w:r>
      <w:r w:rsidRPr="005531DA">
        <w:tab/>
        <w:t>If the geographic area of the Municipality is demarcated to incorporate land from another municipality then the land use scheme or town planning scheme applicable to that land remains in force until the Municipality amends, repeals or replaces it.</w:t>
      </w:r>
    </w:p>
    <w:p w:rsidR="00D547C0" w:rsidRPr="005531DA" w:rsidRDefault="00D547C0" w:rsidP="0098646B">
      <w:pPr>
        <w:pStyle w:val="NoSpacing"/>
        <w:numPr>
          <w:ilvl w:val="0"/>
          <w:numId w:val="84"/>
        </w:numPr>
        <w:spacing w:line="360" w:lineRule="auto"/>
        <w:ind w:left="426" w:hanging="426"/>
        <w:jc w:val="both"/>
        <w:rPr>
          <w:rFonts w:ascii="Arial" w:hAnsi="Arial" w:cs="Arial"/>
          <w:b/>
        </w:rPr>
      </w:pPr>
      <w:r w:rsidRPr="005531DA">
        <w:rPr>
          <w:rFonts w:ascii="Arial" w:hAnsi="Arial" w:cs="Arial"/>
          <w:b/>
        </w:rPr>
        <w:t xml:space="preserve">Determination of zoning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(1)</w:t>
      </w:r>
      <w:r w:rsidRPr="00015D6B">
        <w:rPr>
          <w:rFonts w:eastAsia="Calibri"/>
          <w:color w:val="000000"/>
          <w:lang w:val="en-ZA"/>
        </w:rPr>
        <w:tab/>
        <w:t>Notwithstanding the provisions of section 1</w:t>
      </w:r>
      <w:r w:rsidR="006A09EF" w:rsidRPr="00015D6B">
        <w:rPr>
          <w:rFonts w:eastAsia="Calibri"/>
          <w:color w:val="000000"/>
          <w:lang w:val="en-ZA"/>
        </w:rPr>
        <w:t>86</w:t>
      </w:r>
      <w:r w:rsidRPr="00015D6B">
        <w:rPr>
          <w:rFonts w:eastAsia="Calibri"/>
          <w:color w:val="000000"/>
          <w:lang w:val="en-ZA"/>
        </w:rPr>
        <w:t>(2) and (3), the owner of land or a person authorised by the owner may apply to the Municipality for the determination of a zoning for land referred to in section 26(3) of the Act</w:t>
      </w:r>
      <w:r w:rsidR="006A09EF" w:rsidRPr="00015D6B">
        <w:rPr>
          <w:rFonts w:eastAsia="Calibri"/>
          <w:color w:val="000000"/>
          <w:lang w:val="en-ZA"/>
        </w:rPr>
        <w:t>.</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When the Municipality considers an application in terms of subsection (1) it must have regard to the following: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(a)</w:t>
      </w:r>
      <w:r w:rsidRPr="00015D6B">
        <w:rPr>
          <w:rFonts w:eastAsia="Calibri"/>
          <w:iCs/>
          <w:color w:val="000000"/>
          <w:lang w:val="en-ZA"/>
        </w:rPr>
        <w:tab/>
      </w:r>
      <w:r w:rsidRPr="00015D6B">
        <w:rPr>
          <w:rFonts w:eastAsia="Calibri"/>
          <w:color w:val="000000"/>
          <w:lang w:val="en-ZA"/>
        </w:rPr>
        <w:t xml:space="preserve">the lawful utilisation of the land, or the purpose for which it could be lawfully utilised immediately before the commencement of this By-law if it can be determined;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(b)</w:t>
      </w:r>
      <w:r w:rsidRPr="00015D6B">
        <w:rPr>
          <w:rFonts w:eastAsia="Calibri"/>
          <w:iCs/>
          <w:color w:val="000000"/>
          <w:lang w:val="en-ZA"/>
        </w:rPr>
        <w:tab/>
      </w:r>
      <w:r w:rsidRPr="00015D6B">
        <w:rPr>
          <w:rFonts w:eastAsia="Calibri"/>
          <w:color w:val="000000"/>
          <w:lang w:val="en-ZA"/>
        </w:rPr>
        <w:t xml:space="preserve">the zoning, if any, that is most compatible with that utilisation or purpose and any applicable title deed condition;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(c)</w:t>
      </w:r>
      <w:r w:rsidRPr="00015D6B">
        <w:rPr>
          <w:rFonts w:eastAsia="Calibri"/>
          <w:iCs/>
          <w:color w:val="000000"/>
          <w:lang w:val="en-ZA"/>
        </w:rPr>
        <w:tab/>
      </w:r>
      <w:r w:rsidRPr="00015D6B">
        <w:rPr>
          <w:rFonts w:eastAsia="Calibri"/>
          <w:color w:val="000000"/>
          <w:lang w:val="en-ZA"/>
        </w:rPr>
        <w:t xml:space="preserve">any departure or consent use that may be required in conjunction with that zoning;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(d)</w:t>
      </w:r>
      <w:r w:rsidRPr="00015D6B">
        <w:rPr>
          <w:rFonts w:eastAsia="Calibri"/>
          <w:iCs/>
          <w:color w:val="000000"/>
          <w:lang w:val="en-ZA"/>
        </w:rPr>
        <w:tab/>
      </w:r>
      <w:r w:rsidRPr="00015D6B">
        <w:rPr>
          <w:rFonts w:eastAsia="Calibri"/>
          <w:color w:val="000000"/>
          <w:lang w:val="en-ZA"/>
        </w:rPr>
        <w:t xml:space="preserve">in the case of land that was vacant immediately before the commencement of this By-law, the utilisation that is permitted in terms of the title deed conditions or, where more than one land use is so permitted, one of such land uses determined by the </w:t>
      </w:r>
      <w:r w:rsidR="00F4657E" w:rsidRPr="00015D6B">
        <w:rPr>
          <w:rFonts w:eastAsia="Calibri"/>
          <w:color w:val="000000"/>
          <w:lang w:val="en-ZA"/>
        </w:rPr>
        <w:t>M</w:t>
      </w:r>
      <w:r w:rsidRPr="00015D6B">
        <w:rPr>
          <w:rFonts w:eastAsia="Calibri"/>
          <w:color w:val="000000"/>
          <w:lang w:val="en-ZA"/>
        </w:rPr>
        <w:t xml:space="preserve">unicipality; and </w:t>
      </w:r>
    </w:p>
    <w:p w:rsidR="00D547C0" w:rsidRPr="00015D6B" w:rsidRDefault="00D547C0" w:rsidP="00130348">
      <w:pPr>
        <w:autoSpaceDE w:val="0"/>
        <w:autoSpaceDN w:val="0"/>
        <w:adjustRightInd w:val="0"/>
        <w:spacing w:after="120" w:line="360" w:lineRule="auto"/>
        <w:ind w:left="1559" w:hanging="567"/>
        <w:rPr>
          <w:rFonts w:eastAsia="Calibri"/>
          <w:color w:val="000000"/>
          <w:lang w:val="en-ZA"/>
        </w:rPr>
      </w:pPr>
      <w:r w:rsidRPr="00015D6B">
        <w:rPr>
          <w:rFonts w:eastAsia="Calibri"/>
          <w:iCs/>
          <w:color w:val="000000"/>
          <w:lang w:val="en-ZA"/>
        </w:rPr>
        <w:t>(e)</w:t>
      </w:r>
      <w:r w:rsidRPr="00015D6B">
        <w:rPr>
          <w:rFonts w:eastAsia="Calibri"/>
          <w:iCs/>
          <w:color w:val="000000"/>
          <w:lang w:val="en-ZA"/>
        </w:rPr>
        <w:tab/>
      </w:r>
      <w:r w:rsidRPr="00015D6B">
        <w:rPr>
          <w:rFonts w:eastAsia="Calibri"/>
          <w:color w:val="000000"/>
          <w:lang w:val="en-ZA"/>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015D6B"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If the lawful zoning of land contemplated in subsection (1) cannot be determined, the Municipality must determine a zoning and give notice of its intention to do so in terms of section </w:t>
      </w:r>
      <w:r w:rsidR="00D524C3" w:rsidRPr="00015D6B">
        <w:rPr>
          <w:rFonts w:eastAsia="Calibri"/>
          <w:color w:val="000000"/>
          <w:lang w:val="en-ZA"/>
        </w:rPr>
        <w:t>9</w:t>
      </w:r>
      <w:r w:rsidR="006A09EF" w:rsidRPr="00015D6B">
        <w:rPr>
          <w:rFonts w:eastAsia="Calibri"/>
          <w:color w:val="000000"/>
          <w:lang w:val="en-ZA"/>
        </w:rPr>
        <w:t>8</w:t>
      </w:r>
      <w:r w:rsidRPr="00015D6B">
        <w:rPr>
          <w:rFonts w:eastAsia="Calibri"/>
          <w:color w:val="000000"/>
          <w:lang w:val="en-ZA"/>
        </w:rPr>
        <w:t xml:space="preserve">. </w:t>
      </w:r>
    </w:p>
    <w:p w:rsidR="00D547C0" w:rsidRDefault="00D547C0" w:rsidP="00130348">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 land use that commenced unlawfully, whether before or after the commencement of this By-law, </w:t>
      </w:r>
      <w:r w:rsidR="00F6687D" w:rsidRPr="00015D6B">
        <w:rPr>
          <w:rFonts w:eastAsia="Calibri"/>
          <w:color w:val="000000"/>
          <w:lang w:val="en-ZA"/>
        </w:rPr>
        <w:t>shall n</w:t>
      </w:r>
      <w:r w:rsidRPr="00015D6B">
        <w:rPr>
          <w:rFonts w:eastAsia="Calibri"/>
          <w:color w:val="000000"/>
          <w:lang w:val="en-ZA"/>
        </w:rPr>
        <w:t xml:space="preserve">ot be </w:t>
      </w:r>
      <w:r w:rsidR="00F6687D" w:rsidRPr="00015D6B">
        <w:rPr>
          <w:rFonts w:eastAsia="Calibri"/>
          <w:color w:val="000000"/>
          <w:lang w:val="en-ZA"/>
        </w:rPr>
        <w:t xml:space="preserve">deemed </w:t>
      </w:r>
      <w:r w:rsidRPr="00015D6B">
        <w:rPr>
          <w:rFonts w:eastAsia="Calibri"/>
          <w:color w:val="000000"/>
          <w:lang w:val="en-ZA"/>
        </w:rPr>
        <w:t xml:space="preserve">to be the lawful land use.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11</w:t>
      </w:r>
    </w:p>
    <w:p w:rsidR="00D547C0" w:rsidRPr="00FD1C8D" w:rsidRDefault="00D547C0" w:rsidP="0027534A">
      <w:pPr>
        <w:pStyle w:val="NoSpacing"/>
        <w:spacing w:line="360" w:lineRule="auto"/>
        <w:jc w:val="center"/>
        <w:rPr>
          <w:rFonts w:ascii="Arial" w:hAnsi="Arial" w:cs="Arial"/>
          <w:b/>
        </w:rPr>
      </w:pPr>
      <w:r>
        <w:rPr>
          <w:rFonts w:ascii="Arial" w:hAnsi="Arial" w:cs="Arial"/>
          <w:b/>
        </w:rPr>
        <w:t>GENERAL PROVISIONS</w:t>
      </w:r>
    </w:p>
    <w:p w:rsidR="00D547C0" w:rsidRPr="007841D5" w:rsidRDefault="00D547C0" w:rsidP="0098646B">
      <w:pPr>
        <w:pStyle w:val="NoSpacing"/>
        <w:numPr>
          <w:ilvl w:val="0"/>
          <w:numId w:val="84"/>
        </w:numPr>
        <w:spacing w:line="360" w:lineRule="auto"/>
        <w:ind w:left="426" w:hanging="426"/>
        <w:jc w:val="both"/>
        <w:rPr>
          <w:rFonts w:ascii="Arial" w:hAnsi="Arial" w:cs="Arial"/>
          <w:b/>
        </w:rPr>
      </w:pPr>
      <w:r w:rsidRPr="007841D5">
        <w:rPr>
          <w:rFonts w:ascii="Arial" w:hAnsi="Arial" w:cs="Arial"/>
          <w:b/>
        </w:rPr>
        <w:t>Delegations</w:t>
      </w:r>
    </w:p>
    <w:p w:rsidR="00D547C0" w:rsidRDefault="00D547C0" w:rsidP="00130348">
      <w:pPr>
        <w:spacing w:after="120" w:line="360" w:lineRule="auto"/>
        <w:ind w:firstLine="567"/>
      </w:pPr>
      <w:r w:rsidRPr="007841D5">
        <w:t xml:space="preserve">Any power conferred in this By-law on the </w:t>
      </w:r>
      <w:r>
        <w:t>M</w:t>
      </w:r>
      <w:r w:rsidRPr="007841D5">
        <w:t>unicipality</w:t>
      </w:r>
      <w:r w:rsidR="006A09EF">
        <w:t>, Council</w:t>
      </w:r>
      <w:r w:rsidRPr="007841D5">
        <w:t xml:space="preserve"> </w:t>
      </w:r>
      <w:r w:rsidR="000B67EE">
        <w:t xml:space="preserve">or municipal manager </w:t>
      </w:r>
      <w:r w:rsidRPr="007841D5">
        <w:t xml:space="preserve">may be delegated by the </w:t>
      </w:r>
      <w:r w:rsidR="000B67EE">
        <w:t>M</w:t>
      </w:r>
      <w:r w:rsidRPr="007841D5">
        <w:t>unicipality</w:t>
      </w:r>
      <w:r w:rsidR="006A09EF">
        <w:t>, Council</w:t>
      </w:r>
      <w:r w:rsidRPr="007841D5">
        <w:t xml:space="preserve"> </w:t>
      </w:r>
      <w:r w:rsidR="000B67EE">
        <w:t xml:space="preserve">and the municipal manager </w:t>
      </w:r>
      <w:r w:rsidRPr="007841D5">
        <w:t xml:space="preserve">subject to </w:t>
      </w:r>
      <w:r w:rsidRPr="006A09EF">
        <w:t>section</w:t>
      </w:r>
      <w:r>
        <w:t xml:space="preserve"> 56 of the Act and </w:t>
      </w:r>
      <w:r w:rsidRPr="006A09EF">
        <w:t>section</w:t>
      </w:r>
      <w:r w:rsidRPr="007841D5">
        <w:t xml:space="preserve"> 59 of the Local Government: Municipal Systems Act.</w:t>
      </w:r>
    </w:p>
    <w:p w:rsidR="009636EC" w:rsidRPr="009636EC" w:rsidRDefault="00DA101A" w:rsidP="0098646B">
      <w:pPr>
        <w:pStyle w:val="NoSpacing"/>
        <w:numPr>
          <w:ilvl w:val="0"/>
          <w:numId w:val="84"/>
        </w:numPr>
        <w:spacing w:line="360" w:lineRule="auto"/>
        <w:ind w:left="426" w:hanging="426"/>
        <w:jc w:val="both"/>
        <w:rPr>
          <w:rFonts w:ascii="Arial" w:hAnsi="Arial" w:cs="Arial"/>
          <w:b/>
        </w:rPr>
      </w:pPr>
      <w:r>
        <w:rPr>
          <w:rFonts w:ascii="Arial" w:hAnsi="Arial" w:cs="Arial"/>
          <w:b/>
        </w:rPr>
        <w:t xml:space="preserve">Fees </w:t>
      </w:r>
      <w:r w:rsidR="009636EC" w:rsidRPr="009636EC">
        <w:rPr>
          <w:rFonts w:ascii="Arial" w:hAnsi="Arial" w:cs="Arial"/>
          <w:b/>
        </w:rPr>
        <w:t>payable</w:t>
      </w:r>
    </w:p>
    <w:p w:rsidR="009636EC" w:rsidRDefault="009636EC" w:rsidP="00530F74">
      <w:pPr>
        <w:spacing w:after="120" w:line="360" w:lineRule="auto"/>
        <w:ind w:firstLine="426"/>
      </w:pPr>
      <w:r>
        <w:t>Any fee payable to the Municipality</w:t>
      </w:r>
      <w:r w:rsidR="00A03F4E">
        <w:t xml:space="preserve"> in terms of this By-Law </w:t>
      </w:r>
      <w:r>
        <w:t xml:space="preserve">is determined annually in terms of </w:t>
      </w:r>
      <w:r w:rsidRPr="006A09EF">
        <w:t>section</w:t>
      </w:r>
      <w:r>
        <w:t xml:space="preserve"> 24(2) of the Municipal Finance Management Act, 2003 </w:t>
      </w:r>
      <w:r w:rsidR="00F12D3C">
        <w:t xml:space="preserve">read with </w:t>
      </w:r>
      <w:r w:rsidRPr="006A09EF">
        <w:t>sections</w:t>
      </w:r>
      <w:r>
        <w:t xml:space="preserve"> 74 and 75A of the Municipal Systems Act and forms part of the By-Law to constitute the Tariff Structure of the Municipality.</w:t>
      </w:r>
    </w:p>
    <w:p w:rsidR="00A96DC1" w:rsidRDefault="00530F74" w:rsidP="0098646B">
      <w:pPr>
        <w:pStyle w:val="NoSpacing"/>
        <w:numPr>
          <w:ilvl w:val="0"/>
          <w:numId w:val="84"/>
        </w:numPr>
        <w:spacing w:line="360" w:lineRule="auto"/>
        <w:ind w:left="426" w:hanging="426"/>
        <w:jc w:val="both"/>
        <w:rPr>
          <w:rFonts w:ascii="Arial" w:hAnsi="Arial" w:cs="Arial"/>
          <w:b/>
        </w:rPr>
      </w:pPr>
      <w:r>
        <w:rPr>
          <w:rFonts w:ascii="Arial" w:hAnsi="Arial" w:cs="Arial"/>
          <w:b/>
        </w:rPr>
        <w:t>Policy, procedure, determination, standard, requirement and g</w:t>
      </w:r>
      <w:r w:rsidR="00A96DC1">
        <w:rPr>
          <w:rFonts w:ascii="Arial" w:hAnsi="Arial" w:cs="Arial"/>
          <w:b/>
        </w:rPr>
        <w:t>uideline</w:t>
      </w:r>
      <w:r w:rsidR="00BE49C7">
        <w:rPr>
          <w:rFonts w:ascii="Arial" w:hAnsi="Arial" w:cs="Arial"/>
          <w:b/>
        </w:rPr>
        <w:t>s</w:t>
      </w:r>
    </w:p>
    <w:p w:rsidR="00530F74" w:rsidRPr="00015D6B" w:rsidRDefault="00530F74" w:rsidP="00530F74">
      <w:pPr>
        <w:tabs>
          <w:tab w:val="left" w:pos="993"/>
        </w:tabs>
        <w:autoSpaceDE w:val="0"/>
        <w:autoSpaceDN w:val="0"/>
        <w:adjustRightInd w:val="0"/>
        <w:spacing w:after="14" w:line="360" w:lineRule="auto"/>
        <w:ind w:firstLine="426"/>
        <w:rPr>
          <w:rFonts w:eastAsia="Calibri"/>
          <w:color w:val="000000"/>
          <w:lang w:val="en-ZA"/>
        </w:rPr>
      </w:pPr>
      <w:r w:rsidRPr="00015D6B">
        <w:rPr>
          <w:rFonts w:eastAsia="Calibri"/>
          <w:color w:val="000000"/>
          <w:lang w:val="en-ZA"/>
        </w:rPr>
        <w:t>(1)</w:t>
      </w:r>
      <w:r w:rsidRPr="00015D6B">
        <w:rPr>
          <w:rFonts w:eastAsia="Calibri"/>
          <w:color w:val="000000"/>
          <w:lang w:val="en-ZA"/>
        </w:rPr>
        <w:tab/>
        <w:t>The Municipality may adopt a policy, procedure, determination, standard, requirement or guideline</w:t>
      </w:r>
      <w:r w:rsidR="00BE49C7" w:rsidRPr="00015D6B">
        <w:rPr>
          <w:rFonts w:eastAsia="Calibri"/>
          <w:color w:val="000000"/>
          <w:lang w:val="en-ZA"/>
        </w:rPr>
        <w:t>s</w:t>
      </w:r>
      <w:r w:rsidRPr="00015D6B">
        <w:rPr>
          <w:rFonts w:eastAsia="Calibri"/>
          <w:color w:val="000000"/>
          <w:lang w:val="en-ZA"/>
        </w:rPr>
        <w:t xml:space="preserve">, </w:t>
      </w:r>
      <w:r>
        <w:t>not inconsistent with the provisions of the Act and this By-Law,</w:t>
      </w:r>
      <w:r w:rsidRPr="00015D6B">
        <w:rPr>
          <w:rFonts w:eastAsia="Calibri"/>
          <w:color w:val="000000"/>
          <w:lang w:val="en-ZA"/>
        </w:rPr>
        <w:t xml:space="preserve"> for the effective administration of this By-Law. </w:t>
      </w:r>
    </w:p>
    <w:p w:rsidR="00530F74" w:rsidRPr="00015D6B" w:rsidRDefault="00530F74" w:rsidP="00530F74">
      <w:pPr>
        <w:tabs>
          <w:tab w:val="left" w:pos="993"/>
        </w:tabs>
        <w:autoSpaceDE w:val="0"/>
        <w:autoSpaceDN w:val="0"/>
        <w:adjustRightInd w:val="0"/>
        <w:spacing w:after="14" w:line="360" w:lineRule="auto"/>
        <w:ind w:firstLine="426"/>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Unless the power to determine is entrusted to the Council, another person or body, the Municipal Manager may determine anything which may be determined by the Municipality in terms of the Act, the Regulations or this By-Law. </w:t>
      </w:r>
    </w:p>
    <w:p w:rsidR="00530F74" w:rsidRPr="00015D6B" w:rsidRDefault="00530F74" w:rsidP="00530F74">
      <w:pPr>
        <w:tabs>
          <w:tab w:val="left" w:pos="993"/>
        </w:tabs>
        <w:autoSpaceDE w:val="0"/>
        <w:autoSpaceDN w:val="0"/>
        <w:adjustRightInd w:val="0"/>
        <w:spacing w:after="14" w:line="360" w:lineRule="auto"/>
        <w:ind w:firstLine="426"/>
        <w:rPr>
          <w:rFonts w:eastAsia="Calibri"/>
          <w:color w:val="000000"/>
          <w:lang w:val="en-ZA"/>
        </w:rPr>
      </w:pPr>
      <w:r w:rsidRPr="00015D6B">
        <w:rPr>
          <w:rFonts w:eastAsia="Calibri"/>
          <w:color w:val="000000"/>
          <w:lang w:val="en-ZA"/>
        </w:rPr>
        <w:t>(3)</w:t>
      </w:r>
      <w:r w:rsidRPr="00015D6B">
        <w:rPr>
          <w:rFonts w:eastAsia="Calibri"/>
          <w:color w:val="000000"/>
          <w:lang w:val="en-ZA"/>
        </w:rPr>
        <w:tab/>
        <w:t>The Municipality must make available any policy, procedure, determination, standard, requirement or guideline</w:t>
      </w:r>
      <w:r w:rsidR="00BE49C7" w:rsidRPr="00015D6B">
        <w:rPr>
          <w:rFonts w:eastAsia="Calibri"/>
          <w:color w:val="000000"/>
          <w:lang w:val="en-ZA"/>
        </w:rPr>
        <w:t>s</w:t>
      </w:r>
      <w:r w:rsidRPr="00015D6B">
        <w:rPr>
          <w:rFonts w:eastAsia="Calibri"/>
          <w:color w:val="000000"/>
          <w:lang w:val="en-ZA"/>
        </w:rPr>
        <w:t>.</w:t>
      </w:r>
    </w:p>
    <w:p w:rsidR="00530F74" w:rsidRPr="00015D6B" w:rsidRDefault="00530F74" w:rsidP="00BE49C7">
      <w:pPr>
        <w:tabs>
          <w:tab w:val="left" w:pos="993"/>
        </w:tabs>
        <w:autoSpaceDE w:val="0"/>
        <w:autoSpaceDN w:val="0"/>
        <w:adjustRightInd w:val="0"/>
        <w:spacing w:after="120" w:line="360" w:lineRule="auto"/>
        <w:ind w:firstLine="425"/>
        <w:rPr>
          <w:rFonts w:eastAsia="Calibri"/>
          <w:color w:val="000000"/>
          <w:lang w:val="en-ZA"/>
        </w:rPr>
      </w:pPr>
      <w:r w:rsidRPr="00015D6B">
        <w:rPr>
          <w:rFonts w:eastAsia="Calibri"/>
          <w:color w:val="000000"/>
          <w:lang w:val="en-ZA"/>
        </w:rPr>
        <w:t>(4)</w:t>
      </w:r>
      <w:r w:rsidRPr="00015D6B">
        <w:rPr>
          <w:rFonts w:eastAsia="Calibri"/>
          <w:color w:val="000000"/>
          <w:lang w:val="en-ZA"/>
        </w:rPr>
        <w:tab/>
        <w:t xml:space="preserve">An applicable policy, procedure, determination, standard, requirement </w:t>
      </w:r>
      <w:r w:rsidR="00BE49C7" w:rsidRPr="00015D6B">
        <w:rPr>
          <w:rFonts w:eastAsia="Calibri"/>
          <w:color w:val="000000"/>
          <w:lang w:val="en-ZA"/>
        </w:rPr>
        <w:t>and</w:t>
      </w:r>
      <w:r w:rsidRPr="00015D6B">
        <w:rPr>
          <w:rFonts w:eastAsia="Calibri"/>
          <w:color w:val="000000"/>
          <w:lang w:val="en-ZA"/>
        </w:rPr>
        <w:t xml:space="preserve"> guideline</w:t>
      </w:r>
      <w:r w:rsidR="00BE49C7" w:rsidRPr="00015D6B">
        <w:rPr>
          <w:rFonts w:eastAsia="Calibri"/>
          <w:color w:val="000000"/>
          <w:lang w:val="en-ZA"/>
        </w:rPr>
        <w:t>s</w:t>
      </w:r>
      <w:r w:rsidRPr="00015D6B">
        <w:rPr>
          <w:rFonts w:eastAsia="Calibri"/>
          <w:color w:val="000000"/>
          <w:lang w:val="en-ZA"/>
        </w:rPr>
        <w:t xml:space="preserve"> appl</w:t>
      </w:r>
      <w:r w:rsidR="00BE49C7" w:rsidRPr="00015D6B">
        <w:rPr>
          <w:rFonts w:eastAsia="Calibri"/>
          <w:color w:val="000000"/>
          <w:lang w:val="en-ZA"/>
        </w:rPr>
        <w:t>y</w:t>
      </w:r>
      <w:r w:rsidRPr="00015D6B">
        <w:rPr>
          <w:rFonts w:eastAsia="Calibri"/>
          <w:color w:val="000000"/>
          <w:lang w:val="en-ZA"/>
        </w:rPr>
        <w:t xml:space="preserve"> to an application submitted and decided in terms of this By-Law. </w:t>
      </w:r>
    </w:p>
    <w:p w:rsidR="00D547C0" w:rsidRPr="007841D5" w:rsidRDefault="00D547C0" w:rsidP="0098646B">
      <w:pPr>
        <w:pStyle w:val="NoSpacing"/>
        <w:numPr>
          <w:ilvl w:val="0"/>
          <w:numId w:val="84"/>
        </w:numPr>
        <w:spacing w:line="360" w:lineRule="auto"/>
        <w:ind w:left="426" w:hanging="426"/>
        <w:jc w:val="both"/>
        <w:rPr>
          <w:rFonts w:ascii="Arial" w:hAnsi="Arial" w:cs="Arial"/>
          <w:b/>
        </w:rPr>
      </w:pPr>
      <w:r w:rsidRPr="007841D5">
        <w:rPr>
          <w:rFonts w:ascii="Arial" w:hAnsi="Arial" w:cs="Arial"/>
          <w:b/>
        </w:rPr>
        <w:t xml:space="preserve">Short title and commencement </w:t>
      </w:r>
    </w:p>
    <w:p w:rsidR="00D547C0" w:rsidRPr="00015D6B" w:rsidRDefault="00D547C0" w:rsidP="00130348">
      <w:pPr>
        <w:tabs>
          <w:tab w:val="left" w:pos="1134"/>
        </w:tabs>
        <w:autoSpaceDE w:val="0"/>
        <w:autoSpaceDN w:val="0"/>
        <w:adjustRightInd w:val="0"/>
        <w:spacing w:after="120" w:line="360" w:lineRule="auto"/>
        <w:ind w:firstLine="567"/>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This By-law is called the </w:t>
      </w:r>
      <w:r w:rsidR="00216F51" w:rsidRPr="00015D6B">
        <w:rPr>
          <w:rFonts w:eastAsia="Calibri"/>
          <w:color w:val="000000"/>
          <w:lang w:val="en-ZA"/>
        </w:rPr>
        <w:t>Kagisano Molopo Local Municipality</w:t>
      </w:r>
      <w:r w:rsidR="00A03F4E" w:rsidRPr="00015D6B">
        <w:rPr>
          <w:rFonts w:eastAsia="Calibri"/>
          <w:color w:val="000000"/>
          <w:lang w:val="en-ZA"/>
        </w:rPr>
        <w:t xml:space="preserve">  </w:t>
      </w:r>
      <w:r w:rsidR="002964EB" w:rsidRPr="00015D6B">
        <w:rPr>
          <w:rFonts w:eastAsia="Calibri"/>
          <w:color w:val="000000"/>
          <w:lang w:val="en-ZA"/>
        </w:rPr>
        <w:t xml:space="preserve">By-law on Spatial Planning and </w:t>
      </w:r>
      <w:r w:rsidRPr="00015D6B">
        <w:rPr>
          <w:rFonts w:eastAsia="Calibri"/>
          <w:color w:val="000000"/>
          <w:lang w:val="en-ZA"/>
        </w:rPr>
        <w:t xml:space="preserve">Land Use </w:t>
      </w:r>
      <w:r w:rsidR="002964EB" w:rsidRPr="00015D6B">
        <w:rPr>
          <w:rFonts w:eastAsia="Calibri"/>
          <w:color w:val="000000"/>
          <w:lang w:val="en-ZA"/>
        </w:rPr>
        <w:t>Management</w:t>
      </w:r>
      <w:r w:rsidRPr="00015D6B">
        <w:rPr>
          <w:rFonts w:eastAsia="Calibri"/>
          <w:color w:val="000000"/>
          <w:lang w:val="en-ZA"/>
        </w:rPr>
        <w:t xml:space="preserve">. </w:t>
      </w:r>
    </w:p>
    <w:p w:rsidR="00D547C0" w:rsidRPr="00015D6B" w:rsidRDefault="00D547C0" w:rsidP="00130348">
      <w:pPr>
        <w:tabs>
          <w:tab w:val="left" w:pos="1134"/>
        </w:tabs>
        <w:autoSpaceDE w:val="0"/>
        <w:autoSpaceDN w:val="0"/>
        <w:adjustRightInd w:val="0"/>
        <w:spacing w:after="120" w:line="360" w:lineRule="auto"/>
        <w:ind w:firstLine="567"/>
        <w:rPr>
          <w:rFonts w:eastAsia="Calibri"/>
          <w:color w:val="000000"/>
          <w:lang w:val="en-ZA"/>
        </w:rPr>
      </w:pPr>
      <w:r w:rsidRPr="00015D6B">
        <w:rPr>
          <w:rFonts w:eastAsia="Calibri"/>
          <w:color w:val="000000"/>
          <w:lang w:val="en-ZA"/>
        </w:rPr>
        <w:t>(2)</w:t>
      </w:r>
      <w:r w:rsidRPr="00015D6B">
        <w:rPr>
          <w:rFonts w:eastAsia="Calibri"/>
          <w:color w:val="000000"/>
          <w:lang w:val="en-ZA"/>
        </w:rPr>
        <w:tab/>
        <w:t xml:space="preserve">This By-law comes into operation on the date </w:t>
      </w:r>
      <w:r w:rsidR="00A03F4E" w:rsidRPr="00015D6B">
        <w:rPr>
          <w:rFonts w:eastAsia="Calibri"/>
          <w:color w:val="000000"/>
          <w:lang w:val="en-ZA"/>
        </w:rPr>
        <w:t xml:space="preserve">of publication in the </w:t>
      </w:r>
      <w:r w:rsidR="00A03F4E" w:rsidRPr="00015D6B">
        <w:rPr>
          <w:rFonts w:eastAsia="Calibri"/>
          <w:i/>
          <w:color w:val="000000"/>
          <w:lang w:val="en-ZA"/>
        </w:rPr>
        <w:t>Provincial Gazette</w:t>
      </w:r>
      <w:r w:rsidRPr="00015D6B">
        <w:rPr>
          <w:rFonts w:eastAsia="Calibri"/>
          <w:color w:val="000000"/>
          <w:lang w:val="en-ZA"/>
        </w:rPr>
        <w:t xml:space="preserve">. </w:t>
      </w:r>
    </w:p>
    <w:p w:rsidR="00E64FA9" w:rsidRPr="00015D6B" w:rsidRDefault="00E330F1">
      <w:pPr>
        <w:spacing w:after="200"/>
        <w:jc w:val="left"/>
        <w:rPr>
          <w:rFonts w:eastAsia="Calibri"/>
          <w:color w:val="000000"/>
          <w:lang w:val="en-ZA"/>
        </w:rPr>
      </w:pPr>
      <w:r w:rsidRPr="00015D6B">
        <w:rPr>
          <w:rFonts w:eastAsia="Calibri"/>
          <w:color w:val="000000"/>
          <w:lang w:val="en-ZA"/>
        </w:rPr>
        <w:br w:type="page"/>
      </w:r>
    </w:p>
    <w:p w:rsidR="00E64FA9" w:rsidRPr="00645A9D" w:rsidRDefault="00E64FA9" w:rsidP="00E64FA9">
      <w:pPr>
        <w:spacing w:line="360" w:lineRule="auto"/>
        <w:jc w:val="center"/>
        <w:rPr>
          <w:b/>
        </w:rPr>
      </w:pPr>
      <w:r w:rsidRPr="00645A9D">
        <w:rPr>
          <w:b/>
        </w:rPr>
        <w:t xml:space="preserve">SCHEDULE </w:t>
      </w:r>
      <w:r w:rsidR="005277AB">
        <w:rPr>
          <w:b/>
        </w:rPr>
        <w:t>1</w:t>
      </w:r>
    </w:p>
    <w:p w:rsidR="00E64FA9" w:rsidRPr="00645A9D" w:rsidRDefault="00E64FA9" w:rsidP="00E64FA9">
      <w:pPr>
        <w:pStyle w:val="BodyText"/>
        <w:spacing w:after="240" w:line="360" w:lineRule="auto"/>
        <w:jc w:val="both"/>
        <w:rPr>
          <w:sz w:val="22"/>
          <w:szCs w:val="22"/>
        </w:rPr>
      </w:pPr>
      <w:r>
        <w:rPr>
          <w:sz w:val="22"/>
          <w:szCs w:val="22"/>
        </w:rPr>
        <w:t>INVITATION TO NOMINATE A</w:t>
      </w:r>
      <w:r w:rsidRPr="00645A9D">
        <w:rPr>
          <w:sz w:val="22"/>
          <w:szCs w:val="22"/>
        </w:rPr>
        <w:t xml:space="preserve"> PERSON TO BE APPOINTED AS </w:t>
      </w:r>
      <w:r w:rsidR="00AB4BD2">
        <w:rPr>
          <w:sz w:val="22"/>
          <w:szCs w:val="22"/>
        </w:rPr>
        <w:t xml:space="preserve">A </w:t>
      </w:r>
      <w:r w:rsidRPr="00645A9D">
        <w:rPr>
          <w:sz w:val="22"/>
          <w:szCs w:val="22"/>
        </w:rPr>
        <w:t xml:space="preserve">MEMBER </w:t>
      </w:r>
      <w:r w:rsidR="001D70D1">
        <w:rPr>
          <w:sz w:val="22"/>
          <w:szCs w:val="22"/>
        </w:rPr>
        <w:t xml:space="preserve">TO THE </w:t>
      </w:r>
      <w:r w:rsidR="00E306A8">
        <w:rPr>
          <w:sz w:val="22"/>
          <w:szCs w:val="22"/>
        </w:rPr>
        <w:t xml:space="preserve">KAGISANO MOLOPO </w:t>
      </w:r>
      <w:r w:rsidRPr="00645A9D">
        <w:rPr>
          <w:sz w:val="22"/>
          <w:szCs w:val="22"/>
        </w:rPr>
        <w:t xml:space="preserve"> MUNICIPAL PLANNING TRIBUNAL </w:t>
      </w:r>
      <w:r w:rsidR="001919FC">
        <w:rPr>
          <w:sz w:val="22"/>
          <w:szCs w:val="22"/>
        </w:rPr>
        <w:t xml:space="preserve">OR THE JOINT </w:t>
      </w:r>
      <w:r w:rsidR="00794185">
        <w:rPr>
          <w:sz w:val="22"/>
          <w:szCs w:val="22"/>
        </w:rPr>
        <w:t xml:space="preserve">OR DISTRICT </w:t>
      </w:r>
      <w:r w:rsidR="001919FC">
        <w:rPr>
          <w:sz w:val="22"/>
          <w:szCs w:val="22"/>
        </w:rPr>
        <w:t xml:space="preserve">MUNICIPAL PLANNING TRIBUNAL FOR </w:t>
      </w:r>
      <w:r w:rsidR="00E306A8">
        <w:rPr>
          <w:sz w:val="22"/>
          <w:szCs w:val="22"/>
        </w:rPr>
        <w:t>DR RUTH SEGOMOTSI MOMPATI DISTRICTDR RUTH SEGOMOTSI MOMPATI</w:t>
      </w:r>
      <w:r w:rsidR="001919FC">
        <w:rPr>
          <w:sz w:val="22"/>
          <w:szCs w:val="22"/>
        </w:rPr>
        <w:t>*</w:t>
      </w:r>
    </w:p>
    <w:p w:rsidR="00E64FA9" w:rsidRPr="00645A9D" w:rsidRDefault="00E64FA9" w:rsidP="00AB4BD2">
      <w:pPr>
        <w:spacing w:after="120" w:line="360" w:lineRule="auto"/>
      </w:pPr>
      <w:r w:rsidRPr="00645A9D">
        <w:t xml:space="preserve">In terms of the Spatial Planning and Land Use Management Act, 16 of 2013, the </w:t>
      </w:r>
      <w:r w:rsidR="00E306A8" w:rsidRPr="001D70D1">
        <w:t>Kagisano Molopo Local</w:t>
      </w:r>
      <w:r w:rsidR="00CB73E9">
        <w:rPr>
          <w:u w:val="single"/>
        </w:rPr>
        <w:t xml:space="preserve"> </w:t>
      </w:r>
      <w:r w:rsidRPr="00645A9D">
        <w:t xml:space="preserve"> Municipality hereby invites nominations for </w:t>
      </w:r>
      <w:r>
        <w:t>officials or employees of the (</w:t>
      </w:r>
      <w:r w:rsidRPr="00E64FA9">
        <w:rPr>
          <w:i/>
        </w:rPr>
        <w:t>insert name of organ of state or non-governmental organisation</w:t>
      </w:r>
      <w:r>
        <w:rPr>
          <w:i/>
        </w:rPr>
        <w:t xml:space="preserve"> contemplated in regulation (3)(2)(a) of the Regulations</w:t>
      </w:r>
      <w:r>
        <w:t xml:space="preserve">) </w:t>
      </w:r>
      <w:r w:rsidR="001D70D1">
        <w:t xml:space="preserve">to be appointed to the </w:t>
      </w:r>
      <w:r w:rsidR="00E306A8" w:rsidRPr="001D70D1">
        <w:t>Kagisano Molopo</w:t>
      </w:r>
      <w:r w:rsidR="001D70D1">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 xml:space="preserve">Dr Ruth Segomotsi Mompati </w:t>
      </w:r>
      <w:r w:rsidR="001919FC">
        <w:t xml:space="preserve">District*  </w:t>
      </w:r>
      <w:r w:rsidRPr="00645A9D">
        <w:t xml:space="preserve">for its term of office. </w:t>
      </w:r>
    </w:p>
    <w:p w:rsidR="00E64FA9" w:rsidRPr="00645A9D" w:rsidRDefault="00E64FA9" w:rsidP="00AB4BD2">
      <w:pPr>
        <w:spacing w:after="120" w:line="360" w:lineRule="auto"/>
      </w:pPr>
      <w:r w:rsidRPr="00645A9D">
        <w:t xml:space="preserve">The period of office of members will be </w:t>
      </w:r>
      <w:r>
        <w:t xml:space="preserve">five </w:t>
      </w:r>
      <w:r w:rsidRPr="00645A9D">
        <w:t xml:space="preserve">years calculated from the date of appointment of such members by the </w:t>
      </w:r>
      <w:r w:rsidR="00E306A8" w:rsidRPr="00CB73E9">
        <w:t>Kagisano Molopo Local</w:t>
      </w:r>
      <w:r w:rsidRPr="00CB73E9">
        <w:t>_</w:t>
      </w:r>
      <w:r w:rsidRPr="00645A9D">
        <w:t xml:space="preserve"> Municipal</w:t>
      </w:r>
      <w:r>
        <w:t>ity</w:t>
      </w:r>
      <w:r w:rsidRPr="00645A9D">
        <w:t xml:space="preserve">.  </w:t>
      </w:r>
    </w:p>
    <w:p w:rsidR="00E64FA9" w:rsidRPr="00645A9D" w:rsidRDefault="00E64FA9" w:rsidP="00E64FA9">
      <w:pPr>
        <w:spacing w:line="360" w:lineRule="auto"/>
      </w:pPr>
      <w:r w:rsidRPr="00645A9D">
        <w:t xml:space="preserve">Nominees must be persons </w:t>
      </w:r>
      <w:r>
        <w:t xml:space="preserve">registered with the professional bodies contemplated in </w:t>
      </w:r>
      <w:r w:rsidRPr="00A44B75">
        <w:t>section 3</w:t>
      </w:r>
      <w:r w:rsidR="006A09EF" w:rsidRPr="00A44B75">
        <w:t>4</w:t>
      </w:r>
      <w:r>
        <w:t>(1)(</w:t>
      </w:r>
      <w:r w:rsidR="006A09EF">
        <w:t>a</w:t>
      </w:r>
      <w:r>
        <w:t xml:space="preserve">) – (f) </w:t>
      </w:r>
      <w:r w:rsidR="001919FC">
        <w:t xml:space="preserve">or section 46(1)(c) to (i)* </w:t>
      </w:r>
      <w:r>
        <w:t xml:space="preserve">of </w:t>
      </w:r>
      <w:r w:rsidRPr="00015D6B">
        <w:rPr>
          <w:rFonts w:eastAsia="Calibri"/>
          <w:color w:val="000000"/>
          <w:lang w:val="en-ZA"/>
        </w:rPr>
        <w:t xml:space="preserve">the By-law on </w:t>
      </w:r>
      <w:r w:rsidR="001B5103" w:rsidRPr="00015D6B">
        <w:rPr>
          <w:rFonts w:eastAsia="Calibri"/>
          <w:color w:val="000000"/>
          <w:lang w:val="en-ZA"/>
        </w:rPr>
        <w:t xml:space="preserve">Spatial Planning and </w:t>
      </w:r>
      <w:r w:rsidRPr="00015D6B">
        <w:rPr>
          <w:rFonts w:eastAsia="Calibri"/>
          <w:color w:val="000000"/>
          <w:lang w:val="en-ZA"/>
        </w:rPr>
        <w:t xml:space="preserve">Land Use </w:t>
      </w:r>
      <w:r w:rsidR="001B5103" w:rsidRPr="00015D6B">
        <w:rPr>
          <w:rFonts w:eastAsia="Calibri"/>
          <w:color w:val="000000"/>
          <w:lang w:val="en-ZA"/>
        </w:rPr>
        <w:t>Management</w:t>
      </w:r>
      <w:r>
        <w:t xml:space="preserve">, 2015, who have </w:t>
      </w:r>
      <w:r w:rsidRPr="00645A9D">
        <w:t xml:space="preserve">leadership qualities and </w:t>
      </w:r>
      <w:r>
        <w:t xml:space="preserve">who </w:t>
      </w:r>
      <w:r w:rsidRPr="00645A9D">
        <w:t xml:space="preserve">have knowledge and experience of spatial </w:t>
      </w:r>
      <w:r>
        <w:t>p</w:t>
      </w:r>
      <w:r w:rsidRPr="00645A9D">
        <w:t xml:space="preserve">lanning, land use management and land development or the law related thereto. </w:t>
      </w:r>
    </w:p>
    <w:p w:rsidR="00E64FA9" w:rsidRPr="00645A9D" w:rsidRDefault="00E64FA9" w:rsidP="00E64FA9">
      <w:pPr>
        <w:spacing w:line="360" w:lineRule="auto"/>
      </w:pPr>
      <w:r w:rsidRPr="00645A9D">
        <w:t>Each nomination must be in writing and must contain the following information:</w:t>
      </w:r>
    </w:p>
    <w:p w:rsidR="00E64FA9" w:rsidRPr="00645A9D" w:rsidRDefault="00E64FA9" w:rsidP="00AB4BD2">
      <w:pPr>
        <w:spacing w:line="360" w:lineRule="auto"/>
        <w:ind w:left="720" w:hanging="720"/>
      </w:pPr>
      <w:r w:rsidRPr="00645A9D">
        <w:t>(a)</w:t>
      </w:r>
      <w:r w:rsidRPr="00645A9D">
        <w:tab/>
        <w:t>The name, address and identity number of the nominee;</w:t>
      </w:r>
    </w:p>
    <w:p w:rsidR="00AB4BD2" w:rsidRDefault="00E64FA9" w:rsidP="00E64FA9">
      <w:pPr>
        <w:spacing w:line="360" w:lineRule="auto"/>
        <w:ind w:left="720" w:hanging="720"/>
      </w:pPr>
      <w:r w:rsidRPr="00645A9D">
        <w:t>(</w:t>
      </w:r>
      <w:r w:rsidR="00AB4BD2">
        <w:t>b</w:t>
      </w:r>
      <w:r w:rsidRPr="00645A9D">
        <w:t>)</w:t>
      </w:r>
      <w:r w:rsidRPr="00645A9D">
        <w:tab/>
      </w:r>
      <w:r w:rsidR="00AB4BD2">
        <w:t>The designation or rank of the nominee in the organ of state or non-governmental organisation;</w:t>
      </w:r>
    </w:p>
    <w:p w:rsidR="00E64FA9" w:rsidRDefault="00E64FA9" w:rsidP="00E64FA9">
      <w:pPr>
        <w:spacing w:line="360" w:lineRule="auto"/>
        <w:ind w:left="720" w:hanging="720"/>
      </w:pPr>
      <w:r w:rsidRPr="00645A9D">
        <w:t>(</w:t>
      </w:r>
      <w:r w:rsidR="00AB4BD2">
        <w:t>c</w:t>
      </w:r>
      <w:r w:rsidRPr="00645A9D">
        <w:t>)</w:t>
      </w:r>
      <w:r w:rsidRPr="00645A9D">
        <w:tab/>
        <w:t>A short curriculum vitae of the nominee (not exceeding two pages);</w:t>
      </w:r>
    </w:p>
    <w:p w:rsidR="00E64FA9" w:rsidRPr="00645A9D" w:rsidRDefault="00E64FA9" w:rsidP="00AB4BD2">
      <w:pPr>
        <w:spacing w:after="120" w:line="360" w:lineRule="auto"/>
        <w:ind w:left="720" w:hanging="720"/>
      </w:pPr>
      <w:r>
        <w:t>(</w:t>
      </w:r>
      <w:r w:rsidR="00AB4BD2">
        <w:t>d</w:t>
      </w:r>
      <w:r>
        <w:t>)</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rsidR="00AB4BD2">
        <w:t>association</w:t>
      </w:r>
      <w:r w:rsidRPr="00D86B7C">
        <w:t>.</w:t>
      </w:r>
    </w:p>
    <w:p w:rsidR="00E64FA9" w:rsidRPr="00645A9D" w:rsidRDefault="00E64FA9" w:rsidP="00E64FA9">
      <w:pPr>
        <w:spacing w:line="360" w:lineRule="auto"/>
      </w:pPr>
      <w:r w:rsidRPr="00645A9D">
        <w:t>Nominations must be sent to:</w:t>
      </w:r>
    </w:p>
    <w:p w:rsidR="00E64FA9" w:rsidRPr="00645A9D" w:rsidRDefault="00E64FA9" w:rsidP="00E64FA9">
      <w:pPr>
        <w:spacing w:line="360" w:lineRule="auto"/>
      </w:pPr>
      <w:r w:rsidRPr="00645A9D">
        <w:t xml:space="preserve">The Municipal Manager </w:t>
      </w:r>
    </w:p>
    <w:p w:rsidR="00E64FA9" w:rsidRPr="00CB73E9" w:rsidRDefault="00E306A8" w:rsidP="00E64FA9">
      <w:pPr>
        <w:spacing w:line="360" w:lineRule="auto"/>
      </w:pPr>
      <w:r w:rsidRPr="00CB73E9">
        <w:t>Kagisano Molopo Local</w:t>
      </w:r>
      <w:r w:rsidR="00E64FA9" w:rsidRPr="00CB73E9">
        <w:t xml:space="preserve"> Municipality </w:t>
      </w:r>
    </w:p>
    <w:p w:rsidR="00E64FA9" w:rsidRPr="00CB73E9" w:rsidRDefault="00A567E0" w:rsidP="00E64FA9">
      <w:pPr>
        <w:spacing w:line="360" w:lineRule="auto"/>
      </w:pPr>
      <w:r w:rsidRPr="00CB73E9">
        <w:t xml:space="preserve">Private Bag X522 </w:t>
      </w:r>
    </w:p>
    <w:p w:rsidR="00E64FA9" w:rsidRPr="00CB73E9" w:rsidRDefault="00A567E0" w:rsidP="00E64FA9">
      <w:pPr>
        <w:spacing w:line="360" w:lineRule="auto"/>
      </w:pPr>
      <w:r w:rsidRPr="00CB73E9">
        <w:t>Ganyesa</w:t>
      </w:r>
    </w:p>
    <w:p w:rsidR="00E64FA9" w:rsidRPr="00CB73E9" w:rsidRDefault="00A567E0" w:rsidP="00E64FA9">
      <w:pPr>
        <w:spacing w:line="360" w:lineRule="auto"/>
      </w:pPr>
      <w:r w:rsidRPr="00CB73E9">
        <w:t>8613</w:t>
      </w:r>
    </w:p>
    <w:p w:rsidR="00E64FA9" w:rsidRPr="00645A9D" w:rsidRDefault="00E64FA9" w:rsidP="00E64FA9">
      <w:pPr>
        <w:spacing w:line="360" w:lineRule="auto"/>
      </w:pPr>
      <w:r w:rsidRPr="00645A9D">
        <w:t>For Attention: _____________</w:t>
      </w:r>
    </w:p>
    <w:p w:rsidR="00E64FA9" w:rsidRPr="00645A9D" w:rsidRDefault="00E64FA9" w:rsidP="00E64FA9">
      <w:pPr>
        <w:spacing w:line="360" w:lineRule="auto"/>
      </w:pPr>
      <w:r w:rsidRPr="00645A9D">
        <w:t>For Enquiries: _____________</w:t>
      </w:r>
    </w:p>
    <w:p w:rsidR="00E64FA9" w:rsidRPr="00645A9D" w:rsidRDefault="00E64FA9" w:rsidP="00E64FA9">
      <w:pPr>
        <w:spacing w:line="360" w:lineRule="auto"/>
      </w:pPr>
      <w:r w:rsidRPr="00645A9D">
        <w:t>Tel</w:t>
      </w:r>
      <w:r w:rsidR="001D70D1">
        <w:t>:</w:t>
      </w:r>
      <w:r w:rsidRPr="00645A9D">
        <w:t xml:space="preserve"> _________________</w:t>
      </w:r>
    </w:p>
    <w:p w:rsidR="00E64FA9" w:rsidRPr="00645A9D" w:rsidRDefault="00E64FA9" w:rsidP="00E64FA9">
      <w:pPr>
        <w:spacing w:line="360" w:lineRule="auto"/>
        <w:rPr>
          <w:b/>
        </w:rPr>
      </w:pPr>
      <w:r w:rsidRPr="00645A9D">
        <w:t>___________________________________________________________</w:t>
      </w:r>
      <w:r>
        <w:t>____________</w:t>
      </w:r>
      <w:r w:rsidRPr="00645A9D">
        <w:t>__</w:t>
      </w:r>
    </w:p>
    <w:p w:rsidR="00E64FA9" w:rsidRPr="00645A9D" w:rsidRDefault="00E64FA9" w:rsidP="00E64FA9">
      <w:pPr>
        <w:spacing w:line="360" w:lineRule="auto"/>
      </w:pPr>
      <w:r w:rsidRPr="00645A9D">
        <w:t xml:space="preserve">* I, …………………………………………………..…..(full names of nominee), </w:t>
      </w:r>
    </w:p>
    <w:p w:rsidR="00E64FA9" w:rsidRPr="00645A9D" w:rsidRDefault="00E64FA9" w:rsidP="00E64FA9">
      <w:pPr>
        <w:spacing w:line="360" w:lineRule="auto"/>
      </w:pPr>
      <w:r w:rsidRPr="00645A9D">
        <w:t>ID No (of nominee) …………………………………………….,</w:t>
      </w:r>
    </w:p>
    <w:p w:rsidR="00E64FA9" w:rsidRPr="00645A9D" w:rsidRDefault="00E64FA9" w:rsidP="00E64FA9">
      <w:pPr>
        <w:spacing w:line="360" w:lineRule="auto"/>
      </w:pPr>
      <w:r w:rsidRPr="00645A9D">
        <w:t xml:space="preserve">hereby declare that – </w:t>
      </w:r>
    </w:p>
    <w:p w:rsidR="00E64FA9" w:rsidRPr="00645A9D" w:rsidRDefault="00E64FA9" w:rsidP="00A030A1">
      <w:pPr>
        <w:numPr>
          <w:ilvl w:val="0"/>
          <w:numId w:val="39"/>
        </w:numPr>
        <w:spacing w:line="360" w:lineRule="auto"/>
        <w:ind w:left="567" w:hanging="567"/>
      </w:pPr>
      <w:r w:rsidRPr="00645A9D">
        <w:t xml:space="preserve">I am available to serve on </w:t>
      </w:r>
      <w:r w:rsidR="00E306A8">
        <w:t xml:space="preserve">Kagisano Molopo </w:t>
      </w:r>
      <w:r>
        <w:t xml:space="preserve"> Municipal Planning Tribunal</w:t>
      </w:r>
      <w:r w:rsidR="00193BFB">
        <w:t xml:space="preserve"> </w:t>
      </w:r>
      <w:r w:rsidR="00794185">
        <w:t>or the j</w:t>
      </w:r>
      <w:r w:rsidR="001919FC">
        <w:t xml:space="preserve">oint </w:t>
      </w:r>
      <w:r w:rsidR="00794185">
        <w:t xml:space="preserve">or district </w:t>
      </w:r>
      <w:r w:rsidR="001919FC">
        <w:t xml:space="preserve">Municipal Planning Tribunal for the </w:t>
      </w:r>
      <w:r w:rsidR="00E306A8">
        <w:t>Dr Ruth Segomotsi Mompati</w:t>
      </w:r>
      <w:r w:rsidR="00794185">
        <w:t xml:space="preserve"> </w:t>
      </w:r>
      <w:r w:rsidR="001919FC">
        <w:t xml:space="preserve">District* </w:t>
      </w:r>
      <w:r w:rsidR="00193BFB">
        <w:t>and I am willing to serve as chairperson or deputy chairperson should the Council designate me OR I am not willing to serve a chairperson or deputy chairperson (</w:t>
      </w:r>
      <w:r w:rsidR="00193BFB" w:rsidRPr="00193BFB">
        <w:rPr>
          <w:i/>
        </w:rPr>
        <w:t>delete the option not applicable</w:t>
      </w:r>
      <w:r w:rsidR="00193BFB">
        <w:t>);</w:t>
      </w:r>
    </w:p>
    <w:p w:rsidR="00E64FA9" w:rsidRPr="001D70D1" w:rsidRDefault="00E64FA9" w:rsidP="001D70D1">
      <w:pPr>
        <w:numPr>
          <w:ilvl w:val="0"/>
          <w:numId w:val="39"/>
        </w:numPr>
        <w:spacing w:line="360" w:lineRule="auto"/>
        <w:ind w:left="567" w:hanging="567"/>
      </w:pPr>
      <w:r w:rsidRPr="00645A9D">
        <w:t xml:space="preserve">there is no conflict of interest OR I have the following interests which may conflict with the </w:t>
      </w:r>
      <w:r w:rsidR="00E306A8">
        <w:t>Kagisano Molopo</w:t>
      </w:r>
      <w:r w:rsidRPr="00645A9D">
        <w:t xml:space="preserve"> Municipal Planning Tribunal</w:t>
      </w:r>
      <w:r w:rsidR="00193BFB">
        <w:t xml:space="preserve">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794185">
        <w:t xml:space="preserve"> </w:t>
      </w:r>
      <w:r w:rsidR="001919FC">
        <w:t xml:space="preserve">District* </w:t>
      </w:r>
      <w:r w:rsidR="00193BFB">
        <w:t>which I have completed on the declaration of interest form (</w:t>
      </w:r>
      <w:r w:rsidR="00193BFB" w:rsidRPr="00193BFB">
        <w:rPr>
          <w:i/>
        </w:rPr>
        <w:t>delete the option not applicable</w:t>
      </w:r>
      <w:r w:rsidR="00193BFB">
        <w:t>);</w:t>
      </w:r>
    </w:p>
    <w:p w:rsidR="00E64FA9" w:rsidRDefault="00E64FA9" w:rsidP="00A030A1">
      <w:pPr>
        <w:numPr>
          <w:ilvl w:val="0"/>
          <w:numId w:val="39"/>
        </w:numPr>
        <w:spacing w:line="360" w:lineRule="auto"/>
        <w:ind w:left="567" w:hanging="567"/>
      </w:pPr>
      <w:r w:rsidRPr="00645A9D">
        <w:t xml:space="preserve">I am not disqualified in terms of </w:t>
      </w:r>
      <w:r w:rsidRPr="00A44B75">
        <w:t>section</w:t>
      </w:r>
      <w:r w:rsidRPr="00645A9D">
        <w:t xml:space="preserve"> 38 of the Spatial Planning and Land Use Management Act, 16 of 2013 to serve on the </w:t>
      </w:r>
      <w:r w:rsidR="00E306A8">
        <w:t>Kagisano Molopo</w:t>
      </w:r>
      <w:r w:rsidR="00CB73E9">
        <w:t xml:space="preserve"> </w:t>
      </w:r>
      <w:r w:rsidRPr="00645A9D">
        <w:t xml:space="preserve">Municipal Planning Tribunal </w:t>
      </w:r>
      <w:r w:rsidR="001919FC">
        <w:t>or the</w:t>
      </w:r>
      <w:r w:rsidR="00794185">
        <w:t xml:space="preserve"> joint or district</w:t>
      </w:r>
      <w:r w:rsidR="001919FC">
        <w:t xml:space="preserve"> Municipal Planning Tribunal for the </w:t>
      </w:r>
      <w:r w:rsidR="00E306A8">
        <w:t>Dr Ruth Segomotsi Mompati</w:t>
      </w:r>
      <w:r w:rsidR="001919FC">
        <w:t xml:space="preserve"> District*  </w:t>
      </w:r>
      <w:r w:rsidRPr="00645A9D">
        <w:t>and I authorise the</w:t>
      </w:r>
      <w:r w:rsidR="00CB73E9">
        <w:t xml:space="preserve"> </w:t>
      </w:r>
      <w:r w:rsidR="00E306A8">
        <w:t>Kagisano Molopo</w:t>
      </w:r>
      <w:r w:rsidRPr="00645A9D">
        <w:t xml:space="preserve"> </w:t>
      </w:r>
      <w:r w:rsidR="001919FC">
        <w:t xml:space="preserve">Local </w:t>
      </w:r>
      <w:r w:rsidRPr="00645A9D">
        <w:t xml:space="preserve">Municipality to </w:t>
      </w:r>
      <w:r>
        <w:t>verify</w:t>
      </w:r>
      <w:r w:rsidRPr="00645A9D">
        <w:t xml:space="preserve"> any record in relation to such </w:t>
      </w:r>
      <w:r>
        <w:t>disqualification or requirement.</w:t>
      </w:r>
    </w:p>
    <w:p w:rsidR="00E64FA9" w:rsidRDefault="00E64FA9" w:rsidP="00A030A1">
      <w:pPr>
        <w:numPr>
          <w:ilvl w:val="0"/>
          <w:numId w:val="39"/>
        </w:numPr>
        <w:spacing w:line="360" w:lineRule="auto"/>
        <w:ind w:left="567" w:hanging="567"/>
      </w:pPr>
      <w:r>
        <w:t xml:space="preserve">I undertake to sign, commit to and uphold the Code of Conduct applicable to members of the </w:t>
      </w:r>
      <w:r w:rsidR="00E306A8">
        <w:t>Kagisano Molopo</w:t>
      </w:r>
      <w:r>
        <w:t xml:space="preserve"> Municipal Planning Tribunal</w:t>
      </w:r>
      <w:r w:rsidR="001919FC">
        <w:t xml:space="preserve"> 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w:t>
      </w:r>
      <w:r>
        <w:t>.</w:t>
      </w:r>
    </w:p>
    <w:p w:rsidR="00E64FA9" w:rsidRDefault="00E64FA9" w:rsidP="00E64FA9">
      <w:pPr>
        <w:spacing w:line="360" w:lineRule="auto"/>
      </w:pPr>
    </w:p>
    <w:p w:rsidR="00E64FA9" w:rsidRDefault="00E64FA9" w:rsidP="00E64FA9">
      <w:pPr>
        <w:spacing w:line="360" w:lineRule="auto"/>
      </w:pPr>
      <w:r>
        <w:t xml:space="preserve">No nominations submitted after the closing date will be considered. </w:t>
      </w:r>
    </w:p>
    <w:p w:rsidR="00E64FA9" w:rsidRDefault="00E64FA9" w:rsidP="00E64FA9">
      <w:pPr>
        <w:spacing w:line="360" w:lineRule="auto"/>
      </w:pPr>
    </w:p>
    <w:p w:rsidR="00E64FA9" w:rsidRPr="00645A9D" w:rsidRDefault="00E64FA9" w:rsidP="00E64FA9">
      <w:pPr>
        <w:tabs>
          <w:tab w:val="left" w:pos="1060"/>
        </w:tabs>
        <w:spacing w:after="240" w:line="360" w:lineRule="auto"/>
        <w:rPr>
          <w:b/>
          <w:bCs/>
          <w:u w:val="single"/>
        </w:rPr>
      </w:pPr>
      <w:r w:rsidRPr="00645A9D">
        <w:rPr>
          <w:b/>
          <w:bCs/>
          <w:u w:val="single"/>
        </w:rPr>
        <w:t>CLOSING DATE: (INSERT DATE)</w:t>
      </w:r>
    </w:p>
    <w:p w:rsidR="00E64FA9" w:rsidRDefault="00E64FA9" w:rsidP="00E64FA9">
      <w:pPr>
        <w:spacing w:line="360" w:lineRule="auto"/>
      </w:pPr>
    </w:p>
    <w:p w:rsidR="00E64FA9" w:rsidRPr="00645A9D" w:rsidRDefault="00E64FA9" w:rsidP="00E64FA9">
      <w:pPr>
        <w:spacing w:line="360" w:lineRule="auto"/>
      </w:pPr>
    </w:p>
    <w:p w:rsidR="00E64FA9" w:rsidRPr="00645A9D" w:rsidRDefault="00E64FA9" w:rsidP="00E64FA9">
      <w:pPr>
        <w:spacing w:line="360" w:lineRule="auto"/>
        <w:rPr>
          <w:b/>
        </w:rPr>
      </w:pPr>
      <w:r w:rsidRPr="00645A9D">
        <w:rPr>
          <w:b/>
        </w:rPr>
        <w:t>______________________</w:t>
      </w:r>
    </w:p>
    <w:p w:rsidR="00E64FA9" w:rsidRPr="00015D6B" w:rsidRDefault="00E64FA9" w:rsidP="00E64FA9">
      <w:pPr>
        <w:spacing w:line="360" w:lineRule="auto"/>
        <w:rPr>
          <w:rFonts w:eastAsia="Calibri"/>
          <w:color w:val="000000"/>
          <w:lang w:val="en-ZA"/>
        </w:rPr>
      </w:pPr>
      <w:r>
        <w:t xml:space="preserve">Signature of </w:t>
      </w:r>
      <w:r w:rsidR="003C1BB5">
        <w:t>N</w:t>
      </w:r>
      <w:r>
        <w:t>ominee</w:t>
      </w:r>
    </w:p>
    <w:p w:rsidR="00E64FA9" w:rsidRPr="00015D6B" w:rsidRDefault="00E64FA9">
      <w:pPr>
        <w:spacing w:after="200"/>
        <w:jc w:val="left"/>
        <w:rPr>
          <w:rFonts w:eastAsia="Calibri"/>
          <w:color w:val="000000"/>
          <w:lang w:val="en-ZA"/>
        </w:rPr>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3C1BB5">
      <w:pPr>
        <w:spacing w:line="360" w:lineRule="auto"/>
      </w:pPr>
    </w:p>
    <w:p w:rsidR="00AB4BD2" w:rsidRPr="00645A9D" w:rsidRDefault="00AB4BD2" w:rsidP="00AB4BD2">
      <w:pPr>
        <w:spacing w:line="360" w:lineRule="auto"/>
      </w:pPr>
    </w:p>
    <w:p w:rsidR="00AB4BD2" w:rsidRPr="00645A9D" w:rsidRDefault="00AB4BD2" w:rsidP="00AB4BD2">
      <w:pPr>
        <w:spacing w:line="360" w:lineRule="auto"/>
        <w:rPr>
          <w:b/>
        </w:rPr>
      </w:pPr>
      <w:r w:rsidRPr="00645A9D">
        <w:rPr>
          <w:b/>
        </w:rPr>
        <w:t>______________________</w:t>
      </w:r>
    </w:p>
    <w:p w:rsidR="00AB4BD2" w:rsidRPr="00015D6B" w:rsidRDefault="00AB4BD2" w:rsidP="00AB4BD2">
      <w:pPr>
        <w:spacing w:line="360" w:lineRule="auto"/>
        <w:rPr>
          <w:rFonts w:eastAsia="Calibri"/>
          <w:color w:val="000000"/>
          <w:lang w:val="en-ZA"/>
        </w:rPr>
      </w:pPr>
      <w:r>
        <w:t xml:space="preserve">Signature of </w:t>
      </w:r>
      <w:r w:rsidR="003C1BB5">
        <w:t>Person signing on behalf of the Organ of State or Non-Governmental Organisation</w:t>
      </w:r>
    </w:p>
    <w:p w:rsidR="00AB4BD2" w:rsidRPr="00015D6B" w:rsidRDefault="00AB4BD2" w:rsidP="00AB4BD2">
      <w:pPr>
        <w:spacing w:after="200"/>
        <w:jc w:val="left"/>
        <w:rPr>
          <w:rFonts w:eastAsia="Calibri"/>
          <w:color w:val="000000"/>
          <w:lang w:val="en-ZA"/>
        </w:rPr>
      </w:pPr>
    </w:p>
    <w:p w:rsidR="003C1BB5" w:rsidRPr="00645A9D" w:rsidRDefault="003C1BB5" w:rsidP="003C1BB5">
      <w:pPr>
        <w:spacing w:line="360" w:lineRule="auto"/>
        <w:rPr>
          <w:b/>
        </w:rPr>
      </w:pPr>
      <w:r w:rsidRPr="00645A9D">
        <w:rPr>
          <w:b/>
        </w:rPr>
        <w:t>______________________</w:t>
      </w:r>
    </w:p>
    <w:p w:rsidR="003C1BB5" w:rsidRPr="00015D6B" w:rsidRDefault="003C1BB5" w:rsidP="003C1BB5">
      <w:pPr>
        <w:spacing w:line="360" w:lineRule="auto"/>
        <w:rPr>
          <w:rFonts w:eastAsia="Calibri"/>
          <w:color w:val="000000"/>
          <w:lang w:val="en-ZA"/>
        </w:rPr>
      </w:pPr>
      <w:r>
        <w:t>Full Names of Person signing on behalf of the Organ of State or Non-Governmental Organisation</w:t>
      </w:r>
    </w:p>
    <w:p w:rsidR="003C1BB5" w:rsidRPr="00015D6B" w:rsidRDefault="003C1BB5" w:rsidP="00AB4BD2">
      <w:pPr>
        <w:spacing w:after="200"/>
        <w:jc w:val="left"/>
        <w:rPr>
          <w:rFonts w:eastAsia="Calibri"/>
          <w:color w:val="000000"/>
          <w:lang w:val="en-ZA"/>
        </w:rPr>
      </w:pPr>
    </w:p>
    <w:p w:rsidR="00AB4BD2" w:rsidRDefault="001919FC">
      <w:pPr>
        <w:spacing w:after="200"/>
        <w:jc w:val="left"/>
        <w:rPr>
          <w:rFonts w:eastAsia="Calibri"/>
          <w:color w:val="000000"/>
          <w:lang w:val="en-ZA"/>
        </w:rPr>
      </w:pPr>
      <w:r w:rsidRPr="00015D6B">
        <w:rPr>
          <w:rFonts w:eastAsia="Calibri"/>
          <w:color w:val="000000"/>
          <w:lang w:val="en-ZA"/>
        </w:rPr>
        <w:t>* Delete the option that is not applicable.</w:t>
      </w:r>
    </w:p>
    <w:p w:rsidR="001D70D1" w:rsidRDefault="001D70D1">
      <w:pPr>
        <w:spacing w:after="200"/>
        <w:jc w:val="left"/>
        <w:rPr>
          <w:rFonts w:eastAsia="Calibri"/>
          <w:color w:val="000000"/>
          <w:lang w:val="en-ZA"/>
        </w:rPr>
      </w:pPr>
    </w:p>
    <w:p w:rsidR="00E330F1" w:rsidRPr="00645A9D" w:rsidRDefault="00E330F1" w:rsidP="00E330F1">
      <w:pPr>
        <w:spacing w:line="360" w:lineRule="auto"/>
        <w:jc w:val="center"/>
        <w:rPr>
          <w:b/>
        </w:rPr>
      </w:pPr>
      <w:r w:rsidRPr="00645A9D">
        <w:rPr>
          <w:b/>
        </w:rPr>
        <w:t xml:space="preserve">SCHEDULE </w:t>
      </w:r>
      <w:r w:rsidR="005277AB">
        <w:rPr>
          <w:b/>
        </w:rPr>
        <w:t>2</w:t>
      </w:r>
    </w:p>
    <w:p w:rsidR="00E330F1" w:rsidRPr="00645A9D" w:rsidRDefault="00E330F1" w:rsidP="00E330F1">
      <w:pPr>
        <w:pStyle w:val="BodyText"/>
        <w:spacing w:after="240" w:line="360" w:lineRule="auto"/>
        <w:jc w:val="both"/>
        <w:rPr>
          <w:sz w:val="22"/>
          <w:szCs w:val="22"/>
        </w:rPr>
      </w:pPr>
      <w:r w:rsidRPr="00645A9D">
        <w:rPr>
          <w:sz w:val="22"/>
          <w:szCs w:val="22"/>
        </w:rPr>
        <w:t>CALL FOR NOMINATION</w:t>
      </w:r>
      <w:r w:rsidR="00AB4BD2">
        <w:rPr>
          <w:sz w:val="22"/>
          <w:szCs w:val="22"/>
        </w:rPr>
        <w:t>S</w:t>
      </w:r>
      <w:r w:rsidRPr="00645A9D">
        <w:rPr>
          <w:sz w:val="22"/>
          <w:szCs w:val="22"/>
        </w:rPr>
        <w:t xml:space="preserve"> FOR PERSON</w:t>
      </w:r>
      <w:r w:rsidR="00AB4BD2">
        <w:rPr>
          <w:sz w:val="22"/>
          <w:szCs w:val="22"/>
        </w:rPr>
        <w:t>S</w:t>
      </w:r>
      <w:r w:rsidRPr="00645A9D">
        <w:rPr>
          <w:sz w:val="22"/>
          <w:szCs w:val="22"/>
        </w:rPr>
        <w:t xml:space="preserve"> TO BE APPOINTED AS MEMBERS TO THE -______</w:t>
      </w:r>
      <w:r w:rsidR="00E306A8">
        <w:rPr>
          <w:sz w:val="22"/>
          <w:szCs w:val="22"/>
        </w:rPr>
        <w:t>KAGISANO MOLOPO</w:t>
      </w:r>
      <w:r w:rsidRPr="00645A9D">
        <w:rPr>
          <w:sz w:val="22"/>
          <w:szCs w:val="22"/>
        </w:rPr>
        <w:t xml:space="preserve">__________________ MUNICIPAL PLANNING TRIBUNAL </w:t>
      </w:r>
      <w:r w:rsidR="00E4062D">
        <w:rPr>
          <w:sz w:val="22"/>
          <w:szCs w:val="22"/>
        </w:rPr>
        <w:t xml:space="preserve">OR THE JOINT </w:t>
      </w:r>
      <w:r w:rsidR="00794185">
        <w:rPr>
          <w:sz w:val="22"/>
          <w:szCs w:val="22"/>
        </w:rPr>
        <w:t xml:space="preserve">OR DISTRICT </w:t>
      </w:r>
      <w:r w:rsidR="00E4062D">
        <w:rPr>
          <w:sz w:val="22"/>
          <w:szCs w:val="22"/>
        </w:rPr>
        <w:t xml:space="preserve">MUNICIPAL PLANNING TRIBUNAL FOR THE </w:t>
      </w:r>
      <w:r w:rsidR="00E306A8">
        <w:rPr>
          <w:sz w:val="22"/>
          <w:szCs w:val="22"/>
        </w:rPr>
        <w:t>DR RUTH SEGOMOTSI MOMPATI</w:t>
      </w:r>
      <w:r w:rsidR="00794185">
        <w:rPr>
          <w:sz w:val="22"/>
          <w:szCs w:val="22"/>
        </w:rPr>
        <w:t xml:space="preserve"> </w:t>
      </w:r>
      <w:r w:rsidR="00E4062D">
        <w:rPr>
          <w:sz w:val="22"/>
          <w:szCs w:val="22"/>
        </w:rPr>
        <w:t>DISTRICT*</w:t>
      </w:r>
    </w:p>
    <w:p w:rsidR="00E330F1" w:rsidRPr="00645A9D" w:rsidRDefault="00E330F1" w:rsidP="00E330F1">
      <w:pPr>
        <w:tabs>
          <w:tab w:val="left" w:pos="1060"/>
        </w:tabs>
        <w:spacing w:after="240" w:line="360" w:lineRule="auto"/>
        <w:rPr>
          <w:b/>
          <w:bCs/>
          <w:u w:val="single"/>
        </w:rPr>
      </w:pPr>
      <w:r w:rsidRPr="00645A9D">
        <w:rPr>
          <w:b/>
          <w:bCs/>
          <w:u w:val="single"/>
        </w:rPr>
        <w:t>CLOSING DATE: (INSERT DATE)</w:t>
      </w:r>
    </w:p>
    <w:p w:rsidR="00E330F1" w:rsidRPr="00645A9D" w:rsidRDefault="00E330F1" w:rsidP="00E330F1">
      <w:pPr>
        <w:spacing w:line="360" w:lineRule="auto"/>
      </w:pPr>
      <w:r w:rsidRPr="00645A9D">
        <w:t>In terms of the Spatial Planning and Land Use Man</w:t>
      </w:r>
      <w:r w:rsidR="001D70D1">
        <w:t xml:space="preserve">agement Act, 16 of 2013, the </w:t>
      </w:r>
      <w:r w:rsidR="00E306A8">
        <w:t>Kagisano Molopo</w:t>
      </w:r>
      <w:r w:rsidR="001D70D1">
        <w:t xml:space="preserve"> </w:t>
      </w:r>
      <w:r w:rsidR="001919FC">
        <w:t xml:space="preserve">Local </w:t>
      </w:r>
      <w:r w:rsidRPr="00645A9D">
        <w:t xml:space="preserve">Municipality hereby </w:t>
      </w:r>
      <w:r w:rsidR="00E64FA9">
        <w:t xml:space="preserve">call for </w:t>
      </w:r>
      <w:r w:rsidRPr="00645A9D">
        <w:t xml:space="preserve">nominations for members of the public to be </w:t>
      </w:r>
      <w:r w:rsidR="001D70D1">
        <w:t xml:space="preserve">appointed to the </w:t>
      </w:r>
      <w:r w:rsidR="00E306A8">
        <w:t>Kagisano Molopo</w:t>
      </w:r>
      <w:r w:rsidR="001D70D1">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 </w:t>
      </w:r>
      <w:r w:rsidRPr="00645A9D">
        <w:t xml:space="preserve">for its term of office. </w:t>
      </w:r>
    </w:p>
    <w:p w:rsidR="00E330F1" w:rsidRPr="00645A9D" w:rsidRDefault="00E330F1" w:rsidP="00E330F1">
      <w:pPr>
        <w:spacing w:line="360" w:lineRule="auto"/>
      </w:pPr>
      <w:r w:rsidRPr="00645A9D">
        <w:t xml:space="preserve">The period of office of members will be </w:t>
      </w:r>
      <w:r>
        <w:t xml:space="preserve">five </w:t>
      </w:r>
      <w:r w:rsidRPr="00645A9D">
        <w:t>years calculated from the date of appoin</w:t>
      </w:r>
      <w:r w:rsidR="001D70D1">
        <w:t xml:space="preserve">tment of such members by the </w:t>
      </w:r>
      <w:r w:rsidR="00E306A8">
        <w:t>Kagisano Molopo</w:t>
      </w:r>
      <w:r w:rsidR="001919FC">
        <w:t xml:space="preserve"> Local</w:t>
      </w:r>
      <w:r w:rsidRPr="00645A9D">
        <w:t xml:space="preserve"> Municipal</w:t>
      </w:r>
      <w:r>
        <w:t>ity</w:t>
      </w:r>
      <w:r w:rsidRPr="00645A9D">
        <w:t xml:space="preserve">.  </w:t>
      </w:r>
    </w:p>
    <w:p w:rsidR="00E330F1" w:rsidRPr="00645A9D" w:rsidRDefault="00E330F1" w:rsidP="00E330F1">
      <w:pPr>
        <w:spacing w:line="360" w:lineRule="auto"/>
      </w:pPr>
      <w:r w:rsidRPr="00645A9D">
        <w:t xml:space="preserve">Nominees must be persons </w:t>
      </w:r>
      <w:r>
        <w:t xml:space="preserve">registered with the professional bodies contemplated in </w:t>
      </w:r>
      <w:r w:rsidRPr="00A44B75">
        <w:t>section</w:t>
      </w:r>
      <w:r>
        <w:t xml:space="preserve"> </w:t>
      </w:r>
      <w:r w:rsidR="00E64FA9">
        <w:t>3</w:t>
      </w:r>
      <w:r w:rsidR="00A44B75">
        <w:t>4</w:t>
      </w:r>
      <w:r w:rsidR="00E64FA9">
        <w:t>(1)(</w:t>
      </w:r>
      <w:r w:rsidR="00A44B75">
        <w:t>a</w:t>
      </w:r>
      <w:r w:rsidR="00E64FA9">
        <w:t xml:space="preserve">) – (f) of </w:t>
      </w:r>
      <w:r w:rsidR="00E64FA9" w:rsidRPr="00015D6B">
        <w:rPr>
          <w:rFonts w:eastAsia="Calibri"/>
          <w:color w:val="000000"/>
          <w:lang w:val="en-ZA"/>
        </w:rPr>
        <w:t xml:space="preserve">the </w:t>
      </w:r>
      <w:r w:rsidR="001B5103" w:rsidRPr="00015D6B">
        <w:rPr>
          <w:rFonts w:eastAsia="Calibri"/>
          <w:color w:val="000000"/>
          <w:lang w:val="en-ZA"/>
        </w:rPr>
        <w:t xml:space="preserve">Municipal </w:t>
      </w:r>
      <w:r w:rsidR="00E64FA9" w:rsidRPr="00015D6B">
        <w:rPr>
          <w:rFonts w:eastAsia="Calibri"/>
          <w:color w:val="000000"/>
          <w:lang w:val="en-ZA"/>
        </w:rPr>
        <w:t xml:space="preserve">By-law on </w:t>
      </w:r>
      <w:r w:rsidR="001B5103" w:rsidRPr="00015D6B">
        <w:rPr>
          <w:rFonts w:eastAsia="Calibri"/>
          <w:color w:val="000000"/>
          <w:lang w:val="en-ZA"/>
        </w:rPr>
        <w:t xml:space="preserve">Spatial Planning and </w:t>
      </w:r>
      <w:r w:rsidR="00E64FA9" w:rsidRPr="00015D6B">
        <w:rPr>
          <w:rFonts w:eastAsia="Calibri"/>
          <w:color w:val="000000"/>
          <w:lang w:val="en-ZA"/>
        </w:rPr>
        <w:t xml:space="preserve">Land Use </w:t>
      </w:r>
      <w:r w:rsidR="001B5103" w:rsidRPr="00015D6B">
        <w:rPr>
          <w:rFonts w:eastAsia="Calibri"/>
          <w:color w:val="000000"/>
          <w:lang w:val="en-ZA"/>
        </w:rPr>
        <w:t>Management</w:t>
      </w:r>
      <w:r w:rsidR="00E64FA9">
        <w:t xml:space="preserve">, 2015, who have </w:t>
      </w:r>
      <w:r w:rsidRPr="00645A9D">
        <w:t xml:space="preserve">leadership qualities and </w:t>
      </w:r>
      <w:r w:rsidR="00E64FA9">
        <w:t xml:space="preserve">who </w:t>
      </w:r>
      <w:r w:rsidRPr="00645A9D">
        <w:t xml:space="preserve">have knowledge and experience of spatial </w:t>
      </w:r>
      <w:r>
        <w:t>p</w:t>
      </w:r>
      <w:r w:rsidRPr="00645A9D">
        <w:t xml:space="preserve">lanning, land use management and land development or the law related thereto. </w:t>
      </w:r>
    </w:p>
    <w:p w:rsidR="00E330F1" w:rsidRPr="00645A9D" w:rsidRDefault="00E330F1" w:rsidP="00E330F1">
      <w:pPr>
        <w:spacing w:line="360" w:lineRule="auto"/>
      </w:pPr>
      <w:r w:rsidRPr="00645A9D">
        <w:t>Each nomination must be in writing and must contain the following information:</w:t>
      </w:r>
    </w:p>
    <w:p w:rsidR="00E330F1" w:rsidRPr="00645A9D" w:rsidRDefault="00E330F1" w:rsidP="00E330F1">
      <w:pPr>
        <w:spacing w:line="360" w:lineRule="auto"/>
        <w:ind w:left="720" w:hanging="720"/>
      </w:pPr>
      <w:r w:rsidRPr="00645A9D">
        <w:t>(a)</w:t>
      </w:r>
      <w:r w:rsidRPr="00645A9D">
        <w:tab/>
        <w:t>The name and address of the nominator, who must be a natural person and a person may nominate himself or herself;</w:t>
      </w:r>
    </w:p>
    <w:p w:rsidR="00E330F1" w:rsidRPr="00645A9D" w:rsidRDefault="00E330F1" w:rsidP="00E330F1">
      <w:pPr>
        <w:spacing w:line="360" w:lineRule="auto"/>
      </w:pPr>
      <w:r w:rsidRPr="00645A9D">
        <w:t>(b)</w:t>
      </w:r>
      <w:r w:rsidRPr="00645A9D">
        <w:tab/>
        <w:t>The name, address and identity number of the nominee;</w:t>
      </w:r>
    </w:p>
    <w:p w:rsidR="00E330F1" w:rsidRPr="00645A9D" w:rsidRDefault="00E330F1" w:rsidP="00E330F1">
      <w:pPr>
        <w:spacing w:line="360" w:lineRule="auto"/>
        <w:ind w:left="720" w:hanging="720"/>
      </w:pPr>
      <w:r w:rsidRPr="00645A9D">
        <w:t>(d)</w:t>
      </w:r>
      <w:r w:rsidRPr="00645A9D">
        <w:tab/>
        <w:t>Motivation by the nominator for the appoi</w:t>
      </w:r>
      <w:r w:rsidR="001D70D1">
        <w:t xml:space="preserve">ntment of the nominee to the Kagisano Molopo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 </w:t>
      </w:r>
      <w:r w:rsidRPr="00645A9D">
        <w:t>(no</w:t>
      </w:r>
      <w:r w:rsidR="007972D8">
        <w:t xml:space="preserve"> less than 50 words and no more than</w:t>
      </w:r>
      <w:r w:rsidRPr="00645A9D">
        <w:t xml:space="preserve"> </w:t>
      </w:r>
      <w:r w:rsidR="007972D8">
        <w:t>250 words</w:t>
      </w:r>
      <w:r w:rsidRPr="00645A9D">
        <w:t>);</w:t>
      </w:r>
    </w:p>
    <w:p w:rsidR="00E330F1" w:rsidRDefault="00E330F1" w:rsidP="00E330F1">
      <w:pPr>
        <w:spacing w:line="360" w:lineRule="auto"/>
        <w:ind w:left="720" w:hanging="720"/>
      </w:pPr>
      <w:r w:rsidRPr="00645A9D">
        <w:t>(e)</w:t>
      </w:r>
      <w:r w:rsidRPr="00645A9D">
        <w:tab/>
        <w:t>A short curriculum vitae of the nominee (not exceeding two pages);</w:t>
      </w:r>
    </w:p>
    <w:p w:rsidR="00E330F1" w:rsidRPr="00645A9D" w:rsidRDefault="00E330F1" w:rsidP="00E330F1">
      <w:pPr>
        <w:spacing w:line="360" w:lineRule="auto"/>
        <w:ind w:left="720" w:hanging="720"/>
      </w:pPr>
      <w:r>
        <w:t>(f)</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t>association</w:t>
      </w:r>
      <w:r w:rsidRPr="00D86B7C">
        <w:t>.</w:t>
      </w:r>
    </w:p>
    <w:p w:rsidR="00E330F1" w:rsidRPr="00645A9D" w:rsidRDefault="00E330F1" w:rsidP="00E330F1">
      <w:pPr>
        <w:spacing w:line="360" w:lineRule="auto"/>
      </w:pPr>
      <w:r w:rsidRPr="00645A9D">
        <w:t xml:space="preserve">Please note that failure to comply with the above requirements </w:t>
      </w:r>
      <w:r w:rsidR="00F6687D">
        <w:t xml:space="preserve">will </w:t>
      </w:r>
      <w:r w:rsidRPr="00645A9D">
        <w:t>result in the disqualification of the nomination.</w:t>
      </w:r>
    </w:p>
    <w:p w:rsidR="00E330F1" w:rsidRPr="00645A9D" w:rsidRDefault="00E330F1" w:rsidP="00E330F1">
      <w:pPr>
        <w:spacing w:line="360" w:lineRule="auto"/>
      </w:pPr>
      <w:r w:rsidRPr="00645A9D">
        <w:t>Nominations must be sent to:</w:t>
      </w:r>
    </w:p>
    <w:p w:rsidR="00E330F1" w:rsidRPr="00645A9D" w:rsidRDefault="00E330F1" w:rsidP="00E330F1">
      <w:pPr>
        <w:spacing w:line="360" w:lineRule="auto"/>
      </w:pPr>
      <w:r w:rsidRPr="00645A9D">
        <w:t xml:space="preserve">The Municipal Manager </w:t>
      </w:r>
    </w:p>
    <w:p w:rsidR="00E330F1" w:rsidRPr="00645A9D" w:rsidRDefault="001D70D1" w:rsidP="00E330F1">
      <w:pPr>
        <w:spacing w:line="360" w:lineRule="auto"/>
      </w:pPr>
      <w:r>
        <w:t>Kagisano Molopo</w:t>
      </w:r>
      <w:r w:rsidR="00E330F1" w:rsidRPr="00645A9D">
        <w:t xml:space="preserve"> Municipality </w:t>
      </w:r>
    </w:p>
    <w:p w:rsidR="00E330F1" w:rsidRPr="00645A9D" w:rsidRDefault="00A567E0" w:rsidP="00E330F1">
      <w:pPr>
        <w:spacing w:line="360" w:lineRule="auto"/>
      </w:pPr>
      <w:r>
        <w:t xml:space="preserve">Private Bag X 522 </w:t>
      </w:r>
    </w:p>
    <w:p w:rsidR="00E330F1" w:rsidRPr="00645A9D" w:rsidRDefault="00A567E0" w:rsidP="00E330F1">
      <w:pPr>
        <w:spacing w:line="360" w:lineRule="auto"/>
      </w:pPr>
      <w:r>
        <w:t>Ganyesa</w:t>
      </w:r>
    </w:p>
    <w:p w:rsidR="00E330F1" w:rsidRPr="00645A9D" w:rsidRDefault="00E330F1" w:rsidP="00E330F1">
      <w:pPr>
        <w:spacing w:line="360" w:lineRule="auto"/>
      </w:pPr>
      <w:r w:rsidRPr="00645A9D">
        <w:t>__</w:t>
      </w:r>
      <w:r w:rsidR="00A567E0">
        <w:t>8613</w:t>
      </w:r>
      <w:r w:rsidRPr="00645A9D">
        <w:t>____</w:t>
      </w:r>
    </w:p>
    <w:p w:rsidR="00E330F1" w:rsidRPr="00645A9D" w:rsidRDefault="00E330F1" w:rsidP="00E330F1">
      <w:pPr>
        <w:spacing w:line="360" w:lineRule="auto"/>
      </w:pPr>
      <w:r w:rsidRPr="00645A9D">
        <w:t>For Attention: _____________</w:t>
      </w:r>
    </w:p>
    <w:p w:rsidR="00E330F1" w:rsidRPr="00645A9D" w:rsidRDefault="00E330F1" w:rsidP="00E330F1">
      <w:pPr>
        <w:spacing w:line="360" w:lineRule="auto"/>
      </w:pPr>
      <w:r w:rsidRPr="00645A9D">
        <w:t>For Enquiries: _____________</w:t>
      </w:r>
    </w:p>
    <w:p w:rsidR="00E330F1" w:rsidRPr="00645A9D" w:rsidRDefault="00E330F1" w:rsidP="00E330F1">
      <w:pPr>
        <w:spacing w:line="360" w:lineRule="auto"/>
      </w:pPr>
      <w:r w:rsidRPr="00645A9D">
        <w:t>Tel _________________</w:t>
      </w:r>
    </w:p>
    <w:p w:rsidR="00E330F1" w:rsidRPr="00645A9D" w:rsidRDefault="00E330F1" w:rsidP="00E330F1">
      <w:pPr>
        <w:spacing w:line="360" w:lineRule="auto"/>
        <w:rPr>
          <w:b/>
        </w:rPr>
      </w:pPr>
      <w:r w:rsidRPr="00645A9D">
        <w:t>___________________________________________________________</w:t>
      </w:r>
      <w:r>
        <w:t>____________</w:t>
      </w:r>
      <w:r w:rsidRPr="00645A9D">
        <w:t>__</w:t>
      </w:r>
    </w:p>
    <w:p w:rsidR="00E330F1" w:rsidRPr="00645A9D" w:rsidRDefault="00E330F1" w:rsidP="00E330F1">
      <w:pPr>
        <w:spacing w:line="360" w:lineRule="auto"/>
      </w:pPr>
      <w:r w:rsidRPr="00645A9D">
        <w:t xml:space="preserve">* I, …………………………………………………..…..(full names of nominee), </w:t>
      </w:r>
    </w:p>
    <w:p w:rsidR="00E330F1" w:rsidRPr="00645A9D" w:rsidRDefault="00E330F1" w:rsidP="00E330F1">
      <w:pPr>
        <w:spacing w:line="360" w:lineRule="auto"/>
      </w:pPr>
      <w:r w:rsidRPr="00645A9D">
        <w:t>ID No (of nominee) …………………………………………….,</w:t>
      </w:r>
    </w:p>
    <w:p w:rsidR="00E330F1" w:rsidRPr="00645A9D" w:rsidRDefault="00E330F1" w:rsidP="00E330F1">
      <w:pPr>
        <w:spacing w:line="360" w:lineRule="auto"/>
      </w:pPr>
      <w:r w:rsidRPr="00645A9D">
        <w:t xml:space="preserve">hereby declare that – </w:t>
      </w:r>
    </w:p>
    <w:p w:rsidR="00E330F1" w:rsidRPr="00645A9D" w:rsidRDefault="00E330F1" w:rsidP="00A030A1">
      <w:pPr>
        <w:numPr>
          <w:ilvl w:val="0"/>
          <w:numId w:val="44"/>
        </w:numPr>
        <w:spacing w:line="360" w:lineRule="auto"/>
        <w:ind w:hanging="720"/>
      </w:pPr>
      <w:r w:rsidRPr="00645A9D">
        <w:t xml:space="preserve">I </w:t>
      </w:r>
      <w:r w:rsidR="001D70D1">
        <w:t xml:space="preserve">am available to serve on </w:t>
      </w:r>
      <w:r w:rsidR="00E306A8">
        <w:t>Kagisano Molopo</w:t>
      </w:r>
      <w:r>
        <w:t xml:space="preserve"> Municipal Planning Tribunal</w:t>
      </w:r>
      <w:r w:rsidR="00193BFB">
        <w:t xml:space="preserve">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 </w:t>
      </w:r>
      <w:r w:rsidR="00193BFB">
        <w:t>and I am willing to serve as chairperson or deputy chairperson should the Council designate me / I am not willing to serve a chairperson or deputy chairperson (</w:t>
      </w:r>
      <w:r w:rsidR="00193BFB" w:rsidRPr="00193BFB">
        <w:rPr>
          <w:i/>
        </w:rPr>
        <w:t>delete the option not applicable</w:t>
      </w:r>
      <w:r w:rsidR="00193BFB">
        <w:t>);</w:t>
      </w:r>
    </w:p>
    <w:p w:rsidR="00E330F1" w:rsidRDefault="00E330F1" w:rsidP="00A030A1">
      <w:pPr>
        <w:numPr>
          <w:ilvl w:val="0"/>
          <w:numId w:val="44"/>
        </w:numPr>
        <w:spacing w:line="360" w:lineRule="auto"/>
        <w:ind w:left="567" w:hanging="567"/>
      </w:pPr>
      <w:r w:rsidRPr="00645A9D">
        <w:t>there is no conflict of interest OR I have the following interests wh</w:t>
      </w:r>
      <w:r w:rsidR="001D70D1">
        <w:t xml:space="preserve">ich may conflict with the </w:t>
      </w:r>
      <w:r w:rsidR="00E306A8">
        <w:t>Kagisano Molopo</w:t>
      </w:r>
      <w:r w:rsidR="001D70D1">
        <w:t xml:space="preserve"> </w:t>
      </w:r>
      <w:r w:rsidRPr="00645A9D">
        <w:t>Municipal Planning Tribunal</w:t>
      </w:r>
      <w:r w:rsidR="00193BFB">
        <w:t xml:space="preserve">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 </w:t>
      </w:r>
      <w:r w:rsidR="00193BFB">
        <w:t>and which I have completed on the declaration of interest form (</w:t>
      </w:r>
      <w:r w:rsidR="00193BFB" w:rsidRPr="00193BFB">
        <w:rPr>
          <w:i/>
        </w:rPr>
        <w:t>delete the option not applicable</w:t>
      </w:r>
      <w:r w:rsidR="00193BFB">
        <w:t>);</w:t>
      </w:r>
    </w:p>
    <w:p w:rsidR="00E330F1" w:rsidRDefault="00E330F1" w:rsidP="00A030A1">
      <w:pPr>
        <w:numPr>
          <w:ilvl w:val="0"/>
          <w:numId w:val="44"/>
        </w:numPr>
        <w:spacing w:line="360" w:lineRule="auto"/>
        <w:ind w:left="567" w:hanging="567"/>
      </w:pPr>
      <w:r w:rsidRPr="00645A9D">
        <w:t xml:space="preserve">I am not disqualified in terms of </w:t>
      </w:r>
      <w:r w:rsidRPr="00A44B75">
        <w:t>section</w:t>
      </w:r>
      <w:r w:rsidRPr="00645A9D">
        <w:t xml:space="preserve"> 38 of the Spatial Planning and Land Use Management Act,</w:t>
      </w:r>
      <w:r w:rsidR="001D70D1">
        <w:t xml:space="preserve"> 16 of 2013 to serve on the </w:t>
      </w:r>
      <w:r w:rsidR="00E306A8">
        <w:t>Kagisano Molopo</w:t>
      </w:r>
      <w:r w:rsidR="001D70D1">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 </w:t>
      </w:r>
      <w:r w:rsidR="001D70D1">
        <w:t xml:space="preserve">and I authorise the </w:t>
      </w:r>
      <w:r w:rsidR="00E306A8" w:rsidRPr="00E306A8">
        <w:t xml:space="preserve"> </w:t>
      </w:r>
      <w:r w:rsidR="00E306A8">
        <w:t>Kagisano Molopo</w:t>
      </w:r>
      <w:r w:rsidR="00E306A8" w:rsidRPr="00645A9D">
        <w:t xml:space="preserve"> </w:t>
      </w:r>
      <w:r w:rsidR="00E306A8">
        <w:t>Local</w:t>
      </w:r>
      <w:r w:rsidR="001D70D1">
        <w:t xml:space="preserve"> </w:t>
      </w:r>
      <w:r w:rsidRPr="00645A9D">
        <w:t xml:space="preserve">Municipality to </w:t>
      </w:r>
      <w:r>
        <w:t>verify</w:t>
      </w:r>
      <w:r w:rsidRPr="00645A9D">
        <w:t xml:space="preserve"> any record in relation to such </w:t>
      </w:r>
      <w:r w:rsidR="00193BFB">
        <w:t>disqualification or requirement;</w:t>
      </w:r>
    </w:p>
    <w:p w:rsidR="00E330F1" w:rsidRDefault="00E330F1" w:rsidP="00A030A1">
      <w:pPr>
        <w:numPr>
          <w:ilvl w:val="0"/>
          <w:numId w:val="44"/>
        </w:numPr>
        <w:spacing w:line="360" w:lineRule="auto"/>
        <w:ind w:left="567" w:hanging="567"/>
      </w:pPr>
      <w:r>
        <w:t>I undertake to sign, commit to and uphold the Code of Conduct applicab</w:t>
      </w:r>
      <w:r w:rsidR="001D70D1">
        <w:t>le to members of the Kagisano Molopo</w:t>
      </w:r>
      <w:r>
        <w:t xml:space="preserve"> Municipal Planning Tribunal</w:t>
      </w:r>
      <w:r w:rsidR="001919FC">
        <w:t xml:space="preserve"> 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w:t>
      </w:r>
      <w:r>
        <w:t>.</w:t>
      </w:r>
    </w:p>
    <w:p w:rsidR="00E330F1" w:rsidRDefault="00E330F1" w:rsidP="00E330F1">
      <w:pPr>
        <w:spacing w:line="360" w:lineRule="auto"/>
      </w:pPr>
    </w:p>
    <w:p w:rsidR="00E330F1" w:rsidRDefault="00E330F1" w:rsidP="00E330F1">
      <w:pPr>
        <w:spacing w:line="360" w:lineRule="auto"/>
      </w:pPr>
      <w:r>
        <w:t xml:space="preserve">No nominations submitted after the closing date will be considered. </w:t>
      </w:r>
    </w:p>
    <w:p w:rsidR="00E330F1" w:rsidRPr="00645A9D" w:rsidRDefault="00E330F1" w:rsidP="00E330F1">
      <w:pPr>
        <w:spacing w:line="360" w:lineRule="auto"/>
      </w:pPr>
    </w:p>
    <w:p w:rsidR="00E330F1" w:rsidRPr="00645A9D" w:rsidRDefault="00E330F1" w:rsidP="00E330F1">
      <w:pPr>
        <w:spacing w:line="360" w:lineRule="auto"/>
        <w:rPr>
          <w:b/>
        </w:rPr>
      </w:pPr>
      <w:r w:rsidRPr="00645A9D">
        <w:rPr>
          <w:b/>
        </w:rPr>
        <w:t>______________________</w:t>
      </w:r>
    </w:p>
    <w:p w:rsidR="00D547C0" w:rsidRDefault="00E330F1" w:rsidP="00E330F1">
      <w:pPr>
        <w:spacing w:line="360" w:lineRule="auto"/>
      </w:pPr>
      <w:r>
        <w:t xml:space="preserve">Signature of </w:t>
      </w:r>
      <w:r w:rsidR="003C1BB5">
        <w:t>N</w:t>
      </w:r>
      <w:r>
        <w:t>ominee</w:t>
      </w:r>
    </w:p>
    <w:p w:rsidR="00334B59" w:rsidRDefault="00334B59" w:rsidP="00E330F1">
      <w:pPr>
        <w:spacing w:line="360" w:lineRule="auto"/>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E330F1">
      <w:pPr>
        <w:spacing w:line="360" w:lineRule="auto"/>
      </w:pPr>
    </w:p>
    <w:p w:rsidR="003C1BB5" w:rsidRDefault="001919FC" w:rsidP="00E330F1">
      <w:pPr>
        <w:spacing w:line="360" w:lineRule="auto"/>
      </w:pPr>
      <w:r>
        <w:t xml:space="preserve">* Delete the option that is not applicable. </w:t>
      </w:r>
    </w:p>
    <w:p w:rsidR="00334B59" w:rsidRPr="00015D6B" w:rsidRDefault="00334B59">
      <w:pPr>
        <w:spacing w:after="200"/>
        <w:jc w:val="left"/>
        <w:rPr>
          <w:rFonts w:eastAsia="Calibri"/>
          <w:color w:val="000000"/>
          <w:lang w:val="en-ZA"/>
        </w:rPr>
      </w:pPr>
      <w:r w:rsidRPr="00015D6B">
        <w:rPr>
          <w:rFonts w:eastAsia="Calibri"/>
          <w:color w:val="000000"/>
          <w:lang w:val="en-ZA"/>
        </w:rPr>
        <w:br w:type="page"/>
      </w:r>
    </w:p>
    <w:p w:rsidR="00334B59" w:rsidRPr="00334B59" w:rsidRDefault="00334B59" w:rsidP="00ED25D4">
      <w:pPr>
        <w:jc w:val="center"/>
        <w:outlineLvl w:val="1"/>
        <w:rPr>
          <w:b/>
          <w:bCs/>
        </w:rPr>
      </w:pPr>
      <w:r w:rsidRPr="00334B59">
        <w:rPr>
          <w:b/>
          <w:bCs/>
        </w:rPr>
        <w:t xml:space="preserve">SCHEDULE </w:t>
      </w:r>
      <w:r w:rsidR="005277AB">
        <w:rPr>
          <w:b/>
          <w:bCs/>
        </w:rPr>
        <w:t>3</w:t>
      </w:r>
    </w:p>
    <w:p w:rsidR="00334B59" w:rsidRPr="00334B59" w:rsidRDefault="00334B59" w:rsidP="00ED25D4">
      <w:pPr>
        <w:jc w:val="center"/>
        <w:outlineLvl w:val="1"/>
        <w:rPr>
          <w:b/>
          <w:bCs/>
        </w:rPr>
      </w:pPr>
      <w:bookmarkStart w:id="1" w:name="_Toc392685782"/>
      <w:bookmarkStart w:id="2" w:name="_Toc393286392"/>
      <w:r w:rsidRPr="00334B59">
        <w:rPr>
          <w:b/>
          <w:bCs/>
        </w:rPr>
        <w:t>DISCLOSURE OF INTERESTS FORM</w:t>
      </w:r>
      <w:bookmarkEnd w:id="1"/>
      <w:bookmarkEnd w:id="2"/>
    </w:p>
    <w:p w:rsidR="00334B59" w:rsidRPr="00334B59" w:rsidRDefault="00334B59" w:rsidP="00ED25D4">
      <w:pPr>
        <w:jc w:val="center"/>
        <w:outlineLvl w:val="1"/>
        <w:rPr>
          <w:b/>
          <w:bCs/>
        </w:rPr>
      </w:pPr>
    </w:p>
    <w:p w:rsidR="00334B59" w:rsidRPr="00334B59" w:rsidRDefault="00334B59" w:rsidP="00ED25D4">
      <w:pPr>
        <w:outlineLvl w:val="1"/>
      </w:pPr>
      <w:bookmarkStart w:id="3" w:name="_Toc392685783"/>
      <w:bookmarkStart w:id="4" w:name="_Toc393286393"/>
      <w:r w:rsidRPr="00334B59">
        <w:t>I, the undersigned,</w:t>
      </w:r>
      <w:bookmarkEnd w:id="3"/>
      <w:bookmarkEnd w:id="4"/>
    </w:p>
    <w:p w:rsidR="00334B59" w:rsidRPr="00334B59" w:rsidRDefault="00334B59" w:rsidP="00ED25D4">
      <w:pPr>
        <w:outlineLvl w:val="1"/>
      </w:pPr>
    </w:p>
    <w:p w:rsidR="00334B59" w:rsidRPr="00334B59" w:rsidRDefault="00334B59" w:rsidP="00ED25D4">
      <w:pPr>
        <w:outlineLvl w:val="1"/>
      </w:pPr>
      <w:r w:rsidRPr="00334B59">
        <w:t>Full names:</w:t>
      </w:r>
      <w:r>
        <w:tab/>
      </w:r>
      <w:r>
        <w:tab/>
      </w:r>
      <w:r w:rsidRPr="00334B59">
        <w:t>_______________________________</w:t>
      </w:r>
    </w:p>
    <w:p w:rsidR="00334B59" w:rsidRPr="00334B59" w:rsidRDefault="00334B59" w:rsidP="00ED25D4">
      <w:pPr>
        <w:outlineLvl w:val="1"/>
      </w:pPr>
      <w:r w:rsidRPr="00334B59">
        <w:t>Identity Number:</w:t>
      </w:r>
      <w:r w:rsidRPr="00334B59">
        <w:tab/>
      </w:r>
      <w:r>
        <w:t>_______________________________</w:t>
      </w:r>
    </w:p>
    <w:p w:rsidR="00334B59" w:rsidRPr="00334B59" w:rsidRDefault="00334B59" w:rsidP="00ED25D4">
      <w:pPr>
        <w:outlineLvl w:val="1"/>
      </w:pPr>
      <w:r w:rsidRPr="00334B59">
        <w:t>Residing at:</w:t>
      </w:r>
      <w:r>
        <w:tab/>
      </w:r>
      <w:r>
        <w:tab/>
      </w:r>
      <w:r w:rsidRPr="00334B59">
        <w:t>_______________________________</w:t>
      </w:r>
    </w:p>
    <w:p w:rsidR="00334B59" w:rsidRDefault="00334B59" w:rsidP="00334B59">
      <w:pPr>
        <w:pBdr>
          <w:bottom w:val="single" w:sz="4" w:space="1" w:color="auto"/>
        </w:pBdr>
        <w:outlineLvl w:val="1"/>
      </w:pPr>
      <w:r>
        <w:rPr>
          <w:b/>
        </w:rPr>
        <w:tab/>
      </w:r>
      <w:r>
        <w:rPr>
          <w:b/>
        </w:rPr>
        <w:tab/>
      </w:r>
      <w:r>
        <w:rPr>
          <w:b/>
        </w:rPr>
        <w:tab/>
      </w:r>
      <w:r>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p>
    <w:p w:rsidR="00F37FE7" w:rsidRDefault="00334B59" w:rsidP="00755FA2">
      <w:pPr>
        <w:pBdr>
          <w:bottom w:val="single" w:sz="4" w:space="1" w:color="auto"/>
        </w:pBdr>
        <w:spacing w:line="360" w:lineRule="auto"/>
        <w:outlineLvl w:val="1"/>
      </w:pPr>
      <w:r>
        <w:t xml:space="preserve">do hereby declare that </w:t>
      </w:r>
      <w:r w:rsidR="00F37FE7">
        <w:t xml:space="preserve">- </w:t>
      </w:r>
    </w:p>
    <w:p w:rsidR="00334B59" w:rsidRDefault="00F37FE7" w:rsidP="00755FA2">
      <w:pPr>
        <w:pBdr>
          <w:bottom w:val="single" w:sz="4" w:space="1" w:color="auto"/>
        </w:pBdr>
        <w:spacing w:line="360" w:lineRule="auto"/>
        <w:ind w:left="709" w:hanging="709"/>
        <w:outlineLvl w:val="1"/>
      </w:pPr>
      <w:r>
        <w:t>(a)</w:t>
      </w:r>
      <w:r>
        <w:tab/>
      </w:r>
      <w:r w:rsidR="00334B59">
        <w:t xml:space="preserve">the information contained herein fall within my personal knowledge and are to the best of my knowledge complete, true and correct, and </w:t>
      </w:r>
    </w:p>
    <w:p w:rsidR="00F37FE7" w:rsidRDefault="00F37FE7" w:rsidP="00755FA2">
      <w:pPr>
        <w:pBdr>
          <w:bottom w:val="single" w:sz="4" w:space="1" w:color="auto"/>
        </w:pBdr>
        <w:spacing w:line="360" w:lineRule="auto"/>
        <w:ind w:left="709" w:hanging="709"/>
        <w:outlineLvl w:val="1"/>
      </w:pPr>
      <w:r>
        <w:t>(b)</w:t>
      </w:r>
      <w:r>
        <w:tab/>
        <w:t>that there is no conflict of i</w:t>
      </w:r>
      <w:r w:rsidR="001D70D1">
        <w:t xml:space="preserve">nterest between myself and the </w:t>
      </w:r>
      <w:r w:rsidR="00E306A8">
        <w:t>Kagisano Molopo</w:t>
      </w:r>
      <w:r>
        <w:t xml:space="preserve"> Municipal Planning Tribunal</w:t>
      </w:r>
      <w:r w:rsidR="001919FC">
        <w:t xml:space="preserve"> or the </w:t>
      </w:r>
      <w:r w:rsidR="00794185">
        <w:t>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w:t>
      </w:r>
      <w:r>
        <w:t>; or</w:t>
      </w:r>
    </w:p>
    <w:p w:rsidR="00F37FE7" w:rsidRDefault="00F37FE7" w:rsidP="00755FA2">
      <w:pPr>
        <w:pBdr>
          <w:bottom w:val="single" w:sz="4" w:space="1" w:color="auto"/>
        </w:pBdr>
        <w:spacing w:line="360" w:lineRule="auto"/>
        <w:ind w:left="709" w:hanging="709"/>
        <w:outlineLvl w:val="1"/>
      </w:pPr>
      <w:r>
        <w:t>(c)</w:t>
      </w:r>
      <w:r>
        <w:tab/>
        <w:t xml:space="preserve">I have the following interests which may conflict </w:t>
      </w:r>
      <w:r w:rsidR="001E6050">
        <w:t xml:space="preserve">or potentially conflict with the interests of </w:t>
      </w:r>
      <w:r w:rsidR="001D70D1">
        <w:t xml:space="preserve">the </w:t>
      </w:r>
      <w:r w:rsidR="00E306A8">
        <w:t xml:space="preserve">Kagisano Molopo </w:t>
      </w:r>
      <w:r>
        <w:t>Municipal Planning Tribunal</w:t>
      </w:r>
      <w:r w:rsidR="00794185">
        <w:t xml:space="preserve"> or the j</w:t>
      </w:r>
      <w:r w:rsidR="001919FC">
        <w:t xml:space="preserve">oint </w:t>
      </w:r>
      <w:r w:rsidR="00794185">
        <w:t xml:space="preserve">or district </w:t>
      </w:r>
      <w:r w:rsidR="001919FC">
        <w:t xml:space="preserve">Municipal Planning Tribunal for the </w:t>
      </w:r>
      <w:r w:rsidR="00E306A8">
        <w:t>Dr Ruth Segomotsi Mompati</w:t>
      </w:r>
      <w:r w:rsidR="001919FC">
        <w:t xml:space="preserve"> District*</w:t>
      </w:r>
      <w:r>
        <w:t>;</w:t>
      </w:r>
    </w:p>
    <w:p w:rsidR="00C404C5" w:rsidRDefault="00C404C5" w:rsidP="00755FA2">
      <w:pPr>
        <w:pBdr>
          <w:bottom w:val="single" w:sz="4" w:space="1" w:color="auto"/>
        </w:pBdr>
        <w:spacing w:line="360" w:lineRule="auto"/>
        <w:ind w:left="709" w:hanging="709"/>
        <w:outlineLvl w:val="1"/>
      </w:pPr>
    </w:p>
    <w:p w:rsidR="001E6050" w:rsidRDefault="001E6050" w:rsidP="00F37FE7">
      <w:pPr>
        <w:pBdr>
          <w:bottom w:val="single" w:sz="4" w:space="1" w:color="auto"/>
        </w:pBdr>
        <w:ind w:left="709" w:hanging="709"/>
        <w:outlineLvl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F37FE7" w:rsidRPr="00334B59" w:rsidTr="00015D6B">
        <w:tc>
          <w:tcPr>
            <w:tcW w:w="10490" w:type="dxa"/>
            <w:shd w:val="clear" w:color="auto" w:fill="auto"/>
          </w:tcPr>
          <w:p w:rsidR="00F37FE7" w:rsidRPr="00015D6B" w:rsidRDefault="00F37FE7" w:rsidP="00015D6B">
            <w:pPr>
              <w:pStyle w:val="ListParagraph"/>
              <w:spacing w:after="0" w:line="240" w:lineRule="auto"/>
              <w:jc w:val="center"/>
              <w:outlineLvl w:val="1"/>
              <w:rPr>
                <w:rFonts w:ascii="Arial" w:hAnsi="Arial" w:cs="Arial"/>
                <w:b/>
              </w:rPr>
            </w:pPr>
            <w:r w:rsidRPr="00015D6B">
              <w:rPr>
                <w:rFonts w:ascii="Arial" w:hAnsi="Arial" w:cs="Arial"/>
                <w:b/>
              </w:rPr>
              <w:t>CONFLICTING INTERESTS</w:t>
            </w:r>
          </w:p>
        </w:tc>
      </w:tr>
      <w:tr w:rsidR="00F37FE7" w:rsidRPr="00334B59" w:rsidTr="00015D6B">
        <w:tc>
          <w:tcPr>
            <w:tcW w:w="10490" w:type="dxa"/>
            <w:shd w:val="clear" w:color="auto" w:fill="auto"/>
          </w:tcPr>
          <w:p w:rsidR="00F37FE7" w:rsidRPr="00015D6B" w:rsidRDefault="00F37FE7" w:rsidP="00015D6B">
            <w:pPr>
              <w:spacing w:line="240" w:lineRule="auto"/>
              <w:outlineLvl w:val="1"/>
              <w:rPr>
                <w:b/>
              </w:rPr>
            </w:pPr>
          </w:p>
        </w:tc>
      </w:tr>
      <w:tr w:rsidR="00F37FE7" w:rsidRPr="00334B59" w:rsidTr="00015D6B">
        <w:tc>
          <w:tcPr>
            <w:tcW w:w="10490" w:type="dxa"/>
            <w:shd w:val="clear" w:color="auto" w:fill="auto"/>
          </w:tcPr>
          <w:p w:rsidR="00F37FE7" w:rsidRPr="00015D6B" w:rsidRDefault="00F37FE7" w:rsidP="00015D6B">
            <w:pPr>
              <w:spacing w:line="240" w:lineRule="auto"/>
              <w:outlineLvl w:val="1"/>
              <w:rPr>
                <w:b/>
              </w:rPr>
            </w:pPr>
          </w:p>
        </w:tc>
      </w:tr>
      <w:tr w:rsidR="00F37FE7" w:rsidRPr="00334B59" w:rsidTr="00015D6B">
        <w:tc>
          <w:tcPr>
            <w:tcW w:w="10490" w:type="dxa"/>
            <w:shd w:val="clear" w:color="auto" w:fill="auto"/>
          </w:tcPr>
          <w:p w:rsidR="00F37FE7" w:rsidRPr="00015D6B" w:rsidRDefault="00F37FE7" w:rsidP="00015D6B">
            <w:pPr>
              <w:spacing w:line="240" w:lineRule="auto"/>
              <w:outlineLvl w:val="1"/>
              <w:rPr>
                <w:b/>
              </w:rPr>
            </w:pPr>
          </w:p>
        </w:tc>
      </w:tr>
      <w:tr w:rsidR="00F37FE7" w:rsidRPr="00334B59" w:rsidTr="00015D6B">
        <w:tc>
          <w:tcPr>
            <w:tcW w:w="10490" w:type="dxa"/>
            <w:shd w:val="clear" w:color="auto" w:fill="auto"/>
          </w:tcPr>
          <w:p w:rsidR="00F37FE7" w:rsidRPr="00015D6B" w:rsidRDefault="00F37FE7" w:rsidP="00015D6B">
            <w:pPr>
              <w:spacing w:line="240" w:lineRule="auto"/>
              <w:outlineLvl w:val="1"/>
              <w:rPr>
                <w:b/>
              </w:rPr>
            </w:pPr>
          </w:p>
        </w:tc>
      </w:tr>
      <w:tr w:rsidR="00F37FE7" w:rsidRPr="00334B59" w:rsidTr="00015D6B">
        <w:tc>
          <w:tcPr>
            <w:tcW w:w="10490" w:type="dxa"/>
            <w:shd w:val="clear" w:color="auto" w:fill="auto"/>
          </w:tcPr>
          <w:p w:rsidR="001E6050" w:rsidRPr="00015D6B" w:rsidRDefault="001E6050" w:rsidP="00015D6B">
            <w:pPr>
              <w:spacing w:line="240" w:lineRule="auto"/>
              <w:outlineLvl w:val="1"/>
              <w:rPr>
                <w:b/>
              </w:rPr>
            </w:pPr>
          </w:p>
        </w:tc>
      </w:tr>
      <w:tr w:rsidR="001E6050" w:rsidRPr="00334B59" w:rsidTr="00015D6B">
        <w:tc>
          <w:tcPr>
            <w:tcW w:w="10490" w:type="dxa"/>
            <w:shd w:val="clear" w:color="auto" w:fill="auto"/>
          </w:tcPr>
          <w:p w:rsidR="001E6050" w:rsidRPr="00015D6B" w:rsidRDefault="001E6050" w:rsidP="00015D6B">
            <w:pPr>
              <w:spacing w:line="240" w:lineRule="auto"/>
              <w:outlineLvl w:val="1"/>
              <w:rPr>
                <w:b/>
              </w:rPr>
            </w:pPr>
          </w:p>
        </w:tc>
      </w:tr>
      <w:tr w:rsidR="001E6050" w:rsidRPr="00334B59" w:rsidTr="00015D6B">
        <w:tc>
          <w:tcPr>
            <w:tcW w:w="10490" w:type="dxa"/>
            <w:shd w:val="clear" w:color="auto" w:fill="auto"/>
          </w:tcPr>
          <w:p w:rsidR="001E6050" w:rsidRPr="00015D6B" w:rsidRDefault="001E6050" w:rsidP="00015D6B">
            <w:pPr>
              <w:spacing w:line="240" w:lineRule="auto"/>
              <w:outlineLvl w:val="1"/>
              <w:rPr>
                <w:b/>
              </w:rPr>
            </w:pPr>
          </w:p>
        </w:tc>
      </w:tr>
      <w:tr w:rsidR="001E6050" w:rsidRPr="00334B59" w:rsidTr="00015D6B">
        <w:tc>
          <w:tcPr>
            <w:tcW w:w="10490" w:type="dxa"/>
            <w:shd w:val="clear" w:color="auto" w:fill="auto"/>
          </w:tcPr>
          <w:p w:rsidR="001E6050" w:rsidRPr="00015D6B" w:rsidRDefault="001E6050" w:rsidP="00015D6B">
            <w:pPr>
              <w:spacing w:line="240" w:lineRule="auto"/>
              <w:outlineLvl w:val="1"/>
              <w:rPr>
                <w:b/>
              </w:rPr>
            </w:pPr>
          </w:p>
        </w:tc>
      </w:tr>
    </w:tbl>
    <w:p w:rsidR="00F37FE7" w:rsidRDefault="00F37FE7" w:rsidP="00F37FE7">
      <w:pPr>
        <w:pBdr>
          <w:bottom w:val="single" w:sz="4" w:space="1" w:color="auto"/>
        </w:pBdr>
        <w:ind w:left="709" w:hanging="709"/>
        <w:outlineLvl w:val="1"/>
      </w:pPr>
    </w:p>
    <w:p w:rsidR="00334B59" w:rsidRDefault="00F37FE7" w:rsidP="00F37FE7">
      <w:pPr>
        <w:pBdr>
          <w:bottom w:val="single" w:sz="4" w:space="1" w:color="auto"/>
        </w:pBdr>
        <w:ind w:left="709" w:hanging="709"/>
        <w:outlineLvl w:val="1"/>
      </w:pPr>
      <w:r>
        <w:t>(d)</w:t>
      </w:r>
      <w:r>
        <w:tab/>
        <w:t xml:space="preserve">the </w:t>
      </w:r>
      <w:r w:rsidR="00334B59">
        <w:t>non-executive directorships previously or currently held and remunerative work, consultancy and retainership positions held as follows:</w:t>
      </w:r>
    </w:p>
    <w:p w:rsidR="00C404C5" w:rsidRDefault="00C404C5" w:rsidP="00F37FE7">
      <w:pPr>
        <w:pBdr>
          <w:bottom w:val="single" w:sz="4" w:space="1" w:color="auto"/>
        </w:pBdr>
        <w:ind w:left="709" w:hanging="709"/>
        <w:outlineLvl w:val="1"/>
      </w:pPr>
    </w:p>
    <w:p w:rsidR="00C404C5" w:rsidRDefault="00C404C5" w:rsidP="00F37FE7">
      <w:pPr>
        <w:pBdr>
          <w:bottom w:val="single" w:sz="4" w:space="1" w:color="auto"/>
        </w:pBdr>
        <w:ind w:left="709" w:hanging="709"/>
        <w:outlineLvl w:val="1"/>
      </w:pPr>
    </w:p>
    <w:p w:rsidR="00755FA2" w:rsidRDefault="00755FA2" w:rsidP="00F37FE7">
      <w:pPr>
        <w:pBdr>
          <w:bottom w:val="single" w:sz="4" w:space="1" w:color="auto"/>
        </w:pBdr>
        <w:ind w:left="709" w:hanging="709"/>
        <w:outlineLvl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5799"/>
      </w:tblGrid>
      <w:tr w:rsidR="00334B59" w:rsidRPr="00334B59" w:rsidTr="00015D6B">
        <w:tc>
          <w:tcPr>
            <w:tcW w:w="10490" w:type="dxa"/>
            <w:gridSpan w:val="2"/>
            <w:shd w:val="clear" w:color="auto" w:fill="auto"/>
          </w:tcPr>
          <w:p w:rsidR="00334B59" w:rsidRPr="00015D6B" w:rsidRDefault="00334B59" w:rsidP="00015D6B">
            <w:pPr>
              <w:pStyle w:val="ListParagraph"/>
              <w:numPr>
                <w:ilvl w:val="0"/>
                <w:numId w:val="43"/>
              </w:numPr>
              <w:spacing w:after="0" w:line="240" w:lineRule="auto"/>
              <w:jc w:val="center"/>
              <w:outlineLvl w:val="1"/>
              <w:rPr>
                <w:rFonts w:ascii="Arial" w:hAnsi="Arial" w:cs="Arial"/>
                <w:b/>
              </w:rPr>
            </w:pPr>
            <w:bookmarkStart w:id="5" w:name="_Toc392685795"/>
            <w:bookmarkStart w:id="6" w:name="_Toc393286405"/>
            <w:r w:rsidRPr="00015D6B">
              <w:rPr>
                <w:rFonts w:ascii="Arial" w:hAnsi="Arial" w:cs="Arial"/>
                <w:b/>
              </w:rPr>
              <w:t>NON-EXECUTIVE DIRECTORSHIP</w:t>
            </w:r>
            <w:bookmarkEnd w:id="5"/>
            <w:bookmarkEnd w:id="6"/>
          </w:p>
        </w:tc>
      </w:tr>
      <w:tr w:rsidR="00334B59" w:rsidRPr="00334B59" w:rsidTr="00015D6B">
        <w:tc>
          <w:tcPr>
            <w:tcW w:w="4400" w:type="dxa"/>
            <w:shd w:val="clear" w:color="auto" w:fill="auto"/>
          </w:tcPr>
          <w:p w:rsidR="00334B59" w:rsidRPr="00015D6B" w:rsidRDefault="00334B59" w:rsidP="00015D6B">
            <w:pPr>
              <w:spacing w:line="240" w:lineRule="auto"/>
              <w:outlineLvl w:val="1"/>
              <w:rPr>
                <w:b/>
              </w:rPr>
            </w:pPr>
            <w:bookmarkStart w:id="7" w:name="_Toc392685796"/>
            <w:bookmarkStart w:id="8" w:name="_Toc393286406"/>
            <w:r w:rsidRPr="00015D6B">
              <w:rPr>
                <w:b/>
              </w:rPr>
              <w:t>Name of Company</w:t>
            </w:r>
            <w:bookmarkEnd w:id="7"/>
            <w:bookmarkEnd w:id="8"/>
          </w:p>
        </w:tc>
        <w:tc>
          <w:tcPr>
            <w:tcW w:w="6090" w:type="dxa"/>
            <w:shd w:val="clear" w:color="auto" w:fill="auto"/>
          </w:tcPr>
          <w:p w:rsidR="00334B59" w:rsidRPr="00015D6B" w:rsidRDefault="00334B59" w:rsidP="00015D6B">
            <w:pPr>
              <w:spacing w:line="240" w:lineRule="auto"/>
              <w:outlineLvl w:val="1"/>
              <w:rPr>
                <w:b/>
              </w:rPr>
            </w:pPr>
            <w:bookmarkStart w:id="9" w:name="_Toc392685797"/>
            <w:bookmarkStart w:id="10" w:name="_Toc393286407"/>
            <w:r w:rsidRPr="00015D6B">
              <w:rPr>
                <w:b/>
              </w:rPr>
              <w:t>Period</w:t>
            </w:r>
            <w:bookmarkEnd w:id="9"/>
            <w:bookmarkEnd w:id="10"/>
          </w:p>
        </w:tc>
      </w:tr>
      <w:tr w:rsidR="00334B59" w:rsidRPr="00334B59" w:rsidTr="00015D6B">
        <w:tc>
          <w:tcPr>
            <w:tcW w:w="4400" w:type="dxa"/>
            <w:shd w:val="clear" w:color="auto" w:fill="auto"/>
          </w:tcPr>
          <w:p w:rsidR="00334B59" w:rsidRPr="00015D6B" w:rsidRDefault="00334B59" w:rsidP="00015D6B">
            <w:pPr>
              <w:pStyle w:val="ListParagraph"/>
              <w:numPr>
                <w:ilvl w:val="0"/>
                <w:numId w:val="42"/>
              </w:numPr>
              <w:spacing w:after="0" w:line="240" w:lineRule="auto"/>
              <w:ind w:left="454" w:hanging="313"/>
              <w:outlineLvl w:val="1"/>
              <w:rPr>
                <w:rFonts w:ascii="Arial" w:hAnsi="Arial" w:cs="Arial"/>
              </w:rPr>
            </w:pPr>
            <w:bookmarkStart w:id="11" w:name="_Toc392685798"/>
            <w:bookmarkStart w:id="12" w:name="_Toc393286408"/>
            <w:bookmarkEnd w:id="11"/>
            <w:bookmarkEnd w:id="12"/>
          </w:p>
        </w:tc>
        <w:tc>
          <w:tcPr>
            <w:tcW w:w="6090" w:type="dxa"/>
            <w:shd w:val="clear" w:color="auto" w:fill="auto"/>
          </w:tcPr>
          <w:p w:rsidR="00334B59" w:rsidRPr="00334B59" w:rsidRDefault="00334B59" w:rsidP="00015D6B">
            <w:pPr>
              <w:spacing w:line="240" w:lineRule="auto"/>
              <w:outlineLvl w:val="1"/>
            </w:pPr>
          </w:p>
        </w:tc>
      </w:tr>
      <w:tr w:rsidR="00334B59" w:rsidRPr="00334B59" w:rsidTr="00015D6B">
        <w:tc>
          <w:tcPr>
            <w:tcW w:w="4400" w:type="dxa"/>
            <w:shd w:val="clear" w:color="auto" w:fill="auto"/>
          </w:tcPr>
          <w:p w:rsidR="00334B59" w:rsidRPr="00015D6B" w:rsidRDefault="00334B59" w:rsidP="00015D6B">
            <w:pPr>
              <w:pStyle w:val="ListParagraph"/>
              <w:numPr>
                <w:ilvl w:val="0"/>
                <w:numId w:val="42"/>
              </w:numPr>
              <w:spacing w:after="0" w:line="240" w:lineRule="auto"/>
              <w:ind w:left="454" w:hanging="313"/>
              <w:outlineLvl w:val="1"/>
              <w:rPr>
                <w:rFonts w:ascii="Arial" w:hAnsi="Arial" w:cs="Arial"/>
              </w:rPr>
            </w:pPr>
            <w:bookmarkStart w:id="13" w:name="_Toc392685799"/>
            <w:bookmarkStart w:id="14" w:name="_Toc393286409"/>
            <w:bookmarkEnd w:id="13"/>
            <w:bookmarkEnd w:id="14"/>
          </w:p>
        </w:tc>
        <w:tc>
          <w:tcPr>
            <w:tcW w:w="6090" w:type="dxa"/>
            <w:shd w:val="clear" w:color="auto" w:fill="auto"/>
          </w:tcPr>
          <w:p w:rsidR="00334B59" w:rsidRPr="00334B59" w:rsidRDefault="00334B59" w:rsidP="00015D6B">
            <w:pPr>
              <w:spacing w:line="240" w:lineRule="auto"/>
              <w:outlineLvl w:val="1"/>
            </w:pPr>
          </w:p>
        </w:tc>
      </w:tr>
      <w:tr w:rsidR="00334B59" w:rsidRPr="00334B59" w:rsidTr="00015D6B">
        <w:tc>
          <w:tcPr>
            <w:tcW w:w="4400" w:type="dxa"/>
            <w:shd w:val="clear" w:color="auto" w:fill="auto"/>
          </w:tcPr>
          <w:p w:rsidR="00334B59" w:rsidRPr="00015D6B" w:rsidRDefault="00334B59" w:rsidP="00015D6B">
            <w:pPr>
              <w:pStyle w:val="ListParagraph"/>
              <w:numPr>
                <w:ilvl w:val="0"/>
                <w:numId w:val="42"/>
              </w:numPr>
              <w:spacing w:after="0" w:line="240" w:lineRule="auto"/>
              <w:ind w:left="454" w:hanging="313"/>
              <w:outlineLvl w:val="1"/>
              <w:rPr>
                <w:rFonts w:ascii="Arial" w:hAnsi="Arial" w:cs="Arial"/>
              </w:rPr>
            </w:pPr>
            <w:bookmarkStart w:id="15" w:name="_Toc392685800"/>
            <w:bookmarkStart w:id="16" w:name="_Toc393286410"/>
            <w:bookmarkEnd w:id="15"/>
            <w:bookmarkEnd w:id="16"/>
          </w:p>
        </w:tc>
        <w:tc>
          <w:tcPr>
            <w:tcW w:w="6090" w:type="dxa"/>
            <w:shd w:val="clear" w:color="auto" w:fill="auto"/>
          </w:tcPr>
          <w:p w:rsidR="00334B59" w:rsidRPr="00334B59" w:rsidRDefault="00334B59" w:rsidP="00015D6B">
            <w:pPr>
              <w:spacing w:line="240" w:lineRule="auto"/>
              <w:outlineLvl w:val="1"/>
            </w:pPr>
          </w:p>
        </w:tc>
      </w:tr>
      <w:tr w:rsidR="00334B59" w:rsidRPr="00334B59" w:rsidTr="00015D6B">
        <w:tc>
          <w:tcPr>
            <w:tcW w:w="4400" w:type="dxa"/>
            <w:shd w:val="clear" w:color="auto" w:fill="auto"/>
          </w:tcPr>
          <w:p w:rsidR="00334B59" w:rsidRPr="00015D6B" w:rsidRDefault="00334B59" w:rsidP="00015D6B">
            <w:pPr>
              <w:pStyle w:val="ListParagraph"/>
              <w:numPr>
                <w:ilvl w:val="0"/>
                <w:numId w:val="42"/>
              </w:numPr>
              <w:spacing w:after="0" w:line="240" w:lineRule="auto"/>
              <w:ind w:left="454" w:hanging="313"/>
              <w:outlineLvl w:val="1"/>
              <w:rPr>
                <w:rFonts w:ascii="Arial" w:hAnsi="Arial" w:cs="Arial"/>
              </w:rPr>
            </w:pPr>
            <w:bookmarkStart w:id="17" w:name="_Toc392685801"/>
            <w:bookmarkStart w:id="18" w:name="_Toc393286411"/>
            <w:bookmarkEnd w:id="17"/>
            <w:bookmarkEnd w:id="18"/>
          </w:p>
        </w:tc>
        <w:tc>
          <w:tcPr>
            <w:tcW w:w="6090" w:type="dxa"/>
            <w:shd w:val="clear" w:color="auto" w:fill="auto"/>
          </w:tcPr>
          <w:p w:rsidR="00334B59" w:rsidRPr="00334B59" w:rsidRDefault="00334B59" w:rsidP="00015D6B">
            <w:pPr>
              <w:spacing w:line="240" w:lineRule="auto"/>
              <w:outlineLvl w:val="1"/>
            </w:pPr>
          </w:p>
        </w:tc>
      </w:tr>
      <w:tr w:rsidR="00334B59" w:rsidRPr="00334B59" w:rsidTr="00015D6B">
        <w:tc>
          <w:tcPr>
            <w:tcW w:w="4400" w:type="dxa"/>
            <w:shd w:val="clear" w:color="auto" w:fill="auto"/>
          </w:tcPr>
          <w:p w:rsidR="00334B59" w:rsidRPr="00015D6B" w:rsidRDefault="00334B59" w:rsidP="00015D6B">
            <w:pPr>
              <w:pStyle w:val="ListParagraph"/>
              <w:numPr>
                <w:ilvl w:val="0"/>
                <w:numId w:val="42"/>
              </w:numPr>
              <w:spacing w:after="0" w:line="240" w:lineRule="auto"/>
              <w:ind w:left="454" w:hanging="313"/>
              <w:outlineLvl w:val="1"/>
              <w:rPr>
                <w:rFonts w:ascii="Arial" w:hAnsi="Arial" w:cs="Arial"/>
              </w:rPr>
            </w:pPr>
            <w:bookmarkStart w:id="19" w:name="_Toc392685802"/>
            <w:bookmarkStart w:id="20" w:name="_Toc393286412"/>
            <w:bookmarkEnd w:id="19"/>
            <w:bookmarkEnd w:id="20"/>
          </w:p>
        </w:tc>
        <w:tc>
          <w:tcPr>
            <w:tcW w:w="6090" w:type="dxa"/>
            <w:shd w:val="clear" w:color="auto" w:fill="auto"/>
          </w:tcPr>
          <w:p w:rsidR="00334B59" w:rsidRPr="00334B59" w:rsidRDefault="00334B59" w:rsidP="00015D6B">
            <w:pPr>
              <w:spacing w:line="240" w:lineRule="auto"/>
              <w:outlineLvl w:val="1"/>
            </w:pPr>
          </w:p>
        </w:tc>
      </w:tr>
    </w:tbl>
    <w:p w:rsidR="00334B59" w:rsidRDefault="00334B59" w:rsidP="00ED25D4">
      <w:pPr>
        <w:outlineLvl w:val="1"/>
      </w:pPr>
      <w:bookmarkStart w:id="21" w:name="_Toc392685803"/>
      <w:bookmarkStart w:id="22" w:name="_Toc393286413"/>
      <w:bookmarkEnd w:id="21"/>
      <w:bookmarkEnd w:id="22"/>
    </w:p>
    <w:p w:rsidR="00755FA2" w:rsidRDefault="00755FA2" w:rsidP="00ED25D4">
      <w:pPr>
        <w:outlineLvl w:val="1"/>
      </w:pPr>
    </w:p>
    <w:p w:rsidR="00C404C5" w:rsidRDefault="00C404C5" w:rsidP="00ED25D4">
      <w:pPr>
        <w:outlineLvl w:val="1"/>
      </w:pPr>
    </w:p>
    <w:p w:rsidR="00C404C5" w:rsidRDefault="00C404C5" w:rsidP="00ED25D4">
      <w:pPr>
        <w:outlineLvl w:val="1"/>
      </w:pPr>
    </w:p>
    <w:p w:rsidR="00C404C5" w:rsidRDefault="00C404C5" w:rsidP="00ED25D4">
      <w:pPr>
        <w:outlineLvl w:val="1"/>
      </w:pPr>
    </w:p>
    <w:p w:rsidR="00C404C5" w:rsidRPr="00334B59" w:rsidRDefault="00C404C5" w:rsidP="00ED25D4">
      <w:pPr>
        <w:outlineLvl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442"/>
        <w:gridCol w:w="1905"/>
        <w:gridCol w:w="2912"/>
      </w:tblGrid>
      <w:tr w:rsidR="00334B59" w:rsidRPr="00334B59" w:rsidTr="00015D6B">
        <w:tc>
          <w:tcPr>
            <w:tcW w:w="10490" w:type="dxa"/>
            <w:gridSpan w:val="4"/>
            <w:shd w:val="clear" w:color="auto" w:fill="auto"/>
          </w:tcPr>
          <w:p w:rsidR="00334B59" w:rsidRPr="00015D6B" w:rsidRDefault="00334B59" w:rsidP="00015D6B">
            <w:pPr>
              <w:pStyle w:val="ListParagraph"/>
              <w:numPr>
                <w:ilvl w:val="0"/>
                <w:numId w:val="43"/>
              </w:numPr>
              <w:spacing w:after="0" w:line="240" w:lineRule="auto"/>
              <w:jc w:val="center"/>
              <w:outlineLvl w:val="1"/>
              <w:rPr>
                <w:rFonts w:ascii="Arial" w:hAnsi="Arial" w:cs="Arial"/>
                <w:b/>
              </w:rPr>
            </w:pPr>
            <w:bookmarkStart w:id="23" w:name="_Toc392685804"/>
            <w:bookmarkStart w:id="24" w:name="_Toc393286414"/>
            <w:r w:rsidRPr="00015D6B">
              <w:rPr>
                <w:rFonts w:ascii="Arial" w:hAnsi="Arial" w:cs="Arial"/>
                <w:b/>
              </w:rPr>
              <w:t>REMUNERATIVE WORK, CONSULTANCY &amp; RETAINERSHIPS</w:t>
            </w:r>
            <w:bookmarkEnd w:id="23"/>
            <w:bookmarkEnd w:id="24"/>
          </w:p>
        </w:tc>
      </w:tr>
      <w:tr w:rsidR="0026694E" w:rsidRPr="00334B59" w:rsidTr="00015D6B">
        <w:tc>
          <w:tcPr>
            <w:tcW w:w="2864" w:type="dxa"/>
            <w:shd w:val="clear" w:color="auto" w:fill="auto"/>
          </w:tcPr>
          <w:p w:rsidR="00334B59" w:rsidRPr="00015D6B" w:rsidRDefault="00334B59" w:rsidP="00015D6B">
            <w:pPr>
              <w:spacing w:line="240" w:lineRule="auto"/>
              <w:ind w:left="454" w:hanging="283"/>
              <w:outlineLvl w:val="1"/>
              <w:rPr>
                <w:b/>
              </w:rPr>
            </w:pPr>
            <w:bookmarkStart w:id="25" w:name="_Toc392685805"/>
            <w:bookmarkStart w:id="26" w:name="_Toc393286415"/>
            <w:r w:rsidRPr="00015D6B">
              <w:rPr>
                <w:b/>
              </w:rPr>
              <w:t>Name of Company</w:t>
            </w:r>
            <w:bookmarkEnd w:id="25"/>
            <w:r w:rsidRPr="00015D6B">
              <w:rPr>
                <w:b/>
              </w:rPr>
              <w:t>&amp; Occupation</w:t>
            </w:r>
            <w:bookmarkEnd w:id="26"/>
          </w:p>
        </w:tc>
        <w:tc>
          <w:tcPr>
            <w:tcW w:w="2552" w:type="dxa"/>
            <w:shd w:val="clear" w:color="auto" w:fill="auto"/>
          </w:tcPr>
          <w:p w:rsidR="00334B59" w:rsidRPr="00015D6B" w:rsidRDefault="00334B59" w:rsidP="00015D6B">
            <w:pPr>
              <w:spacing w:line="240" w:lineRule="auto"/>
              <w:outlineLvl w:val="1"/>
              <w:rPr>
                <w:b/>
              </w:rPr>
            </w:pPr>
            <w:bookmarkStart w:id="27" w:name="_Toc392685806"/>
            <w:bookmarkStart w:id="28" w:name="_Toc393286416"/>
            <w:r w:rsidRPr="00015D6B">
              <w:rPr>
                <w:b/>
              </w:rPr>
              <w:t>Type of Business</w:t>
            </w:r>
            <w:bookmarkEnd w:id="27"/>
            <w:bookmarkEnd w:id="28"/>
          </w:p>
        </w:tc>
        <w:tc>
          <w:tcPr>
            <w:tcW w:w="1984" w:type="dxa"/>
            <w:shd w:val="clear" w:color="auto" w:fill="auto"/>
          </w:tcPr>
          <w:p w:rsidR="00334B59" w:rsidRPr="00015D6B" w:rsidRDefault="00334B59" w:rsidP="00015D6B">
            <w:pPr>
              <w:spacing w:line="240" w:lineRule="auto"/>
              <w:outlineLvl w:val="1"/>
              <w:rPr>
                <w:b/>
              </w:rPr>
            </w:pPr>
            <w:bookmarkStart w:id="29" w:name="_Toc392685807"/>
            <w:bookmarkStart w:id="30" w:name="_Toc393286417"/>
            <w:r w:rsidRPr="00015D6B">
              <w:rPr>
                <w:b/>
              </w:rPr>
              <w:t>Rand amount per month</w:t>
            </w:r>
            <w:bookmarkEnd w:id="29"/>
            <w:bookmarkEnd w:id="30"/>
          </w:p>
        </w:tc>
        <w:tc>
          <w:tcPr>
            <w:tcW w:w="3090" w:type="dxa"/>
            <w:shd w:val="clear" w:color="auto" w:fill="auto"/>
          </w:tcPr>
          <w:p w:rsidR="00334B59" w:rsidRPr="00015D6B" w:rsidRDefault="00334B59" w:rsidP="00015D6B">
            <w:pPr>
              <w:spacing w:line="240" w:lineRule="auto"/>
              <w:outlineLvl w:val="1"/>
              <w:rPr>
                <w:b/>
              </w:rPr>
            </w:pPr>
            <w:bookmarkStart w:id="31" w:name="_Toc392685808"/>
            <w:bookmarkStart w:id="32" w:name="_Toc393286418"/>
            <w:r w:rsidRPr="00015D6B">
              <w:rPr>
                <w:b/>
              </w:rPr>
              <w:t>Period</w:t>
            </w:r>
            <w:bookmarkEnd w:id="31"/>
            <w:bookmarkEnd w:id="32"/>
          </w:p>
        </w:tc>
      </w:tr>
      <w:tr w:rsidR="0026694E" w:rsidRPr="00334B59" w:rsidTr="00015D6B">
        <w:tc>
          <w:tcPr>
            <w:tcW w:w="2864" w:type="dxa"/>
            <w:shd w:val="clear" w:color="auto" w:fill="auto"/>
          </w:tcPr>
          <w:p w:rsidR="00334B59" w:rsidRPr="00015D6B" w:rsidRDefault="00334B59" w:rsidP="00015D6B">
            <w:pPr>
              <w:pStyle w:val="ListParagraph"/>
              <w:numPr>
                <w:ilvl w:val="0"/>
                <w:numId w:val="41"/>
              </w:numPr>
              <w:spacing w:after="0" w:line="240" w:lineRule="auto"/>
              <w:ind w:left="454" w:hanging="283"/>
              <w:outlineLvl w:val="1"/>
              <w:rPr>
                <w:rFonts w:ascii="Arial" w:hAnsi="Arial" w:cs="Arial"/>
              </w:rPr>
            </w:pPr>
            <w:bookmarkStart w:id="33" w:name="_Toc392685809"/>
            <w:bookmarkStart w:id="34" w:name="_Toc393286419"/>
            <w:bookmarkEnd w:id="33"/>
            <w:bookmarkEnd w:id="34"/>
          </w:p>
        </w:tc>
        <w:tc>
          <w:tcPr>
            <w:tcW w:w="2552" w:type="dxa"/>
            <w:shd w:val="clear" w:color="auto" w:fill="auto"/>
          </w:tcPr>
          <w:p w:rsidR="00334B59" w:rsidRPr="00334B59" w:rsidRDefault="00334B59" w:rsidP="00015D6B">
            <w:pPr>
              <w:spacing w:line="240" w:lineRule="auto"/>
              <w:outlineLvl w:val="1"/>
            </w:pPr>
          </w:p>
        </w:tc>
        <w:tc>
          <w:tcPr>
            <w:tcW w:w="1984" w:type="dxa"/>
            <w:shd w:val="clear" w:color="auto" w:fill="auto"/>
          </w:tcPr>
          <w:p w:rsidR="00334B59" w:rsidRPr="00334B59" w:rsidRDefault="00334B59" w:rsidP="00015D6B">
            <w:pPr>
              <w:spacing w:line="240" w:lineRule="auto"/>
              <w:outlineLvl w:val="1"/>
            </w:pPr>
          </w:p>
        </w:tc>
        <w:tc>
          <w:tcPr>
            <w:tcW w:w="3090" w:type="dxa"/>
            <w:shd w:val="clear" w:color="auto" w:fill="auto"/>
          </w:tcPr>
          <w:p w:rsidR="00334B59" w:rsidRPr="00334B59" w:rsidRDefault="00334B59" w:rsidP="00015D6B">
            <w:pPr>
              <w:spacing w:line="240" w:lineRule="auto"/>
              <w:outlineLvl w:val="1"/>
            </w:pPr>
          </w:p>
        </w:tc>
      </w:tr>
      <w:tr w:rsidR="0026694E" w:rsidRPr="00334B59" w:rsidTr="00015D6B">
        <w:tc>
          <w:tcPr>
            <w:tcW w:w="2864" w:type="dxa"/>
            <w:shd w:val="clear" w:color="auto" w:fill="auto"/>
          </w:tcPr>
          <w:p w:rsidR="00334B59" w:rsidRPr="00015D6B" w:rsidRDefault="00334B59" w:rsidP="00015D6B">
            <w:pPr>
              <w:pStyle w:val="ListParagraph"/>
              <w:numPr>
                <w:ilvl w:val="0"/>
                <w:numId w:val="41"/>
              </w:numPr>
              <w:spacing w:after="0" w:line="240" w:lineRule="auto"/>
              <w:ind w:left="454" w:hanging="283"/>
              <w:outlineLvl w:val="1"/>
              <w:rPr>
                <w:rFonts w:ascii="Arial" w:hAnsi="Arial" w:cs="Arial"/>
              </w:rPr>
            </w:pPr>
            <w:bookmarkStart w:id="35" w:name="_Toc392685810"/>
            <w:bookmarkStart w:id="36" w:name="_Toc393286420"/>
            <w:bookmarkEnd w:id="35"/>
            <w:bookmarkEnd w:id="36"/>
          </w:p>
        </w:tc>
        <w:tc>
          <w:tcPr>
            <w:tcW w:w="2552" w:type="dxa"/>
            <w:shd w:val="clear" w:color="auto" w:fill="auto"/>
          </w:tcPr>
          <w:p w:rsidR="00334B59" w:rsidRPr="00334B59" w:rsidRDefault="00334B59" w:rsidP="00015D6B">
            <w:pPr>
              <w:spacing w:line="240" w:lineRule="auto"/>
              <w:outlineLvl w:val="1"/>
            </w:pPr>
          </w:p>
        </w:tc>
        <w:tc>
          <w:tcPr>
            <w:tcW w:w="1984" w:type="dxa"/>
            <w:shd w:val="clear" w:color="auto" w:fill="auto"/>
          </w:tcPr>
          <w:p w:rsidR="00334B59" w:rsidRPr="00334B59" w:rsidRDefault="00334B59" w:rsidP="00015D6B">
            <w:pPr>
              <w:spacing w:line="240" w:lineRule="auto"/>
              <w:outlineLvl w:val="1"/>
            </w:pPr>
          </w:p>
        </w:tc>
        <w:tc>
          <w:tcPr>
            <w:tcW w:w="3090" w:type="dxa"/>
            <w:shd w:val="clear" w:color="auto" w:fill="auto"/>
          </w:tcPr>
          <w:p w:rsidR="00334B59" w:rsidRPr="00334B59" w:rsidRDefault="00334B59" w:rsidP="00015D6B">
            <w:pPr>
              <w:spacing w:line="240" w:lineRule="auto"/>
              <w:outlineLvl w:val="1"/>
            </w:pPr>
          </w:p>
        </w:tc>
      </w:tr>
      <w:tr w:rsidR="0026694E" w:rsidRPr="00334B59" w:rsidTr="00015D6B">
        <w:tc>
          <w:tcPr>
            <w:tcW w:w="2864" w:type="dxa"/>
            <w:shd w:val="clear" w:color="auto" w:fill="auto"/>
          </w:tcPr>
          <w:p w:rsidR="00334B59" w:rsidRPr="00015D6B" w:rsidRDefault="00334B59" w:rsidP="00015D6B">
            <w:pPr>
              <w:pStyle w:val="ListParagraph"/>
              <w:numPr>
                <w:ilvl w:val="0"/>
                <w:numId w:val="41"/>
              </w:numPr>
              <w:spacing w:after="0" w:line="240" w:lineRule="auto"/>
              <w:ind w:left="454" w:hanging="283"/>
              <w:outlineLvl w:val="1"/>
              <w:rPr>
                <w:rFonts w:ascii="Arial" w:hAnsi="Arial" w:cs="Arial"/>
              </w:rPr>
            </w:pPr>
            <w:bookmarkStart w:id="37" w:name="_Toc392685811"/>
            <w:bookmarkStart w:id="38" w:name="_Toc393286421"/>
            <w:bookmarkEnd w:id="37"/>
            <w:bookmarkEnd w:id="38"/>
          </w:p>
        </w:tc>
        <w:tc>
          <w:tcPr>
            <w:tcW w:w="2552" w:type="dxa"/>
            <w:shd w:val="clear" w:color="auto" w:fill="auto"/>
          </w:tcPr>
          <w:p w:rsidR="00334B59" w:rsidRPr="00334B59" w:rsidRDefault="00334B59" w:rsidP="00015D6B">
            <w:pPr>
              <w:spacing w:line="240" w:lineRule="auto"/>
              <w:outlineLvl w:val="1"/>
            </w:pPr>
          </w:p>
        </w:tc>
        <w:tc>
          <w:tcPr>
            <w:tcW w:w="1984" w:type="dxa"/>
            <w:shd w:val="clear" w:color="auto" w:fill="auto"/>
          </w:tcPr>
          <w:p w:rsidR="00334B59" w:rsidRPr="00334B59" w:rsidRDefault="00334B59" w:rsidP="00015D6B">
            <w:pPr>
              <w:spacing w:line="240" w:lineRule="auto"/>
              <w:outlineLvl w:val="1"/>
            </w:pPr>
          </w:p>
        </w:tc>
        <w:tc>
          <w:tcPr>
            <w:tcW w:w="3090" w:type="dxa"/>
            <w:shd w:val="clear" w:color="auto" w:fill="auto"/>
          </w:tcPr>
          <w:p w:rsidR="00334B59" w:rsidRPr="00334B59" w:rsidRDefault="00334B59" w:rsidP="00015D6B">
            <w:pPr>
              <w:spacing w:line="240" w:lineRule="auto"/>
              <w:outlineLvl w:val="1"/>
            </w:pPr>
          </w:p>
        </w:tc>
      </w:tr>
      <w:tr w:rsidR="0026694E" w:rsidRPr="00334B59" w:rsidTr="00015D6B">
        <w:tc>
          <w:tcPr>
            <w:tcW w:w="2864" w:type="dxa"/>
            <w:shd w:val="clear" w:color="auto" w:fill="auto"/>
          </w:tcPr>
          <w:p w:rsidR="00334B59" w:rsidRPr="00015D6B" w:rsidRDefault="00334B59" w:rsidP="00015D6B">
            <w:pPr>
              <w:pStyle w:val="ListParagraph"/>
              <w:numPr>
                <w:ilvl w:val="0"/>
                <w:numId w:val="41"/>
              </w:numPr>
              <w:spacing w:after="0" w:line="240" w:lineRule="auto"/>
              <w:ind w:left="454" w:hanging="283"/>
              <w:outlineLvl w:val="1"/>
              <w:rPr>
                <w:rFonts w:ascii="Arial" w:hAnsi="Arial" w:cs="Arial"/>
              </w:rPr>
            </w:pPr>
            <w:bookmarkStart w:id="39" w:name="_Toc392685812"/>
            <w:bookmarkStart w:id="40" w:name="_Toc393286422"/>
            <w:bookmarkEnd w:id="39"/>
            <w:bookmarkEnd w:id="40"/>
          </w:p>
        </w:tc>
        <w:tc>
          <w:tcPr>
            <w:tcW w:w="2552" w:type="dxa"/>
            <w:shd w:val="clear" w:color="auto" w:fill="auto"/>
          </w:tcPr>
          <w:p w:rsidR="00334B59" w:rsidRPr="00334B59" w:rsidRDefault="00334B59" w:rsidP="00015D6B">
            <w:pPr>
              <w:spacing w:line="240" w:lineRule="auto"/>
              <w:outlineLvl w:val="1"/>
            </w:pPr>
          </w:p>
        </w:tc>
        <w:tc>
          <w:tcPr>
            <w:tcW w:w="1984" w:type="dxa"/>
            <w:shd w:val="clear" w:color="auto" w:fill="auto"/>
          </w:tcPr>
          <w:p w:rsidR="00334B59" w:rsidRPr="00334B59" w:rsidRDefault="00334B59" w:rsidP="00015D6B">
            <w:pPr>
              <w:spacing w:line="240" w:lineRule="auto"/>
              <w:outlineLvl w:val="1"/>
            </w:pPr>
          </w:p>
        </w:tc>
        <w:tc>
          <w:tcPr>
            <w:tcW w:w="3090" w:type="dxa"/>
            <w:shd w:val="clear" w:color="auto" w:fill="auto"/>
          </w:tcPr>
          <w:p w:rsidR="00334B59" w:rsidRPr="00334B59" w:rsidRDefault="00334B59" w:rsidP="00015D6B">
            <w:pPr>
              <w:spacing w:line="240" w:lineRule="auto"/>
              <w:outlineLvl w:val="1"/>
            </w:pPr>
          </w:p>
        </w:tc>
      </w:tr>
      <w:tr w:rsidR="0026694E" w:rsidRPr="00334B59" w:rsidTr="00015D6B">
        <w:tc>
          <w:tcPr>
            <w:tcW w:w="2864" w:type="dxa"/>
            <w:shd w:val="clear" w:color="auto" w:fill="auto"/>
          </w:tcPr>
          <w:p w:rsidR="00334B59" w:rsidRPr="00015D6B" w:rsidRDefault="00334B59" w:rsidP="00015D6B">
            <w:pPr>
              <w:pStyle w:val="ListParagraph"/>
              <w:numPr>
                <w:ilvl w:val="0"/>
                <w:numId w:val="41"/>
              </w:numPr>
              <w:spacing w:after="0" w:line="240" w:lineRule="auto"/>
              <w:ind w:left="454" w:hanging="283"/>
              <w:outlineLvl w:val="1"/>
              <w:rPr>
                <w:rFonts w:ascii="Arial" w:hAnsi="Arial" w:cs="Arial"/>
              </w:rPr>
            </w:pPr>
            <w:bookmarkStart w:id="41" w:name="_Toc392685813"/>
            <w:bookmarkStart w:id="42" w:name="_Toc393286423"/>
            <w:bookmarkEnd w:id="41"/>
            <w:bookmarkEnd w:id="42"/>
          </w:p>
        </w:tc>
        <w:tc>
          <w:tcPr>
            <w:tcW w:w="2552" w:type="dxa"/>
            <w:shd w:val="clear" w:color="auto" w:fill="auto"/>
          </w:tcPr>
          <w:p w:rsidR="00334B59" w:rsidRPr="00334B59" w:rsidRDefault="00334B59" w:rsidP="00015D6B">
            <w:pPr>
              <w:spacing w:line="240" w:lineRule="auto"/>
              <w:outlineLvl w:val="1"/>
            </w:pPr>
          </w:p>
        </w:tc>
        <w:tc>
          <w:tcPr>
            <w:tcW w:w="1984" w:type="dxa"/>
            <w:shd w:val="clear" w:color="auto" w:fill="auto"/>
          </w:tcPr>
          <w:p w:rsidR="00334B59" w:rsidRPr="00334B59" w:rsidRDefault="00334B59" w:rsidP="00015D6B">
            <w:pPr>
              <w:spacing w:line="240" w:lineRule="auto"/>
              <w:outlineLvl w:val="1"/>
            </w:pPr>
          </w:p>
        </w:tc>
        <w:tc>
          <w:tcPr>
            <w:tcW w:w="3090" w:type="dxa"/>
            <w:shd w:val="clear" w:color="auto" w:fill="auto"/>
          </w:tcPr>
          <w:p w:rsidR="00334B59" w:rsidRPr="00334B59" w:rsidRDefault="00334B59" w:rsidP="00015D6B">
            <w:pPr>
              <w:spacing w:line="240" w:lineRule="auto"/>
              <w:outlineLvl w:val="1"/>
            </w:pPr>
          </w:p>
        </w:tc>
      </w:tr>
    </w:tbl>
    <w:p w:rsidR="00755FA2" w:rsidRDefault="00755FA2" w:rsidP="00ED25D4">
      <w:pPr>
        <w:outlineLvl w:val="1"/>
      </w:pPr>
      <w:bookmarkStart w:id="43" w:name="_Toc392685814"/>
      <w:bookmarkStart w:id="44" w:name="_Toc393286424"/>
      <w:bookmarkEnd w:id="43"/>
      <w:bookmarkEnd w:id="44"/>
    </w:p>
    <w:p w:rsidR="00C404C5" w:rsidRDefault="00C404C5" w:rsidP="00ED25D4">
      <w:pPr>
        <w:outlineLvl w:val="1"/>
      </w:pPr>
    </w:p>
    <w:p w:rsidR="00C404C5" w:rsidRDefault="00C404C5" w:rsidP="00ED25D4">
      <w:pPr>
        <w:outlineLvl w:val="1"/>
      </w:pPr>
    </w:p>
    <w:p w:rsidR="00C404C5" w:rsidRDefault="00C404C5" w:rsidP="00ED25D4">
      <w:pPr>
        <w:outlineLvl w:val="1"/>
      </w:pPr>
    </w:p>
    <w:tbl>
      <w:tblPr>
        <w:tblW w:w="46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850"/>
      </w:tblGrid>
      <w:tr w:rsidR="00334B59" w:rsidRPr="00334B59" w:rsidTr="001D70D1">
        <w:trPr>
          <w:trHeight w:val="328"/>
        </w:trPr>
        <w:tc>
          <w:tcPr>
            <w:tcW w:w="5000" w:type="pct"/>
            <w:gridSpan w:val="2"/>
            <w:shd w:val="clear" w:color="auto" w:fill="auto"/>
          </w:tcPr>
          <w:p w:rsidR="00334B59" w:rsidRPr="00015D6B" w:rsidRDefault="00334B59" w:rsidP="00015D6B">
            <w:pPr>
              <w:pStyle w:val="ListParagraph"/>
              <w:numPr>
                <w:ilvl w:val="0"/>
                <w:numId w:val="43"/>
              </w:numPr>
              <w:spacing w:after="0" w:line="240" w:lineRule="auto"/>
              <w:jc w:val="center"/>
              <w:outlineLvl w:val="1"/>
              <w:rPr>
                <w:rFonts w:ascii="Arial" w:hAnsi="Arial" w:cs="Arial"/>
                <w:b/>
              </w:rPr>
            </w:pPr>
            <w:bookmarkStart w:id="45" w:name="_Toc392685819"/>
            <w:bookmarkStart w:id="46" w:name="_Toc393286429"/>
            <w:r w:rsidRPr="00015D6B">
              <w:rPr>
                <w:rFonts w:ascii="Arial" w:hAnsi="Arial" w:cs="Arial"/>
                <w:b/>
              </w:rPr>
              <w:t>CRIMINAL RECORD</w:t>
            </w:r>
            <w:bookmarkEnd w:id="45"/>
            <w:bookmarkEnd w:id="46"/>
          </w:p>
        </w:tc>
      </w:tr>
      <w:tr w:rsidR="00334B59" w:rsidRPr="00334B59" w:rsidTr="001D70D1">
        <w:trPr>
          <w:trHeight w:val="295"/>
        </w:trPr>
        <w:tc>
          <w:tcPr>
            <w:tcW w:w="2413" w:type="pct"/>
            <w:shd w:val="clear" w:color="auto" w:fill="auto"/>
          </w:tcPr>
          <w:p w:rsidR="00334B59" w:rsidRPr="00015D6B" w:rsidRDefault="00334B59" w:rsidP="00015D6B">
            <w:pPr>
              <w:spacing w:line="240" w:lineRule="auto"/>
              <w:outlineLvl w:val="1"/>
              <w:rPr>
                <w:b/>
              </w:rPr>
            </w:pPr>
            <w:bookmarkStart w:id="47" w:name="_Toc392685820"/>
            <w:bookmarkStart w:id="48" w:name="_Toc393286430"/>
            <w:r w:rsidRPr="00015D6B">
              <w:rPr>
                <w:b/>
              </w:rPr>
              <w:t>Type of Offence</w:t>
            </w:r>
            <w:bookmarkEnd w:id="47"/>
            <w:bookmarkEnd w:id="48"/>
          </w:p>
        </w:tc>
        <w:tc>
          <w:tcPr>
            <w:tcW w:w="2587" w:type="pct"/>
            <w:shd w:val="clear" w:color="auto" w:fill="auto"/>
          </w:tcPr>
          <w:p w:rsidR="00334B59" w:rsidRPr="00015D6B" w:rsidRDefault="00334B59" w:rsidP="00015D6B">
            <w:pPr>
              <w:spacing w:line="240" w:lineRule="auto"/>
              <w:outlineLvl w:val="1"/>
              <w:rPr>
                <w:b/>
              </w:rPr>
            </w:pPr>
            <w:bookmarkStart w:id="49" w:name="_Toc393286431"/>
            <w:r w:rsidRPr="00015D6B">
              <w:rPr>
                <w:b/>
              </w:rPr>
              <w:t>Dates/Term of Sentence</w:t>
            </w:r>
            <w:bookmarkEnd w:id="49"/>
          </w:p>
        </w:tc>
      </w:tr>
      <w:tr w:rsidR="00334B59" w:rsidRPr="00334B59" w:rsidTr="001D70D1">
        <w:trPr>
          <w:trHeight w:val="328"/>
        </w:trPr>
        <w:tc>
          <w:tcPr>
            <w:tcW w:w="2413" w:type="pct"/>
            <w:shd w:val="clear" w:color="auto" w:fill="auto"/>
          </w:tcPr>
          <w:p w:rsidR="00334B59" w:rsidRPr="00015D6B" w:rsidRDefault="00334B59" w:rsidP="00015D6B">
            <w:pPr>
              <w:pStyle w:val="ListParagraph"/>
              <w:numPr>
                <w:ilvl w:val="0"/>
                <w:numId w:val="40"/>
              </w:numPr>
              <w:spacing w:after="0" w:line="240" w:lineRule="auto"/>
              <w:ind w:left="454"/>
              <w:outlineLvl w:val="1"/>
              <w:rPr>
                <w:rFonts w:ascii="Arial" w:hAnsi="Arial" w:cs="Arial"/>
              </w:rPr>
            </w:pPr>
            <w:bookmarkStart w:id="50" w:name="_Toc392685822"/>
            <w:bookmarkStart w:id="51" w:name="_Toc393286432"/>
            <w:bookmarkEnd w:id="50"/>
            <w:bookmarkEnd w:id="51"/>
          </w:p>
        </w:tc>
        <w:tc>
          <w:tcPr>
            <w:tcW w:w="2587" w:type="pct"/>
            <w:shd w:val="clear" w:color="auto" w:fill="auto"/>
          </w:tcPr>
          <w:p w:rsidR="00334B59" w:rsidRPr="00015D6B" w:rsidRDefault="00334B59" w:rsidP="00015D6B">
            <w:pPr>
              <w:spacing w:line="240" w:lineRule="auto"/>
              <w:outlineLvl w:val="1"/>
              <w:rPr>
                <w:b/>
              </w:rPr>
            </w:pPr>
          </w:p>
        </w:tc>
      </w:tr>
    </w:tbl>
    <w:p w:rsidR="00755FA2" w:rsidRDefault="00755FA2" w:rsidP="00755FA2">
      <w:pPr>
        <w:suppressAutoHyphens/>
        <w:spacing w:line="360" w:lineRule="auto"/>
        <w:outlineLvl w:val="1"/>
        <w:rPr>
          <w:bCs/>
          <w:iCs/>
        </w:rPr>
      </w:pPr>
    </w:p>
    <w:p w:rsidR="00334B59" w:rsidRDefault="001E6050" w:rsidP="00755FA2">
      <w:pPr>
        <w:suppressAutoHyphens/>
        <w:spacing w:line="360" w:lineRule="auto"/>
        <w:outlineLvl w:val="1"/>
        <w:rPr>
          <w:bCs/>
          <w:iCs/>
        </w:rPr>
      </w:pPr>
      <w:r>
        <w:rPr>
          <w:bCs/>
          <w:iCs/>
        </w:rPr>
        <w:t>(e)</w:t>
      </w:r>
      <w:r>
        <w:rPr>
          <w:bCs/>
          <w:iCs/>
        </w:rPr>
        <w:tab/>
      </w:r>
      <w:r w:rsidRPr="00334B59">
        <w:rPr>
          <w:bCs/>
          <w:iCs/>
        </w:rPr>
        <w:t xml:space="preserve">I am South African citizen </w:t>
      </w:r>
      <w:r>
        <w:rPr>
          <w:bCs/>
          <w:iCs/>
        </w:rPr>
        <w:t xml:space="preserve">or a permanent </w:t>
      </w:r>
      <w:r w:rsidRPr="00334B59">
        <w:rPr>
          <w:bCs/>
          <w:iCs/>
        </w:rPr>
        <w:t>resident in the Republic</w:t>
      </w:r>
    </w:p>
    <w:p w:rsidR="001E6050" w:rsidRDefault="001E6050" w:rsidP="00755FA2">
      <w:pPr>
        <w:suppressAutoHyphens/>
        <w:spacing w:line="360" w:lineRule="auto"/>
        <w:ind w:left="709" w:hanging="709"/>
        <w:outlineLvl w:val="1"/>
        <w:rPr>
          <w:bCs/>
          <w:iCs/>
        </w:rPr>
      </w:pPr>
      <w:r>
        <w:rPr>
          <w:bCs/>
          <w:iCs/>
        </w:rPr>
        <w:t>(f)</w:t>
      </w:r>
      <w:r>
        <w:rPr>
          <w:bCs/>
          <w:iCs/>
        </w:rPr>
        <w:tab/>
        <w:t>I am not a member of Parliament, a provincial legislature, a Municipal Council or a House of Traditional Leaders;</w:t>
      </w:r>
    </w:p>
    <w:p w:rsidR="001E6050" w:rsidRDefault="001E6050" w:rsidP="00755FA2">
      <w:pPr>
        <w:suppressAutoHyphens/>
        <w:spacing w:line="360" w:lineRule="auto"/>
        <w:ind w:left="709" w:hanging="709"/>
        <w:outlineLvl w:val="1"/>
        <w:rPr>
          <w:bCs/>
          <w:iCs/>
        </w:rPr>
      </w:pPr>
      <w:r>
        <w:rPr>
          <w:bCs/>
          <w:iCs/>
        </w:rPr>
        <w:t>(g)</w:t>
      </w:r>
      <w:r>
        <w:rPr>
          <w:bCs/>
          <w:iCs/>
        </w:rPr>
        <w:tab/>
      </w:r>
      <w:bookmarkStart w:id="52" w:name="_Toc392685831"/>
      <w:bookmarkStart w:id="53" w:name="_Toc393286441"/>
      <w:r w:rsidRPr="00334B59">
        <w:rPr>
          <w:bCs/>
          <w:iCs/>
        </w:rPr>
        <w:t>I am not an un-rehabilitated insolvent;</w:t>
      </w:r>
      <w:bookmarkEnd w:id="52"/>
      <w:bookmarkEnd w:id="53"/>
    </w:p>
    <w:p w:rsidR="001E6050" w:rsidRPr="00015D6B" w:rsidRDefault="001E6050" w:rsidP="00755FA2">
      <w:pPr>
        <w:suppressAutoHyphens/>
        <w:spacing w:line="360" w:lineRule="auto"/>
        <w:ind w:left="709" w:hanging="709"/>
        <w:outlineLvl w:val="1"/>
        <w:rPr>
          <w:rFonts w:eastAsia="Calibri"/>
          <w:lang w:val="en-ZA"/>
        </w:rPr>
      </w:pPr>
      <w:r>
        <w:rPr>
          <w:bCs/>
          <w:iCs/>
        </w:rPr>
        <w:t>(h)</w:t>
      </w:r>
      <w:r>
        <w:rPr>
          <w:bCs/>
          <w:iCs/>
        </w:rPr>
        <w:tab/>
        <w:t xml:space="preserve">I have not been declared by a court of law to be mentally incompetent and have not been detained under the </w:t>
      </w:r>
      <w:r w:rsidRPr="00015D6B">
        <w:rPr>
          <w:rFonts w:eastAsia="Calibri"/>
          <w:lang w:val="en-ZA"/>
        </w:rPr>
        <w:t>Mental Health Care Act, 2002 (Act No. 17 of 2002);</w:t>
      </w:r>
    </w:p>
    <w:p w:rsidR="001E6050" w:rsidRPr="00334B59" w:rsidRDefault="001E6050" w:rsidP="00755FA2">
      <w:pPr>
        <w:suppressAutoHyphens/>
        <w:spacing w:line="360" w:lineRule="auto"/>
        <w:ind w:left="709" w:hanging="709"/>
        <w:outlineLvl w:val="1"/>
        <w:rPr>
          <w:bCs/>
          <w:iCs/>
        </w:rPr>
      </w:pPr>
      <w:r>
        <w:rPr>
          <w:bCs/>
          <w:iCs/>
        </w:rPr>
        <w:t>(i)</w:t>
      </w:r>
      <w:r>
        <w:rPr>
          <w:bCs/>
          <w:iCs/>
        </w:rPr>
        <w:tab/>
        <w:t>I have not at any time been convicted of an offence involving dishonesty;</w:t>
      </w:r>
    </w:p>
    <w:p w:rsidR="001E6050" w:rsidRPr="00015D6B" w:rsidRDefault="001E6050" w:rsidP="00755FA2">
      <w:pPr>
        <w:suppressAutoHyphens/>
        <w:spacing w:line="360" w:lineRule="auto"/>
        <w:outlineLvl w:val="1"/>
        <w:rPr>
          <w:rFonts w:eastAsia="Calibri"/>
          <w:lang w:val="en-ZA"/>
        </w:rPr>
      </w:pPr>
      <w:r>
        <w:rPr>
          <w:bCs/>
          <w:iCs/>
        </w:rPr>
        <w:t>(j)</w:t>
      </w:r>
      <w:r>
        <w:rPr>
          <w:bCs/>
          <w:iCs/>
        </w:rPr>
        <w:tab/>
        <w:t xml:space="preserve">I have not at any time been removed from an </w:t>
      </w:r>
      <w:r w:rsidRPr="00015D6B">
        <w:rPr>
          <w:rFonts w:eastAsia="Calibri"/>
          <w:lang w:val="en-ZA"/>
        </w:rPr>
        <w:t>office of trust on account of misconduct;</w:t>
      </w:r>
    </w:p>
    <w:p w:rsidR="001E6050" w:rsidRPr="00015D6B" w:rsidRDefault="001E6050" w:rsidP="00755FA2">
      <w:pPr>
        <w:autoSpaceDE w:val="0"/>
        <w:autoSpaceDN w:val="0"/>
        <w:adjustRightInd w:val="0"/>
        <w:spacing w:line="360" w:lineRule="auto"/>
        <w:ind w:left="709" w:hanging="709"/>
        <w:jc w:val="left"/>
        <w:rPr>
          <w:rFonts w:eastAsia="Calibri"/>
          <w:lang w:val="en-ZA"/>
        </w:rPr>
      </w:pPr>
      <w:r w:rsidRPr="00015D6B">
        <w:rPr>
          <w:rFonts w:eastAsia="Calibri"/>
          <w:lang w:val="en-ZA"/>
        </w:rPr>
        <w:t>(k)</w:t>
      </w:r>
      <w:r w:rsidRPr="00015D6B">
        <w:rPr>
          <w:rFonts w:eastAsia="Calibri"/>
          <w:lang w:val="en-ZA"/>
        </w:rPr>
        <w:tab/>
        <w:t xml:space="preserve">I have not previously been removed from a tribunal for a breach of any provision of the Spatial Planning and Land Use Management Act, 2013 or provincial legislation </w:t>
      </w:r>
      <w:r w:rsidR="00755FA2" w:rsidRPr="00015D6B">
        <w:rPr>
          <w:rFonts w:eastAsia="Calibri"/>
          <w:lang w:val="en-ZA"/>
        </w:rPr>
        <w:t xml:space="preserve">or the </w:t>
      </w:r>
      <w:r w:rsidR="001D70D1">
        <w:rPr>
          <w:rFonts w:eastAsia="Calibri"/>
          <w:lang w:val="en-ZA"/>
        </w:rPr>
        <w:t xml:space="preserve">Kagisano Molopo </w:t>
      </w:r>
      <w:r w:rsidR="008D41DA" w:rsidRPr="00015D6B">
        <w:rPr>
          <w:rFonts w:eastAsia="Calibri"/>
          <w:color w:val="000000"/>
          <w:lang w:val="en-ZA"/>
        </w:rPr>
        <w:t xml:space="preserve">By-law on Spatial Planning and Land Use Management, </w:t>
      </w:r>
      <w:r w:rsidR="00755FA2" w:rsidRPr="00015D6B">
        <w:rPr>
          <w:rFonts w:eastAsia="Calibri"/>
          <w:lang w:val="en-ZA"/>
        </w:rPr>
        <w:t xml:space="preserve">, 2015 </w:t>
      </w:r>
      <w:r w:rsidRPr="00015D6B">
        <w:rPr>
          <w:rFonts w:eastAsia="Calibri"/>
          <w:lang w:val="en-ZA"/>
        </w:rPr>
        <w:t xml:space="preserve">enacted </w:t>
      </w:r>
      <w:r w:rsidR="001D70D1">
        <w:rPr>
          <w:rFonts w:eastAsia="Calibri"/>
          <w:lang w:val="en-ZA"/>
        </w:rPr>
        <w:t xml:space="preserve">by the Kagisano Molopo </w:t>
      </w:r>
      <w:r w:rsidR="001919FC" w:rsidRPr="00015D6B">
        <w:rPr>
          <w:rFonts w:eastAsia="Calibri"/>
          <w:lang w:val="en-ZA"/>
        </w:rPr>
        <w:t>Local</w:t>
      </w:r>
      <w:r w:rsidR="00755FA2" w:rsidRPr="00015D6B">
        <w:rPr>
          <w:rFonts w:eastAsia="Calibri"/>
          <w:lang w:val="en-ZA"/>
        </w:rPr>
        <w:t xml:space="preserve"> Municipality.;</w:t>
      </w:r>
    </w:p>
    <w:p w:rsidR="00755FA2" w:rsidRPr="00015D6B" w:rsidRDefault="00755FA2" w:rsidP="00755FA2">
      <w:pPr>
        <w:autoSpaceDE w:val="0"/>
        <w:autoSpaceDN w:val="0"/>
        <w:adjustRightInd w:val="0"/>
        <w:spacing w:line="360" w:lineRule="auto"/>
        <w:ind w:left="709" w:hanging="709"/>
        <w:jc w:val="left"/>
        <w:rPr>
          <w:rFonts w:eastAsia="Calibri"/>
          <w:lang w:val="en-ZA"/>
        </w:rPr>
      </w:pPr>
      <w:r w:rsidRPr="00015D6B">
        <w:rPr>
          <w:rFonts w:eastAsia="Calibri"/>
          <w:lang w:val="en-ZA"/>
        </w:rPr>
        <w:t>(l)</w:t>
      </w:r>
      <w:r w:rsidRPr="00015D6B">
        <w:rPr>
          <w:rFonts w:eastAsia="Calibri"/>
          <w:lang w:val="en-ZA"/>
        </w:rPr>
        <w:tab/>
        <w:t xml:space="preserve">I have not been found guilty of misconduct, incapacity or incompetence; or </w:t>
      </w:r>
    </w:p>
    <w:p w:rsidR="00755FA2" w:rsidRPr="00015D6B" w:rsidRDefault="00755FA2" w:rsidP="00755FA2">
      <w:pPr>
        <w:autoSpaceDE w:val="0"/>
        <w:autoSpaceDN w:val="0"/>
        <w:adjustRightInd w:val="0"/>
        <w:spacing w:line="360" w:lineRule="auto"/>
        <w:ind w:left="709" w:hanging="709"/>
        <w:jc w:val="left"/>
        <w:rPr>
          <w:rFonts w:eastAsia="Calibri"/>
          <w:lang w:val="en-ZA"/>
        </w:rPr>
      </w:pPr>
      <w:r w:rsidRPr="00015D6B">
        <w:rPr>
          <w:rFonts w:eastAsia="Calibri"/>
          <w:lang w:val="en-ZA"/>
        </w:rPr>
        <w:t>(m)</w:t>
      </w:r>
      <w:r w:rsidRPr="00015D6B">
        <w:rPr>
          <w:rFonts w:eastAsia="Calibri"/>
          <w:lang w:val="en-ZA"/>
        </w:rPr>
        <w:tab/>
        <w:t xml:space="preserve">I have not failed to comply with the provisions of the Spatial Planning and Land Use Management Act, 2013 or provincial legislation or the </w:t>
      </w:r>
      <w:r w:rsidR="001D70D1">
        <w:rPr>
          <w:rFonts w:eastAsia="Calibri"/>
          <w:lang w:val="en-ZA"/>
        </w:rPr>
        <w:t xml:space="preserve">Kagisano Molopo </w:t>
      </w:r>
      <w:r w:rsidR="008D41DA" w:rsidRPr="00015D6B">
        <w:rPr>
          <w:rFonts w:eastAsia="Calibri"/>
          <w:color w:val="000000"/>
          <w:lang w:val="en-ZA"/>
        </w:rPr>
        <w:t>By-law on Spatial Planning and Land Use Management</w:t>
      </w:r>
      <w:r w:rsidRPr="00015D6B">
        <w:rPr>
          <w:rFonts w:eastAsia="Calibri"/>
          <w:lang w:val="en-ZA"/>
        </w:rPr>
        <w:t>, 201</w:t>
      </w:r>
      <w:r w:rsidR="001D70D1">
        <w:rPr>
          <w:rFonts w:eastAsia="Calibri"/>
          <w:lang w:val="en-ZA"/>
        </w:rPr>
        <w:t xml:space="preserve">5 enacted by the Kagisano Molopo </w:t>
      </w:r>
      <w:r w:rsidR="008D41DA" w:rsidRPr="00015D6B">
        <w:rPr>
          <w:rFonts w:eastAsia="Calibri"/>
          <w:lang w:val="en-ZA"/>
        </w:rPr>
        <w:t>Local</w:t>
      </w:r>
      <w:r w:rsidRPr="00015D6B">
        <w:rPr>
          <w:rFonts w:eastAsia="Calibri"/>
          <w:lang w:val="en-ZA"/>
        </w:rPr>
        <w:t xml:space="preserve"> Municipality.</w:t>
      </w:r>
    </w:p>
    <w:p w:rsidR="001E6050" w:rsidRPr="00334B59" w:rsidRDefault="001E6050" w:rsidP="00ED25D4">
      <w:pPr>
        <w:suppressAutoHyphens/>
        <w:spacing w:line="360" w:lineRule="auto"/>
        <w:outlineLvl w:val="1"/>
        <w:rPr>
          <w:bCs/>
          <w:iCs/>
        </w:rPr>
      </w:pPr>
    </w:p>
    <w:p w:rsidR="00334B59" w:rsidRPr="00334B59" w:rsidRDefault="00334B59" w:rsidP="00ED25D4">
      <w:pPr>
        <w:suppressAutoHyphens/>
        <w:spacing w:line="360" w:lineRule="auto"/>
        <w:ind w:left="8640" w:firstLine="500"/>
        <w:jc w:val="right"/>
        <w:outlineLvl w:val="1"/>
        <w:rPr>
          <w:b/>
          <w:u w:val="single"/>
        </w:rPr>
      </w:pPr>
    </w:p>
    <w:p w:rsidR="00334B59" w:rsidRPr="00755FA2" w:rsidRDefault="00334B59" w:rsidP="00ED25D4">
      <w:pPr>
        <w:suppressAutoHyphens/>
        <w:spacing w:line="360" w:lineRule="auto"/>
        <w:ind w:left="4395" w:hanging="75"/>
        <w:outlineLvl w:val="1"/>
      </w:pPr>
      <w:bookmarkStart w:id="54" w:name="_Toc392685835"/>
      <w:bookmarkStart w:id="55" w:name="_Toc393286445"/>
      <w:r w:rsidRPr="00334B59">
        <w:rPr>
          <w:b/>
        </w:rPr>
        <w:t xml:space="preserve">Signature of Nominee: </w:t>
      </w:r>
      <w:r w:rsidRPr="00755FA2">
        <w:t>______________________</w:t>
      </w:r>
      <w:bookmarkEnd w:id="54"/>
      <w:bookmarkEnd w:id="55"/>
      <w:r w:rsidR="00755FA2" w:rsidRPr="00755FA2">
        <w:t>___</w:t>
      </w:r>
    </w:p>
    <w:p w:rsidR="00C404C5" w:rsidRDefault="00C404C5" w:rsidP="00ED25D4">
      <w:pPr>
        <w:suppressAutoHyphens/>
        <w:spacing w:line="360" w:lineRule="auto"/>
        <w:ind w:left="3880" w:firstLine="220"/>
        <w:outlineLvl w:val="1"/>
        <w:rPr>
          <w:b/>
        </w:rPr>
      </w:pPr>
      <w:bookmarkStart w:id="56" w:name="_Toc392685836"/>
      <w:bookmarkStart w:id="57" w:name="_Toc393286446"/>
    </w:p>
    <w:p w:rsidR="00334B59" w:rsidRPr="00334B59" w:rsidRDefault="00334B59" w:rsidP="00ED25D4">
      <w:pPr>
        <w:suppressAutoHyphens/>
        <w:spacing w:line="360" w:lineRule="auto"/>
        <w:ind w:left="3880" w:firstLine="220"/>
        <w:outlineLvl w:val="1"/>
        <w:rPr>
          <w:b/>
        </w:rPr>
      </w:pPr>
      <w:r w:rsidRPr="00334B59">
        <w:rPr>
          <w:b/>
        </w:rPr>
        <w:t xml:space="preserve">    Full Names: </w:t>
      </w:r>
      <w:r w:rsidRPr="00755FA2">
        <w:t>__________________________________</w:t>
      </w:r>
      <w:bookmarkEnd w:id="56"/>
      <w:bookmarkEnd w:id="57"/>
    </w:p>
    <w:p w:rsidR="00334B59" w:rsidRDefault="00334B59" w:rsidP="00ED25D4">
      <w:pPr>
        <w:suppressAutoHyphens/>
        <w:spacing w:line="360" w:lineRule="auto"/>
        <w:outlineLvl w:val="1"/>
        <w:rPr>
          <w:b/>
        </w:rPr>
      </w:pPr>
    </w:p>
    <w:p w:rsidR="00C404C5" w:rsidRDefault="00C404C5" w:rsidP="00ED25D4">
      <w:pPr>
        <w:suppressAutoHyphens/>
        <w:spacing w:line="360" w:lineRule="auto"/>
        <w:outlineLvl w:val="1"/>
        <w:rPr>
          <w:b/>
        </w:rPr>
      </w:pPr>
    </w:p>
    <w:p w:rsidR="00C404C5" w:rsidRDefault="00C404C5" w:rsidP="00ED25D4">
      <w:pPr>
        <w:suppressAutoHyphens/>
        <w:spacing w:line="360" w:lineRule="auto"/>
        <w:outlineLvl w:val="1"/>
        <w:rPr>
          <w:b/>
        </w:rPr>
      </w:pPr>
    </w:p>
    <w:p w:rsidR="00C404C5" w:rsidRDefault="00C404C5" w:rsidP="00ED25D4">
      <w:pPr>
        <w:suppressAutoHyphens/>
        <w:spacing w:line="360" w:lineRule="auto"/>
        <w:outlineLvl w:val="1"/>
        <w:rPr>
          <w:b/>
        </w:rPr>
      </w:pPr>
    </w:p>
    <w:p w:rsidR="00C404C5" w:rsidRDefault="00C404C5" w:rsidP="00ED25D4">
      <w:pPr>
        <w:suppressAutoHyphens/>
        <w:spacing w:line="360" w:lineRule="auto"/>
        <w:outlineLvl w:val="1"/>
        <w:rPr>
          <w:b/>
        </w:rPr>
      </w:pPr>
    </w:p>
    <w:p w:rsidR="00C404C5" w:rsidRDefault="00C404C5" w:rsidP="00ED25D4">
      <w:pPr>
        <w:suppressAutoHyphens/>
        <w:spacing w:line="360" w:lineRule="auto"/>
        <w:outlineLvl w:val="1"/>
        <w:rPr>
          <w:b/>
        </w:rPr>
      </w:pPr>
    </w:p>
    <w:p w:rsidR="00C404C5" w:rsidRPr="00334B59" w:rsidRDefault="00C404C5" w:rsidP="00ED25D4">
      <w:pPr>
        <w:suppressAutoHyphens/>
        <w:spacing w:line="360" w:lineRule="auto"/>
        <w:outlineLvl w:val="1"/>
        <w:rPr>
          <w:b/>
        </w:rPr>
      </w:pPr>
    </w:p>
    <w:p w:rsidR="00334B59" w:rsidRPr="00334B59" w:rsidRDefault="00334B59" w:rsidP="00ED25D4">
      <w:pPr>
        <w:suppressAutoHyphens/>
        <w:spacing w:line="360" w:lineRule="auto"/>
        <w:outlineLvl w:val="1"/>
      </w:pPr>
      <w:bookmarkStart w:id="58" w:name="_Toc392685837"/>
      <w:bookmarkStart w:id="59" w:name="_Toc393286447"/>
      <w:r w:rsidRPr="00334B59">
        <w:rPr>
          <w:b/>
        </w:rPr>
        <w:t>SWORN</w:t>
      </w:r>
      <w:r w:rsidRPr="00334B59">
        <w:t xml:space="preserve"> to and </w:t>
      </w:r>
      <w:r w:rsidRPr="00334B59">
        <w:rPr>
          <w:b/>
        </w:rPr>
        <w:t xml:space="preserve">SIGNED </w:t>
      </w:r>
      <w:r w:rsidRPr="00334B59">
        <w:t>before me at _______________on this _________day of_____________.</w:t>
      </w:r>
      <w:bookmarkEnd w:id="58"/>
      <w:bookmarkEnd w:id="59"/>
    </w:p>
    <w:p w:rsidR="00334B59" w:rsidRPr="00334B59" w:rsidRDefault="00334B59" w:rsidP="00ED25D4">
      <w:pPr>
        <w:suppressAutoHyphens/>
        <w:spacing w:line="360" w:lineRule="auto"/>
        <w:outlineLvl w:val="1"/>
      </w:pPr>
      <w:bookmarkStart w:id="60" w:name="_Toc392685838"/>
      <w:bookmarkStart w:id="61" w:name="_Toc393286448"/>
      <w:r w:rsidRPr="00334B59">
        <w:t>The deponent having acknowledged that he knows and understands the contents of this affidavit, that the contents are true, and that he</w:t>
      </w:r>
      <w:r w:rsidR="001E6050">
        <w:t xml:space="preserve"> or she</w:t>
      </w:r>
      <w:r w:rsidRPr="00334B59">
        <w:t xml:space="preserve"> has no objection to taking this oath and that he </w:t>
      </w:r>
      <w:r w:rsidR="001E6050">
        <w:t xml:space="preserve">or she </w:t>
      </w:r>
      <w:r w:rsidRPr="00334B59">
        <w:t>considers the oath to be binding on his</w:t>
      </w:r>
      <w:r w:rsidR="001E6050">
        <w:t xml:space="preserve"> or</w:t>
      </w:r>
      <w:r w:rsidR="00755FA2">
        <w:t xml:space="preserve"> </w:t>
      </w:r>
      <w:r w:rsidRPr="00334B59">
        <w:t>her conscience.</w:t>
      </w:r>
      <w:bookmarkEnd w:id="60"/>
      <w:bookmarkEnd w:id="61"/>
    </w:p>
    <w:p w:rsidR="00334B59" w:rsidRPr="00334B59" w:rsidRDefault="00334B59" w:rsidP="00ED25D4">
      <w:pPr>
        <w:tabs>
          <w:tab w:val="left" w:pos="4500"/>
        </w:tabs>
        <w:suppressAutoHyphens/>
        <w:spacing w:line="360" w:lineRule="auto"/>
        <w:ind w:left="4994" w:firstLine="454"/>
        <w:jc w:val="right"/>
        <w:outlineLvl w:val="1"/>
      </w:pPr>
      <w:r w:rsidRPr="00334B59">
        <w:tab/>
      </w:r>
      <w:bookmarkStart w:id="62" w:name="_Toc392685839"/>
      <w:bookmarkStart w:id="63" w:name="_Toc393286449"/>
      <w:r w:rsidRPr="00334B59">
        <w:t>_______________________</w:t>
      </w:r>
      <w:bookmarkEnd w:id="62"/>
      <w:bookmarkEnd w:id="63"/>
    </w:p>
    <w:p w:rsidR="00334B59" w:rsidRPr="00334B59" w:rsidRDefault="00334B59" w:rsidP="00ED25D4">
      <w:pPr>
        <w:tabs>
          <w:tab w:val="left" w:pos="4500"/>
        </w:tabs>
        <w:suppressAutoHyphens/>
        <w:spacing w:line="360" w:lineRule="auto"/>
        <w:ind w:left="4994"/>
        <w:jc w:val="right"/>
        <w:outlineLvl w:val="1"/>
        <w:rPr>
          <w:b/>
        </w:rPr>
      </w:pPr>
      <w:r w:rsidRPr="00334B59">
        <w:rPr>
          <w:b/>
        </w:rPr>
        <w:tab/>
      </w:r>
      <w:bookmarkStart w:id="64" w:name="_Toc392685840"/>
      <w:bookmarkStart w:id="65" w:name="_Toc393286450"/>
      <w:r w:rsidRPr="00334B59">
        <w:rPr>
          <w:b/>
        </w:rPr>
        <w:t>COMMISSIONER OF OATHS</w:t>
      </w:r>
      <w:bookmarkEnd w:id="64"/>
      <w:bookmarkEnd w:id="65"/>
    </w:p>
    <w:p w:rsidR="00334B59" w:rsidRPr="00334B59" w:rsidRDefault="00334B59" w:rsidP="00ED25D4">
      <w:pPr>
        <w:tabs>
          <w:tab w:val="left" w:pos="4500"/>
        </w:tabs>
        <w:suppressAutoHyphens/>
        <w:spacing w:line="360" w:lineRule="auto"/>
        <w:outlineLvl w:val="1"/>
        <w:rPr>
          <w:u w:val="single"/>
        </w:rPr>
      </w:pPr>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6" w:name="_Toc392685841"/>
      <w:bookmarkStart w:id="67" w:name="_Toc393286451"/>
      <w:r w:rsidRPr="00334B59">
        <w:t>FULL NAMES:</w:t>
      </w:r>
      <w:r w:rsidRPr="00334B59">
        <w:tab/>
        <w:t>________________________________</w:t>
      </w:r>
      <w:bookmarkEnd w:id="66"/>
      <w:bookmarkEnd w:id="67"/>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8" w:name="_Toc392685842"/>
      <w:bookmarkStart w:id="69" w:name="_Toc393286452"/>
      <w:r w:rsidRPr="00334B59">
        <w:t>DESIGNATION:</w:t>
      </w:r>
      <w:r w:rsidRPr="00334B59">
        <w:tab/>
        <w:t>________________________________</w:t>
      </w:r>
      <w:bookmarkEnd w:id="68"/>
      <w:bookmarkEnd w:id="69"/>
    </w:p>
    <w:p w:rsidR="00334B59" w:rsidRDefault="00334B59" w:rsidP="00ED25D4">
      <w:pPr>
        <w:tabs>
          <w:tab w:val="left" w:pos="0"/>
          <w:tab w:val="left" w:pos="3544"/>
          <w:tab w:val="center" w:pos="4678"/>
          <w:tab w:val="right" w:pos="9072"/>
        </w:tabs>
        <w:suppressAutoHyphens/>
        <w:spacing w:line="360" w:lineRule="auto"/>
        <w:outlineLvl w:val="1"/>
      </w:pPr>
      <w:r w:rsidRPr="00334B59">
        <w:tab/>
      </w:r>
      <w:bookmarkStart w:id="70" w:name="_Toc392685843"/>
      <w:bookmarkStart w:id="71" w:name="_Toc393286453"/>
      <w:r w:rsidRPr="00334B59">
        <w:t>ADDRESS:</w:t>
      </w:r>
      <w:r w:rsidRPr="00334B59">
        <w:tab/>
      </w:r>
      <w:r w:rsidRPr="00334B59">
        <w:tab/>
        <w:t>________________________________</w:t>
      </w:r>
      <w:bookmarkEnd w:id="70"/>
      <w:bookmarkEnd w:id="71"/>
    </w:p>
    <w:p w:rsidR="008D41DA" w:rsidRPr="00334B59" w:rsidRDefault="008D41DA" w:rsidP="00ED25D4">
      <w:pPr>
        <w:tabs>
          <w:tab w:val="left" w:pos="0"/>
          <w:tab w:val="left" w:pos="3544"/>
          <w:tab w:val="center" w:pos="4678"/>
          <w:tab w:val="right" w:pos="9072"/>
        </w:tabs>
        <w:suppressAutoHyphens/>
        <w:spacing w:line="360" w:lineRule="auto"/>
        <w:outlineLvl w:val="1"/>
      </w:pPr>
    </w:p>
    <w:p w:rsidR="00C404C5" w:rsidRDefault="008D41DA" w:rsidP="008D41DA">
      <w:pPr>
        <w:spacing w:after="160" w:line="259" w:lineRule="auto"/>
        <w:rPr>
          <w:bCs/>
        </w:rPr>
      </w:pPr>
      <w:r w:rsidRPr="008D41DA">
        <w:rPr>
          <w:bCs/>
        </w:rPr>
        <w:t>* Delete the option that is not applicable</w:t>
      </w:r>
    </w:p>
    <w:p w:rsidR="007429DA" w:rsidRPr="008D41DA" w:rsidRDefault="008D41DA" w:rsidP="008D41DA">
      <w:pPr>
        <w:spacing w:after="160" w:line="259" w:lineRule="auto"/>
        <w:rPr>
          <w:bCs/>
        </w:rPr>
      </w:pPr>
      <w:r w:rsidRPr="008D41DA">
        <w:rPr>
          <w:bCs/>
        </w:rPr>
        <w:t xml:space="preserve"> </w:t>
      </w:r>
      <w:r w:rsidR="007429DA" w:rsidRPr="008D41DA">
        <w:rPr>
          <w:bCs/>
        </w:rPr>
        <w:br w:type="page"/>
      </w:r>
    </w:p>
    <w:p w:rsidR="007429DA" w:rsidRPr="00334B59" w:rsidRDefault="007429DA" w:rsidP="007429DA">
      <w:pPr>
        <w:jc w:val="center"/>
        <w:outlineLvl w:val="1"/>
        <w:rPr>
          <w:b/>
          <w:bCs/>
        </w:rPr>
      </w:pPr>
      <w:r w:rsidRPr="00334B59">
        <w:rPr>
          <w:b/>
          <w:bCs/>
        </w:rPr>
        <w:t xml:space="preserve">SCHEDULE </w:t>
      </w:r>
      <w:r w:rsidR="005277AB">
        <w:rPr>
          <w:b/>
          <w:bCs/>
        </w:rPr>
        <w:t>4</w:t>
      </w:r>
    </w:p>
    <w:p w:rsidR="007429DA" w:rsidRPr="00E4062D" w:rsidRDefault="007429DA" w:rsidP="007429DA">
      <w:pPr>
        <w:jc w:val="center"/>
        <w:outlineLvl w:val="1"/>
        <w:rPr>
          <w:b/>
          <w:bCs/>
        </w:rPr>
      </w:pPr>
      <w:r w:rsidRPr="00E4062D">
        <w:rPr>
          <w:b/>
          <w:bCs/>
        </w:rPr>
        <w:t>CODE OF CONDUCT OF MEMBERS OF THE MUNICIPAL PLANNING TRIBUNAL</w:t>
      </w:r>
      <w:r w:rsidR="00E4062D" w:rsidRPr="00432C89">
        <w:rPr>
          <w:b/>
          <w:bCs/>
        </w:rPr>
        <w:t xml:space="preserve"> </w:t>
      </w:r>
      <w:r w:rsidR="00E4062D" w:rsidRPr="00F71DC6">
        <w:rPr>
          <w:b/>
        </w:rPr>
        <w:t xml:space="preserve">OR THE JOINT </w:t>
      </w:r>
      <w:r w:rsidR="00794185">
        <w:rPr>
          <w:b/>
        </w:rPr>
        <w:t xml:space="preserve">OR DISTRICT </w:t>
      </w:r>
      <w:r w:rsidR="00E4062D" w:rsidRPr="00F71DC6">
        <w:rPr>
          <w:b/>
        </w:rPr>
        <w:t xml:space="preserve">MUNICIPAL PLANNING TRIBUNAL FOR THE </w:t>
      </w:r>
      <w:r w:rsidR="00E306A8">
        <w:rPr>
          <w:b/>
        </w:rPr>
        <w:t>DR RUTH SEGOMOTSI MOMPATI</w:t>
      </w:r>
      <w:r w:rsidR="00794185">
        <w:rPr>
          <w:b/>
        </w:rPr>
        <w:t xml:space="preserve"> </w:t>
      </w:r>
      <w:r w:rsidR="00E4062D" w:rsidRPr="00F71DC6">
        <w:rPr>
          <w:b/>
        </w:rPr>
        <w:t>DISTRICT*</w:t>
      </w:r>
    </w:p>
    <w:p w:rsidR="007429DA" w:rsidRPr="00334B59" w:rsidRDefault="007429DA" w:rsidP="007429DA">
      <w:pPr>
        <w:outlineLvl w:val="1"/>
      </w:pPr>
      <w:r w:rsidRPr="00334B59">
        <w:t>I, the undersigned,</w:t>
      </w:r>
    </w:p>
    <w:p w:rsidR="007429DA" w:rsidRPr="00334B59" w:rsidRDefault="007429DA" w:rsidP="007429DA">
      <w:pPr>
        <w:outlineLvl w:val="1"/>
      </w:pPr>
    </w:p>
    <w:p w:rsidR="007429DA" w:rsidRPr="00334B59" w:rsidRDefault="007429DA" w:rsidP="007429DA">
      <w:pPr>
        <w:outlineLvl w:val="1"/>
      </w:pPr>
      <w:r w:rsidRPr="00334B59">
        <w:t>Full names:</w:t>
      </w:r>
      <w:r>
        <w:tab/>
      </w:r>
      <w:r>
        <w:tab/>
      </w:r>
      <w:r w:rsidRPr="00334B59">
        <w:t>_______________________________</w:t>
      </w:r>
    </w:p>
    <w:p w:rsidR="007429DA" w:rsidRPr="00334B59" w:rsidRDefault="007429DA" w:rsidP="007429DA">
      <w:pPr>
        <w:outlineLvl w:val="1"/>
      </w:pPr>
      <w:r w:rsidRPr="00334B59">
        <w:t>Identity Number:</w:t>
      </w:r>
      <w:r w:rsidRPr="00334B59">
        <w:tab/>
      </w:r>
      <w:r>
        <w:t>_______________________________</w:t>
      </w:r>
    </w:p>
    <w:p w:rsidR="007429DA" w:rsidRPr="00334B59" w:rsidRDefault="007429DA" w:rsidP="007429DA">
      <w:pPr>
        <w:outlineLvl w:val="1"/>
      </w:pPr>
      <w:r w:rsidRPr="00334B59">
        <w:t>Residing at:</w:t>
      </w:r>
      <w:r>
        <w:tab/>
      </w:r>
      <w:r>
        <w:tab/>
      </w:r>
      <w:r w:rsidRPr="00334B59">
        <w:t>_______________________________</w:t>
      </w:r>
    </w:p>
    <w:p w:rsidR="007429DA" w:rsidRDefault="007429DA" w:rsidP="007429DA">
      <w:pPr>
        <w:pBdr>
          <w:bottom w:val="single" w:sz="4" w:space="1" w:color="auto"/>
        </w:pBdr>
        <w:outlineLvl w:val="1"/>
      </w:pPr>
      <w:r>
        <w:rPr>
          <w:b/>
        </w:rPr>
        <w:tab/>
      </w:r>
      <w:r>
        <w:rPr>
          <w:b/>
        </w:rPr>
        <w:tab/>
      </w:r>
      <w:r>
        <w:rPr>
          <w:b/>
        </w:rPr>
        <w:tab/>
      </w:r>
      <w:r>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p>
    <w:p w:rsidR="007429DA" w:rsidRDefault="007429DA" w:rsidP="007429DA">
      <w:pPr>
        <w:pBdr>
          <w:bottom w:val="single" w:sz="4" w:space="1" w:color="auto"/>
        </w:pBdr>
        <w:spacing w:line="360" w:lineRule="auto"/>
        <w:outlineLvl w:val="1"/>
      </w:pPr>
      <w:r>
        <w:t>do hereby declare that I will uphol</w:t>
      </w:r>
      <w:r w:rsidR="001D70D1">
        <w:t xml:space="preserve">d the Code of Conduct of the </w:t>
      </w:r>
      <w:r w:rsidR="00E306A8">
        <w:t xml:space="preserve">Kagisano Molopo </w:t>
      </w:r>
      <w:r>
        <w:t xml:space="preserve"> Municipal Planning Tribunal </w:t>
      </w:r>
      <w:r w:rsidR="008D41DA">
        <w:t xml:space="preserve">or the </w:t>
      </w:r>
      <w:r w:rsidR="00794185">
        <w:t>j</w:t>
      </w:r>
      <w:r w:rsidR="008D41DA">
        <w:t xml:space="preserve">oint </w:t>
      </w:r>
      <w:r w:rsidR="00794185">
        <w:t xml:space="preserve">or district </w:t>
      </w:r>
      <w:r w:rsidR="008D41DA">
        <w:t xml:space="preserve">Municipal Planning Tribunal </w:t>
      </w:r>
      <w:r w:rsidR="00794185">
        <w:t xml:space="preserve">for </w:t>
      </w:r>
      <w:r w:rsidR="008D41DA">
        <w:t xml:space="preserve">the </w:t>
      </w:r>
      <w:r w:rsidR="00E306A8">
        <w:t>Dr Ruth Segomotsi Mompati</w:t>
      </w:r>
      <w:r w:rsidR="00794185">
        <w:t xml:space="preserve"> </w:t>
      </w:r>
      <w:r w:rsidR="008D41DA">
        <w:t xml:space="preserve">District* </w:t>
      </w:r>
      <w:r>
        <w:t>contained hereunder:</w:t>
      </w:r>
    </w:p>
    <w:p w:rsidR="001D70D1" w:rsidRDefault="001D70D1" w:rsidP="007429DA">
      <w:pPr>
        <w:pBdr>
          <w:bottom w:val="single" w:sz="4" w:space="1" w:color="auto"/>
        </w:pBdr>
        <w:spacing w:line="360" w:lineRule="auto"/>
        <w:outlineLvl w:val="1"/>
      </w:pPr>
    </w:p>
    <w:p w:rsidR="007429DA" w:rsidRDefault="007429DA" w:rsidP="008D41DA">
      <w:pPr>
        <w:spacing w:line="280" w:lineRule="exact"/>
        <w:ind w:left="851" w:hanging="851"/>
        <w:rPr>
          <w:b/>
          <w:bCs/>
          <w:color w:val="000000"/>
        </w:rPr>
      </w:pPr>
    </w:p>
    <w:p w:rsidR="007429DA" w:rsidRDefault="007429DA" w:rsidP="007429DA">
      <w:pPr>
        <w:spacing w:after="240" w:line="280" w:lineRule="exact"/>
        <w:ind w:left="851" w:hanging="851"/>
        <w:rPr>
          <w:b/>
          <w:bCs/>
          <w:color w:val="000000"/>
        </w:rPr>
      </w:pPr>
      <w:r>
        <w:rPr>
          <w:b/>
          <w:bCs/>
          <w:color w:val="000000"/>
        </w:rPr>
        <w:t xml:space="preserve">General conduct </w:t>
      </w:r>
    </w:p>
    <w:p w:rsidR="008D41DA" w:rsidRDefault="008D41DA" w:rsidP="008D41DA">
      <w:pPr>
        <w:numPr>
          <w:ilvl w:val="3"/>
          <w:numId w:val="45"/>
        </w:numPr>
        <w:spacing w:after="240" w:line="360" w:lineRule="auto"/>
        <w:ind w:left="567" w:hanging="567"/>
        <w:contextualSpacing/>
        <w:rPr>
          <w:color w:val="000000"/>
        </w:rPr>
      </w:pPr>
      <w:r>
        <w:rPr>
          <w:color w:val="000000"/>
        </w:rPr>
        <w:t xml:space="preserve">I, as a member of the </w:t>
      </w:r>
      <w:r w:rsidR="00E306A8" w:rsidRPr="00E306A8">
        <w:t xml:space="preserve"> </w:t>
      </w:r>
      <w:r w:rsidR="00E306A8">
        <w:t>Kagisano Molopo</w:t>
      </w:r>
      <w:r w:rsidR="00E306A8">
        <w:rPr>
          <w:color w:val="000000"/>
        </w:rPr>
        <w:t xml:space="preserve"> </w:t>
      </w:r>
      <w:r>
        <w:t xml:space="preserve">Municipal Planning Tribunal or the </w:t>
      </w:r>
      <w:r w:rsidR="00794185">
        <w:t>j</w:t>
      </w:r>
      <w:r>
        <w:t xml:space="preserve">oint </w:t>
      </w:r>
      <w:r w:rsidR="00794185">
        <w:t xml:space="preserve">or district </w:t>
      </w:r>
      <w:r>
        <w:t xml:space="preserve">Municipal Planning Tribunal </w:t>
      </w:r>
      <w:r w:rsidR="00794185">
        <w:t xml:space="preserve">for </w:t>
      </w:r>
      <w:r>
        <w:t xml:space="preserve">the </w:t>
      </w:r>
      <w:r w:rsidR="00E306A8">
        <w:t>Dr Ruth Segomotsi Mompati</w:t>
      </w:r>
      <w:r>
        <w:t xml:space="preserve"> District* will </w:t>
      </w:r>
      <w:r>
        <w:rPr>
          <w:color w:val="000000"/>
        </w:rPr>
        <w:t>at all times—</w:t>
      </w:r>
    </w:p>
    <w:p w:rsidR="008D41DA" w:rsidRPr="005B4D9C" w:rsidRDefault="008D41DA" w:rsidP="008D41DA">
      <w:pPr>
        <w:numPr>
          <w:ilvl w:val="1"/>
          <w:numId w:val="46"/>
        </w:numPr>
        <w:spacing w:after="120" w:line="360" w:lineRule="auto"/>
        <w:ind w:leftChars="258" w:left="1129" w:hangingChars="255" w:hanging="561"/>
        <w:contextualSpacing/>
        <w:rPr>
          <w:color w:val="000000"/>
        </w:rPr>
      </w:pPr>
      <w:r w:rsidRPr="005B4D9C">
        <w:rPr>
          <w:color w:val="000000"/>
        </w:rPr>
        <w:t>act in accordance with the principles of accountability and transparency;</w:t>
      </w:r>
    </w:p>
    <w:p w:rsidR="008D41DA" w:rsidRPr="005B4D9C" w:rsidRDefault="008D41DA" w:rsidP="008D41DA">
      <w:pPr>
        <w:numPr>
          <w:ilvl w:val="1"/>
          <w:numId w:val="46"/>
        </w:numPr>
        <w:spacing w:after="120" w:line="360" w:lineRule="auto"/>
        <w:ind w:leftChars="258" w:left="1129" w:hangingChars="255" w:hanging="561"/>
        <w:contextualSpacing/>
        <w:rPr>
          <w:color w:val="000000"/>
        </w:rPr>
      </w:pPr>
      <w:r w:rsidRPr="005B4D9C">
        <w:rPr>
          <w:color w:val="000000"/>
        </w:rPr>
        <w:t xml:space="preserve">disclose </w:t>
      </w:r>
      <w:r>
        <w:rPr>
          <w:color w:val="000000"/>
        </w:rPr>
        <w:t>my</w:t>
      </w:r>
      <w:r w:rsidRPr="005B4D9C">
        <w:rPr>
          <w:color w:val="000000"/>
        </w:rPr>
        <w:t xml:space="preserve"> personal interests in any decision to be made in the planning process in which </w:t>
      </w:r>
      <w:r>
        <w:rPr>
          <w:color w:val="000000"/>
        </w:rPr>
        <w:t>I have b</w:t>
      </w:r>
      <w:r w:rsidRPr="005B4D9C">
        <w:rPr>
          <w:color w:val="000000"/>
        </w:rPr>
        <w:t>een requested to serve;</w:t>
      </w:r>
    </w:p>
    <w:p w:rsidR="008D41DA" w:rsidRPr="005B4D9C" w:rsidRDefault="008D41DA" w:rsidP="008D41DA">
      <w:pPr>
        <w:numPr>
          <w:ilvl w:val="1"/>
          <w:numId w:val="46"/>
        </w:numPr>
        <w:spacing w:after="120" w:line="360" w:lineRule="auto"/>
        <w:ind w:leftChars="258" w:left="1129" w:hangingChars="255" w:hanging="561"/>
        <w:rPr>
          <w:color w:val="000000"/>
        </w:rPr>
      </w:pPr>
      <w:r w:rsidRPr="005B4D9C">
        <w:rPr>
          <w:color w:val="000000"/>
        </w:rPr>
        <w:t>abstain completely from direct or indirect participation as an advisor or decision-maker in any matter in which</w:t>
      </w:r>
      <w:r>
        <w:rPr>
          <w:color w:val="000000"/>
        </w:rPr>
        <w:t xml:space="preserve"> I have </w:t>
      </w:r>
      <w:r w:rsidRPr="005B4D9C">
        <w:rPr>
          <w:color w:val="000000"/>
        </w:rPr>
        <w:t>a personal interest and</w:t>
      </w:r>
      <w:r>
        <w:rPr>
          <w:color w:val="000000"/>
        </w:rPr>
        <w:t xml:space="preserve"> I will</w:t>
      </w:r>
      <w:r w:rsidRPr="005B4D9C">
        <w:rPr>
          <w:color w:val="000000"/>
        </w:rPr>
        <w:t xml:space="preserve"> leave any chamber in which such matter is under deliberation unless </w:t>
      </w:r>
      <w:r>
        <w:rPr>
          <w:color w:val="000000"/>
        </w:rPr>
        <w:t xml:space="preserve">my </w:t>
      </w:r>
      <w:r w:rsidRPr="005B4D9C">
        <w:rPr>
          <w:color w:val="000000"/>
        </w:rPr>
        <w:t xml:space="preserve">personal interest has been made a matter of public record and the </w:t>
      </w:r>
      <w:r w:rsidR="00E306A8">
        <w:t>Kagisano Molopo</w:t>
      </w:r>
      <w:r w:rsidR="00E306A8">
        <w:rPr>
          <w:color w:val="000000"/>
        </w:rPr>
        <w:t xml:space="preserve"> </w:t>
      </w:r>
      <w:r>
        <w:rPr>
          <w:color w:val="000000"/>
        </w:rPr>
        <w:t xml:space="preserve">Local Municipality </w:t>
      </w:r>
      <w:r w:rsidRPr="005B4D9C">
        <w:rPr>
          <w:color w:val="000000"/>
        </w:rPr>
        <w:t>has given</w:t>
      </w:r>
      <w:r>
        <w:rPr>
          <w:color w:val="000000"/>
        </w:rPr>
        <w:t xml:space="preserve"> me</w:t>
      </w:r>
      <w:r w:rsidRPr="005B4D9C">
        <w:rPr>
          <w:color w:val="000000"/>
        </w:rPr>
        <w:t xml:space="preserve"> written approval and has expressly authorised </w:t>
      </w:r>
      <w:r>
        <w:rPr>
          <w:color w:val="000000"/>
        </w:rPr>
        <w:t>my</w:t>
      </w:r>
      <w:r w:rsidRPr="005B4D9C">
        <w:rPr>
          <w:color w:val="000000"/>
        </w:rPr>
        <w:t xml:space="preserve"> participation.</w:t>
      </w:r>
    </w:p>
    <w:p w:rsidR="008D41DA" w:rsidRDefault="008D41DA" w:rsidP="008D41DA">
      <w:pPr>
        <w:numPr>
          <w:ilvl w:val="3"/>
          <w:numId w:val="45"/>
        </w:numPr>
        <w:spacing w:after="240" w:line="360" w:lineRule="auto"/>
        <w:ind w:left="567" w:hanging="567"/>
        <w:contextualSpacing/>
        <w:rPr>
          <w:color w:val="000000"/>
        </w:rPr>
      </w:pPr>
      <w:r>
        <w:rPr>
          <w:color w:val="000000"/>
        </w:rPr>
        <w:t xml:space="preserve">I </w:t>
      </w:r>
      <w:r w:rsidR="001D70D1">
        <w:rPr>
          <w:color w:val="000000"/>
        </w:rPr>
        <w:t xml:space="preserve">will not, as a member of the </w:t>
      </w:r>
      <w:r w:rsidR="00E306A8" w:rsidRPr="00E306A8">
        <w:t xml:space="preserve"> </w:t>
      </w:r>
      <w:r w:rsidR="00E306A8">
        <w:t>Kagisano Molopo</w:t>
      </w:r>
      <w:r w:rsidR="00E306A8">
        <w:rPr>
          <w:color w:val="000000"/>
        </w:rPr>
        <w:t xml:space="preserve"> </w:t>
      </w:r>
      <w:r>
        <w:rPr>
          <w:color w:val="000000"/>
        </w:rPr>
        <w:t>_</w:t>
      </w:r>
      <w:r w:rsidRPr="008D41DA">
        <w:rPr>
          <w:color w:val="000000"/>
        </w:rPr>
        <w:t xml:space="preserve">Municipal Planning Tribunal or the </w:t>
      </w:r>
      <w:r w:rsidR="00794185">
        <w:rPr>
          <w:color w:val="000000"/>
        </w:rPr>
        <w:t xml:space="preserve">joint or district </w:t>
      </w:r>
      <w:r w:rsidRPr="008D41DA">
        <w:rPr>
          <w:color w:val="000000"/>
        </w:rPr>
        <w:t xml:space="preserve">Municipal Planning Tribunal </w:t>
      </w:r>
      <w:r w:rsidR="00794185">
        <w:rPr>
          <w:color w:val="000000"/>
        </w:rPr>
        <w:t>for</w:t>
      </w:r>
      <w:r w:rsidRPr="008D41DA">
        <w:rPr>
          <w:color w:val="000000"/>
        </w:rPr>
        <w:t xml:space="preserve"> the </w:t>
      </w:r>
      <w:r w:rsidR="00E306A8">
        <w:t>Dr Ruth Segomotsi Mompati</w:t>
      </w:r>
      <w:r w:rsidRPr="008D41DA">
        <w:rPr>
          <w:color w:val="000000"/>
        </w:rPr>
        <w:t xml:space="preserve"> District* - </w:t>
      </w:r>
    </w:p>
    <w:p w:rsidR="008D41DA" w:rsidRDefault="008D41DA" w:rsidP="008D41DA">
      <w:pPr>
        <w:spacing w:after="120" w:line="360" w:lineRule="auto"/>
        <w:ind w:left="1080" w:hanging="513"/>
        <w:contextualSpacing/>
        <w:rPr>
          <w:color w:val="000000"/>
        </w:rPr>
      </w:pPr>
      <w:r>
        <w:rPr>
          <w:color w:val="000000"/>
        </w:rPr>
        <w:t>(a)</w:t>
      </w:r>
      <w:r>
        <w:rPr>
          <w:color w:val="000000"/>
        </w:rPr>
        <w:tab/>
        <w:t>use the position or privileg</w:t>
      </w:r>
      <w:r w:rsidR="001D70D1">
        <w:rPr>
          <w:color w:val="000000"/>
        </w:rPr>
        <w:t xml:space="preserve">es of my membership of the </w:t>
      </w:r>
      <w:r w:rsidR="00E306A8">
        <w:t>Kagisano Molopo</w:t>
      </w:r>
      <w:r w:rsidR="00E306A8">
        <w:rPr>
          <w:color w:val="000000"/>
        </w:rPr>
        <w:t xml:space="preserve"> </w:t>
      </w:r>
      <w:r>
        <w:t xml:space="preserve">Municipal Planning Tribunal or the </w:t>
      </w:r>
      <w:r w:rsidR="00794185">
        <w:rPr>
          <w:color w:val="000000"/>
        </w:rPr>
        <w:t>joint or district</w:t>
      </w:r>
      <w:r>
        <w:t xml:space="preserve"> Municipal Planning Tribunal </w:t>
      </w:r>
      <w:r w:rsidR="00794185">
        <w:t>for</w:t>
      </w:r>
      <w:r>
        <w:t xml:space="preserve"> the </w:t>
      </w:r>
      <w:r w:rsidR="00E306A8">
        <w:t>Dr Ruth Segomotsi Mompati</w:t>
      </w:r>
      <w:r>
        <w:t xml:space="preserve"> District* </w:t>
      </w:r>
      <w:r>
        <w:rPr>
          <w:color w:val="000000"/>
        </w:rPr>
        <w:t xml:space="preserve">or use confidential information </w:t>
      </w:r>
      <w:r w:rsidR="001D70D1">
        <w:rPr>
          <w:color w:val="000000"/>
        </w:rPr>
        <w:t xml:space="preserve">obtained as a member of the </w:t>
      </w:r>
      <w:r w:rsidR="001D70D1" w:rsidRPr="00E306A8">
        <w:t>Kagisano</w:t>
      </w:r>
      <w:r w:rsidR="00E306A8">
        <w:t xml:space="preserve"> Molopo</w:t>
      </w:r>
      <w:r w:rsidR="00E306A8">
        <w:rPr>
          <w:color w:val="000000"/>
        </w:rPr>
        <w:t xml:space="preserve"> </w:t>
      </w:r>
      <w:r>
        <w:t xml:space="preserve">Municipal Planning Tribunal or the </w:t>
      </w:r>
      <w:r w:rsidR="00794185">
        <w:rPr>
          <w:color w:val="000000"/>
        </w:rPr>
        <w:t>joint or district</w:t>
      </w:r>
      <w:r>
        <w:t xml:space="preserve"> Municipal Planning Tribunal </w:t>
      </w:r>
      <w:r w:rsidR="00794185">
        <w:t xml:space="preserve">for </w:t>
      </w:r>
      <w:r>
        <w:t xml:space="preserve">the </w:t>
      </w:r>
      <w:r w:rsidR="00E306A8">
        <w:t>Dr Ruth Segomotsi Mompati</w:t>
      </w:r>
      <w:r>
        <w:t xml:space="preserve"> District*</w:t>
      </w:r>
      <w:r>
        <w:rPr>
          <w:color w:val="000000"/>
        </w:rPr>
        <w:t xml:space="preserve"> for my personal gain or to improperly benefit another person; and</w:t>
      </w:r>
    </w:p>
    <w:p w:rsidR="008D41DA" w:rsidRDefault="008D41DA" w:rsidP="008D41DA">
      <w:pPr>
        <w:spacing w:after="120" w:line="360" w:lineRule="auto"/>
        <w:ind w:leftChars="258" w:left="1129" w:hangingChars="255" w:hanging="561"/>
        <w:rPr>
          <w:color w:val="000000"/>
        </w:rPr>
      </w:pPr>
      <w:r>
        <w:rPr>
          <w:color w:val="000000"/>
        </w:rPr>
        <w:t>(b)</w:t>
      </w:r>
      <w:r>
        <w:rPr>
          <w:color w:val="000000"/>
        </w:rPr>
        <w:tab/>
        <w:t>participate in a decision concerning a matter in which I, my spouse, partner or business associate, has a direct or indirect personal interest or private business interest.</w:t>
      </w:r>
    </w:p>
    <w:p w:rsidR="007429DA" w:rsidRDefault="007429DA" w:rsidP="007429DA">
      <w:pPr>
        <w:spacing w:after="240" w:line="280" w:lineRule="exact"/>
        <w:ind w:left="851" w:hanging="851"/>
        <w:rPr>
          <w:b/>
          <w:bCs/>
          <w:color w:val="000000"/>
        </w:rPr>
      </w:pPr>
      <w:r>
        <w:rPr>
          <w:b/>
          <w:bCs/>
          <w:color w:val="000000"/>
        </w:rPr>
        <w:t>Gifts</w:t>
      </w:r>
    </w:p>
    <w:p w:rsidR="007429DA" w:rsidRDefault="007429DA" w:rsidP="007429DA">
      <w:pPr>
        <w:spacing w:after="240" w:line="360" w:lineRule="auto"/>
        <w:ind w:left="567" w:hanging="567"/>
        <w:rPr>
          <w:color w:val="000000"/>
        </w:rPr>
      </w:pPr>
      <w:r w:rsidRPr="003E318E">
        <w:rPr>
          <w:bCs/>
          <w:color w:val="000000"/>
        </w:rPr>
        <w:t>3.</w:t>
      </w:r>
      <w:r>
        <w:rPr>
          <w:b/>
          <w:bCs/>
          <w:color w:val="000000"/>
        </w:rPr>
        <w:tab/>
      </w:r>
      <w:r w:rsidR="008D41DA">
        <w:rPr>
          <w:bCs/>
          <w:color w:val="000000"/>
        </w:rPr>
        <w:t xml:space="preserve">I will not, as a </w:t>
      </w:r>
      <w:r w:rsidR="001D70D1">
        <w:rPr>
          <w:color w:val="000000"/>
        </w:rPr>
        <w:t xml:space="preserve">member of the </w:t>
      </w:r>
      <w:r w:rsidR="00E306A8" w:rsidRPr="00E306A8">
        <w:t xml:space="preserve"> </w:t>
      </w:r>
      <w:r w:rsidR="00E306A8">
        <w:t>Kagisano Molopo</w:t>
      </w:r>
      <w:r w:rsidR="00E306A8">
        <w:rPr>
          <w:color w:val="000000"/>
        </w:rPr>
        <w:t xml:space="preserve"> </w:t>
      </w:r>
      <w:r w:rsidR="001D70D1">
        <w:rPr>
          <w:color w:val="000000"/>
        </w:rPr>
        <w:t xml:space="preserve"> </w:t>
      </w:r>
      <w:r w:rsidR="008D41DA">
        <w:t xml:space="preserve">Municipal Planning Tribunal or the </w:t>
      </w:r>
      <w:r w:rsidR="00794185">
        <w:rPr>
          <w:color w:val="000000"/>
        </w:rPr>
        <w:t>joint or district</w:t>
      </w:r>
      <w:r w:rsidR="00794185" w:rsidDel="00794185">
        <w:t xml:space="preserve"> </w:t>
      </w:r>
      <w:r w:rsidR="008D41DA">
        <w:t xml:space="preserve">Municipal Planning Tribunal </w:t>
      </w:r>
      <w:r w:rsidR="00794185">
        <w:t xml:space="preserve">for </w:t>
      </w:r>
      <w:r w:rsidR="008D41DA">
        <w:t xml:space="preserve">the </w:t>
      </w:r>
      <w:r w:rsidR="00E306A8">
        <w:t>Dr Ruth Segomotsi Mompati</w:t>
      </w:r>
      <w:r w:rsidR="008D41DA">
        <w:t xml:space="preserve"> District* </w:t>
      </w:r>
      <w:r w:rsidR="008D41DA">
        <w:rPr>
          <w:color w:val="000000"/>
        </w:rPr>
        <w:t>receive or seek gifts, favours or any other offer under circumstances in which it might reasonably be inferred that the gifts, favours or offers are intended or expected to influence my objectivity as an advisor or decision-maker in the planning process.</w:t>
      </w:r>
    </w:p>
    <w:p w:rsidR="007429DA" w:rsidRDefault="007429DA" w:rsidP="007429DA">
      <w:pPr>
        <w:spacing w:after="120" w:line="280" w:lineRule="exact"/>
        <w:ind w:left="851" w:hanging="851"/>
        <w:rPr>
          <w:b/>
          <w:bCs/>
          <w:color w:val="000000"/>
        </w:rPr>
      </w:pPr>
      <w:r>
        <w:rPr>
          <w:b/>
          <w:bCs/>
          <w:color w:val="000000"/>
        </w:rPr>
        <w:t>Undue influence</w:t>
      </w:r>
    </w:p>
    <w:p w:rsidR="008D41DA" w:rsidRDefault="008D41DA" w:rsidP="008D41DA">
      <w:pPr>
        <w:tabs>
          <w:tab w:val="left" w:pos="567"/>
        </w:tabs>
        <w:spacing w:after="120" w:line="360" w:lineRule="auto"/>
        <w:ind w:left="567" w:hanging="567"/>
        <w:rPr>
          <w:color w:val="000000"/>
        </w:rPr>
      </w:pPr>
      <w:r w:rsidRPr="003E318E">
        <w:rPr>
          <w:bCs/>
          <w:color w:val="000000"/>
        </w:rPr>
        <w:t>4.</w:t>
      </w:r>
      <w:r>
        <w:rPr>
          <w:b/>
          <w:bCs/>
          <w:color w:val="000000"/>
        </w:rPr>
        <w:tab/>
      </w:r>
      <w:r w:rsidRPr="006908CF">
        <w:rPr>
          <w:bCs/>
          <w:color w:val="000000"/>
        </w:rPr>
        <w:t>I will not</w:t>
      </w:r>
      <w:r w:rsidR="001D70D1">
        <w:rPr>
          <w:color w:val="000000"/>
        </w:rPr>
        <w:t xml:space="preserve">, as a member of the </w:t>
      </w:r>
      <w:r w:rsidR="00E306A8">
        <w:t>Kagisano Molopo</w:t>
      </w:r>
      <w:r w:rsidR="00E306A8">
        <w:rPr>
          <w:color w:val="000000"/>
        </w:rPr>
        <w:t xml:space="preserve"> </w:t>
      </w:r>
      <w:r>
        <w:t xml:space="preserve">Municipal Planning Tribunal or the </w:t>
      </w:r>
      <w:r w:rsidR="00794185">
        <w:rPr>
          <w:color w:val="000000"/>
        </w:rPr>
        <w:t>joint or district</w:t>
      </w:r>
      <w:r>
        <w:t xml:space="preserve"> Municipal Planning Tribunal </w:t>
      </w:r>
      <w:r w:rsidR="00794185">
        <w:t>for</w:t>
      </w:r>
      <w:r>
        <w:t xml:space="preserve"> the </w:t>
      </w:r>
      <w:r w:rsidR="00E306A8">
        <w:t>Dr Ruth Segomotsi Mompati</w:t>
      </w:r>
      <w:r>
        <w:t xml:space="preserve"> District* - </w:t>
      </w:r>
    </w:p>
    <w:p w:rsidR="008D41DA" w:rsidRPr="003E318E" w:rsidRDefault="008D41DA" w:rsidP="008D41DA">
      <w:pPr>
        <w:numPr>
          <w:ilvl w:val="1"/>
          <w:numId w:val="47"/>
        </w:numPr>
        <w:spacing w:line="360" w:lineRule="auto"/>
        <w:ind w:left="1134" w:hanging="567"/>
        <w:contextualSpacing/>
        <w:rPr>
          <w:color w:val="000000"/>
        </w:rPr>
      </w:pPr>
      <w:r w:rsidRPr="003E318E">
        <w:rPr>
          <w:color w:val="000000"/>
        </w:rPr>
        <w:t>use the power of any office to seek or obtain special advantage for private gain or to improperly benefit another person that is not in the public interest;</w:t>
      </w:r>
    </w:p>
    <w:p w:rsidR="008D41DA" w:rsidRPr="003E318E" w:rsidRDefault="008D41DA" w:rsidP="008D41DA">
      <w:pPr>
        <w:numPr>
          <w:ilvl w:val="1"/>
          <w:numId w:val="47"/>
        </w:numPr>
        <w:spacing w:line="360" w:lineRule="auto"/>
        <w:ind w:left="1134" w:hanging="567"/>
        <w:contextualSpacing/>
        <w:rPr>
          <w:color w:val="000000"/>
        </w:rPr>
      </w:pPr>
      <w:r w:rsidRPr="003E318E">
        <w:rPr>
          <w:color w:val="000000"/>
        </w:rPr>
        <w:t>use confidential information acquired in the course of</w:t>
      </w:r>
      <w:r>
        <w:rPr>
          <w:color w:val="000000"/>
        </w:rPr>
        <w:t xml:space="preserve"> my</w:t>
      </w:r>
      <w:r w:rsidRPr="003E318E">
        <w:rPr>
          <w:color w:val="000000"/>
        </w:rPr>
        <w:t xml:space="preserve"> duties to further a personal interest;</w:t>
      </w:r>
    </w:p>
    <w:p w:rsidR="008D41DA" w:rsidRDefault="008D41DA" w:rsidP="008D41DA">
      <w:pPr>
        <w:numPr>
          <w:ilvl w:val="1"/>
          <w:numId w:val="47"/>
        </w:numPr>
        <w:spacing w:line="360" w:lineRule="auto"/>
        <w:ind w:left="1134" w:hanging="567"/>
        <w:contextualSpacing/>
        <w:rPr>
          <w:color w:val="000000"/>
        </w:rPr>
      </w:pPr>
      <w:r>
        <w:rPr>
          <w:color w:val="000000"/>
        </w:rPr>
        <w:t>disclose confidential information acquired in the course of my duties unless required by law to do so or by circumstances to prevent substantial injury to third persons; and</w:t>
      </w:r>
    </w:p>
    <w:p w:rsidR="008D41DA" w:rsidRDefault="008D41DA" w:rsidP="008D41DA">
      <w:pPr>
        <w:numPr>
          <w:ilvl w:val="1"/>
          <w:numId w:val="47"/>
        </w:numPr>
        <w:spacing w:line="360" w:lineRule="auto"/>
        <w:ind w:left="1134" w:hanging="567"/>
        <w:contextualSpacing/>
        <w:rPr>
          <w:color w:val="000000"/>
        </w:rPr>
      </w:pPr>
      <w:r>
        <w:rPr>
          <w:color w:val="000000"/>
        </w:rPr>
        <w:t>commit a deliberately wrongful act th</w:t>
      </w:r>
      <w:r w:rsidR="001D70D1">
        <w:rPr>
          <w:color w:val="000000"/>
        </w:rPr>
        <w:t xml:space="preserve">at reflects adversely on the </w:t>
      </w:r>
      <w:r w:rsidR="00E306A8">
        <w:t>Kagisano Molopo</w:t>
      </w:r>
      <w:r w:rsidR="00E306A8">
        <w:rPr>
          <w:color w:val="000000"/>
        </w:rPr>
        <w:t xml:space="preserve"> </w:t>
      </w:r>
      <w:r>
        <w:t xml:space="preserve">Municipal Planning Tribunal or the </w:t>
      </w:r>
      <w:r w:rsidR="00794185">
        <w:rPr>
          <w:color w:val="000000"/>
        </w:rPr>
        <w:t>joint or district</w:t>
      </w:r>
      <w:r>
        <w:t xml:space="preserve"> Municipal Planning Tribunal of the </w:t>
      </w:r>
      <w:r w:rsidR="00E306A8">
        <w:t>Dr Ruth Segomotsi Mompati</w:t>
      </w:r>
      <w:r>
        <w:t xml:space="preserve"> District*</w:t>
      </w:r>
      <w:r w:rsidR="001D70D1">
        <w:rPr>
          <w:color w:val="000000"/>
        </w:rPr>
        <w:t xml:space="preserve">, the </w:t>
      </w:r>
      <w:r w:rsidR="00E306A8">
        <w:t>Kagisano Molopo</w:t>
      </w:r>
      <w:r w:rsidR="00CB73E9">
        <w:t xml:space="preserve"> </w:t>
      </w:r>
      <w:r>
        <w:rPr>
          <w:color w:val="000000"/>
        </w:rPr>
        <w:t>Local Municipality, the government or the planning profession by seeking business by stating or implying that I am prepared, willing or able to i</w:t>
      </w:r>
      <w:r w:rsidR="001D70D1">
        <w:rPr>
          <w:color w:val="000000"/>
        </w:rPr>
        <w:t xml:space="preserve">nfluence decisions of the </w:t>
      </w:r>
      <w:r w:rsidR="00E306A8">
        <w:t>Kagisano Molopo</w:t>
      </w:r>
      <w:r w:rsidR="00E306A8">
        <w:rPr>
          <w:color w:val="000000"/>
        </w:rPr>
        <w:t xml:space="preserve"> </w:t>
      </w:r>
      <w:r>
        <w:t xml:space="preserve">Municipal Planning Tribunal or the </w:t>
      </w:r>
      <w:r w:rsidR="00794185">
        <w:rPr>
          <w:color w:val="000000"/>
        </w:rPr>
        <w:t>joint or district</w:t>
      </w:r>
      <w:r>
        <w:t xml:space="preserve"> Municipal Planning Tribunal of the </w:t>
      </w:r>
      <w:r w:rsidR="00E306A8">
        <w:t>Dr Ruth Segomotsi Mompati</w:t>
      </w:r>
      <w:r>
        <w:t xml:space="preserve"> District*</w:t>
      </w:r>
      <w:r>
        <w:rPr>
          <w:color w:val="000000"/>
        </w:rPr>
        <w:t xml:space="preserve"> by improper means.</w:t>
      </w:r>
    </w:p>
    <w:p w:rsidR="007429DA" w:rsidRDefault="007429DA" w:rsidP="007429DA">
      <w:pPr>
        <w:spacing w:line="360" w:lineRule="auto"/>
        <w:contextualSpacing/>
        <w:rPr>
          <w:color w:val="000000"/>
        </w:rPr>
      </w:pPr>
    </w:p>
    <w:p w:rsidR="007429DA" w:rsidRDefault="007429DA" w:rsidP="007429DA">
      <w:pPr>
        <w:suppressAutoHyphens/>
        <w:spacing w:line="360" w:lineRule="auto"/>
        <w:ind w:left="4395"/>
        <w:outlineLvl w:val="1"/>
      </w:pPr>
      <w:r w:rsidRPr="00334B59">
        <w:rPr>
          <w:b/>
        </w:rPr>
        <w:t xml:space="preserve">Signature of Nominee: </w:t>
      </w:r>
      <w:r w:rsidRPr="00755FA2">
        <w:t>_________________________</w:t>
      </w:r>
    </w:p>
    <w:p w:rsidR="007429DA" w:rsidRPr="00755FA2" w:rsidRDefault="007429DA" w:rsidP="007429DA">
      <w:pPr>
        <w:suppressAutoHyphens/>
        <w:spacing w:line="360" w:lineRule="auto"/>
        <w:ind w:left="4395"/>
        <w:outlineLvl w:val="1"/>
      </w:pPr>
    </w:p>
    <w:p w:rsidR="007429DA" w:rsidRDefault="007429DA" w:rsidP="007429DA">
      <w:pPr>
        <w:suppressAutoHyphens/>
        <w:spacing w:line="360" w:lineRule="auto"/>
        <w:ind w:left="4395"/>
        <w:outlineLvl w:val="1"/>
      </w:pPr>
      <w:r w:rsidRPr="00334B59">
        <w:rPr>
          <w:b/>
        </w:rPr>
        <w:t xml:space="preserve">Full Names: </w:t>
      </w:r>
      <w:r w:rsidRPr="00755FA2">
        <w:t>__________________________________</w:t>
      </w:r>
    </w:p>
    <w:p w:rsidR="007429DA" w:rsidRDefault="007429DA" w:rsidP="007429DA">
      <w:pPr>
        <w:suppressAutoHyphens/>
        <w:spacing w:line="360" w:lineRule="auto"/>
        <w:ind w:left="4395"/>
        <w:outlineLvl w:val="1"/>
        <w:rPr>
          <w:b/>
        </w:rPr>
      </w:pPr>
    </w:p>
    <w:p w:rsidR="007429DA" w:rsidRDefault="007429DA" w:rsidP="007429DA">
      <w:pPr>
        <w:suppressAutoHyphens/>
        <w:spacing w:line="360" w:lineRule="auto"/>
        <w:ind w:left="4395"/>
        <w:outlineLvl w:val="1"/>
      </w:pPr>
      <w:r>
        <w:rPr>
          <w:b/>
        </w:rPr>
        <w:t xml:space="preserve">Date: </w:t>
      </w:r>
      <w:r w:rsidRPr="007429DA">
        <w:t>_________________________________</w:t>
      </w:r>
    </w:p>
    <w:p w:rsidR="008D41DA" w:rsidRDefault="008D41DA" w:rsidP="008D41DA">
      <w:pPr>
        <w:spacing w:after="200"/>
        <w:jc w:val="left"/>
        <w:rPr>
          <w:color w:val="000000"/>
        </w:rPr>
      </w:pPr>
    </w:p>
    <w:p w:rsidR="008D41DA" w:rsidRPr="00015D6B" w:rsidRDefault="008D41DA" w:rsidP="008D41DA">
      <w:pPr>
        <w:spacing w:after="200"/>
        <w:jc w:val="left"/>
        <w:rPr>
          <w:rFonts w:eastAsia="Calibri"/>
          <w:color w:val="000000"/>
          <w:lang w:val="en-ZA"/>
        </w:rPr>
      </w:pPr>
      <w:r w:rsidRPr="00015D6B">
        <w:rPr>
          <w:rFonts w:eastAsia="Calibri"/>
          <w:color w:val="000000"/>
          <w:lang w:val="en-ZA"/>
        </w:rPr>
        <w:t>* Delete the option that is not applicable</w:t>
      </w:r>
    </w:p>
    <w:p w:rsidR="008D41DA" w:rsidRDefault="008D41DA" w:rsidP="008D41DA">
      <w:pPr>
        <w:spacing w:after="200"/>
        <w:jc w:val="left"/>
        <w:rPr>
          <w:color w:val="000000"/>
        </w:rPr>
      </w:pPr>
    </w:p>
    <w:p w:rsidR="008D41DA" w:rsidRPr="007429DA" w:rsidRDefault="008D41DA" w:rsidP="008D41DA">
      <w:pPr>
        <w:suppressAutoHyphens/>
        <w:spacing w:line="360" w:lineRule="auto"/>
        <w:outlineLvl w:val="1"/>
      </w:pPr>
    </w:p>
    <w:p w:rsidR="00F70D7F" w:rsidRDefault="00F70D7F">
      <w:pPr>
        <w:spacing w:after="200"/>
        <w:jc w:val="left"/>
        <w:rPr>
          <w:color w:val="000000"/>
        </w:rPr>
      </w:pPr>
      <w:r>
        <w:rPr>
          <w:color w:val="000000"/>
        </w:rPr>
        <w:br w:type="page"/>
      </w:r>
    </w:p>
    <w:p w:rsidR="00F70D7F" w:rsidRPr="00334B59" w:rsidRDefault="00F70D7F" w:rsidP="00F70D7F">
      <w:pPr>
        <w:jc w:val="center"/>
        <w:outlineLvl w:val="1"/>
        <w:rPr>
          <w:b/>
          <w:bCs/>
        </w:rPr>
      </w:pPr>
      <w:r w:rsidRPr="00334B59">
        <w:rPr>
          <w:b/>
          <w:bCs/>
        </w:rPr>
        <w:t xml:space="preserve">SCHEDULE </w:t>
      </w:r>
      <w:r>
        <w:rPr>
          <w:b/>
          <w:bCs/>
        </w:rPr>
        <w:t>5</w:t>
      </w:r>
    </w:p>
    <w:p w:rsidR="00F70D7F" w:rsidRPr="00334B59" w:rsidRDefault="00F70D7F" w:rsidP="00F70D7F">
      <w:pPr>
        <w:jc w:val="center"/>
        <w:outlineLvl w:val="1"/>
        <w:rPr>
          <w:b/>
          <w:bCs/>
        </w:rPr>
      </w:pPr>
      <w:r>
        <w:rPr>
          <w:b/>
          <w:bCs/>
        </w:rPr>
        <w:t>OWNERS’ ASSOCIATIONS</w:t>
      </w:r>
    </w:p>
    <w:p w:rsidR="00F70D7F" w:rsidRPr="00015D6B" w:rsidRDefault="00F70D7F" w:rsidP="00F70D7F">
      <w:pPr>
        <w:autoSpaceDE w:val="0"/>
        <w:autoSpaceDN w:val="0"/>
        <w:adjustRightInd w:val="0"/>
        <w:spacing w:line="240" w:lineRule="auto"/>
        <w:jc w:val="left"/>
        <w:rPr>
          <w:rFonts w:eastAsia="Calibri"/>
          <w:b/>
          <w:bCs/>
          <w:color w:val="000000"/>
          <w:lang w:val="en-ZA"/>
        </w:rPr>
      </w:pPr>
    </w:p>
    <w:p w:rsidR="00F70D7F" w:rsidRPr="00015D6B" w:rsidRDefault="00374271" w:rsidP="00F70D7F">
      <w:pPr>
        <w:autoSpaceDE w:val="0"/>
        <w:autoSpaceDN w:val="0"/>
        <w:adjustRightInd w:val="0"/>
        <w:spacing w:line="240" w:lineRule="auto"/>
        <w:jc w:val="left"/>
        <w:rPr>
          <w:rFonts w:eastAsia="Calibri"/>
          <w:b/>
          <w:bCs/>
          <w:color w:val="000000"/>
          <w:lang w:val="en-ZA"/>
        </w:rPr>
      </w:pPr>
      <w:r w:rsidRPr="00015D6B">
        <w:rPr>
          <w:rFonts w:eastAsia="Calibri"/>
          <w:b/>
          <w:bCs/>
          <w:color w:val="000000"/>
          <w:lang w:val="en-ZA"/>
        </w:rPr>
        <w:t>General</w:t>
      </w:r>
    </w:p>
    <w:p w:rsidR="00F70D7F" w:rsidRPr="00015D6B" w:rsidRDefault="00F70D7F" w:rsidP="00F70D7F">
      <w:pPr>
        <w:autoSpaceDE w:val="0"/>
        <w:autoSpaceDN w:val="0"/>
        <w:adjustRightInd w:val="0"/>
        <w:spacing w:line="240" w:lineRule="auto"/>
        <w:jc w:val="left"/>
        <w:rPr>
          <w:rFonts w:eastAsia="Calibri"/>
          <w:color w:val="000000"/>
          <w:lang w:val="en-ZA"/>
        </w:rPr>
      </w:pPr>
    </w:p>
    <w:p w:rsidR="00F70D7F" w:rsidRPr="00015D6B" w:rsidRDefault="00F70D7F" w:rsidP="00374271">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1.</w:t>
      </w:r>
      <w:r w:rsidRPr="00015D6B">
        <w:rPr>
          <w:rFonts w:eastAsia="Calibri"/>
          <w:color w:val="000000"/>
          <w:lang w:val="en-ZA"/>
        </w:rPr>
        <w:tab/>
        <w:t xml:space="preserve">The Municipality may, when approving an application for a subdivision of land impose conditions relating to the compulsory establishment of an owners’ association by the applicant for an area determined in the conditions. </w:t>
      </w:r>
    </w:p>
    <w:p w:rsidR="00F70D7F" w:rsidRPr="00015D6B" w:rsidRDefault="00F70D7F" w:rsidP="00F71DC6">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2.</w:t>
      </w:r>
      <w:r w:rsidRPr="00015D6B">
        <w:rPr>
          <w:rFonts w:eastAsia="Calibri"/>
          <w:color w:val="000000"/>
          <w:lang w:val="en-ZA"/>
        </w:rPr>
        <w:tab/>
        <w:t>An owners’ association that comes into being by virtue of sub</w:t>
      </w:r>
      <w:r w:rsidR="00CB73E9">
        <w:rPr>
          <w:rFonts w:eastAsia="Calibri"/>
          <w:color w:val="000000"/>
          <w:lang w:val="en-ZA"/>
        </w:rPr>
        <w:t>-</w:t>
      </w:r>
      <w:r w:rsidRPr="00015D6B">
        <w:rPr>
          <w:rFonts w:eastAsia="Calibri"/>
          <w:color w:val="000000"/>
          <w:lang w:val="en-ZA"/>
        </w:rPr>
        <w:t xml:space="preserve">item 1 is a juristic person and must have a constitution. </w:t>
      </w:r>
    </w:p>
    <w:p w:rsidR="00F70D7F" w:rsidRPr="00015D6B" w:rsidRDefault="00F70D7F" w:rsidP="00F71DC6">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3.</w:t>
      </w:r>
      <w:r w:rsidRPr="00015D6B">
        <w:rPr>
          <w:rFonts w:eastAsia="Calibri"/>
          <w:color w:val="000000"/>
          <w:lang w:val="en-ZA"/>
        </w:rPr>
        <w:tab/>
        <w:t xml:space="preserve">The constitution of an owners’ association must be approved by the Municipality before the transfer of the first land unit and must provide for―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(a)</w:t>
      </w:r>
      <w:r w:rsidR="00374271" w:rsidRPr="00015D6B">
        <w:rPr>
          <w:rFonts w:eastAsia="Calibri"/>
          <w:iCs/>
          <w:color w:val="000000"/>
          <w:lang w:val="en-ZA"/>
        </w:rPr>
        <w:tab/>
      </w:r>
      <w:r w:rsidRPr="00015D6B">
        <w:rPr>
          <w:rFonts w:eastAsia="Calibri"/>
          <w:color w:val="000000"/>
          <w:lang w:val="en-ZA"/>
        </w:rPr>
        <w:t xml:space="preserve">the owners’ association to formally represent the collective mutual interests of the area, suburb or neighbourhood set out in the constitution in accordance with the conditions of approval;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(b)</w:t>
      </w:r>
      <w:r w:rsidR="00374271" w:rsidRPr="00015D6B">
        <w:rPr>
          <w:rFonts w:eastAsia="Calibri"/>
          <w:iCs/>
          <w:color w:val="000000"/>
          <w:lang w:val="en-ZA"/>
        </w:rPr>
        <w:tab/>
      </w:r>
      <w:r w:rsidRPr="00015D6B">
        <w:rPr>
          <w:rFonts w:eastAsia="Calibri"/>
          <w:color w:val="000000"/>
          <w:lang w:val="en-ZA"/>
        </w:rPr>
        <w:t xml:space="preserve">control over and maintenance of buildings, services or amenities arising from the subdivision;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(c)</w:t>
      </w:r>
      <w:r w:rsidR="00374271" w:rsidRPr="00015D6B">
        <w:rPr>
          <w:rFonts w:eastAsia="Calibri"/>
          <w:iCs/>
          <w:color w:val="000000"/>
          <w:lang w:val="en-ZA"/>
        </w:rPr>
        <w:tab/>
      </w:r>
      <w:r w:rsidRPr="00015D6B">
        <w:rPr>
          <w:rFonts w:eastAsia="Calibri"/>
          <w:color w:val="000000"/>
          <w:lang w:val="en-ZA"/>
        </w:rPr>
        <w:t xml:space="preserve">the regulation of at least one yearly meeting with its members;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(d)</w:t>
      </w:r>
      <w:r w:rsidR="00374271" w:rsidRPr="00015D6B">
        <w:rPr>
          <w:rFonts w:eastAsia="Calibri"/>
          <w:iCs/>
          <w:color w:val="000000"/>
          <w:lang w:val="en-ZA"/>
        </w:rPr>
        <w:tab/>
      </w:r>
      <w:r w:rsidRPr="00015D6B">
        <w:rPr>
          <w:rFonts w:eastAsia="Calibri"/>
          <w:color w:val="000000"/>
          <w:lang w:val="en-ZA"/>
        </w:rPr>
        <w:t xml:space="preserve">control over the design guidelines of the buildings and erven arising from the subdivision;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(e)</w:t>
      </w:r>
      <w:r w:rsidR="00374271" w:rsidRPr="00015D6B">
        <w:rPr>
          <w:rFonts w:eastAsia="Calibri"/>
          <w:iCs/>
          <w:color w:val="000000"/>
          <w:lang w:val="en-ZA"/>
        </w:rPr>
        <w:tab/>
      </w:r>
      <w:r w:rsidRPr="00015D6B">
        <w:rPr>
          <w:rFonts w:eastAsia="Calibri"/>
          <w:color w:val="000000"/>
          <w:lang w:val="en-ZA"/>
        </w:rPr>
        <w:t xml:space="preserve">the ownership by the owners’ association of private open spaces, private roads and other services arising out of the subdivision;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(f)</w:t>
      </w:r>
      <w:r w:rsidR="00374271" w:rsidRPr="00015D6B">
        <w:rPr>
          <w:rFonts w:eastAsia="Calibri"/>
          <w:iCs/>
          <w:color w:val="000000"/>
          <w:lang w:val="en-ZA"/>
        </w:rPr>
        <w:tab/>
      </w:r>
      <w:r w:rsidRPr="00015D6B">
        <w:rPr>
          <w:rFonts w:eastAsia="Calibri"/>
          <w:color w:val="000000"/>
          <w:lang w:val="en-ZA"/>
        </w:rPr>
        <w:t xml:space="preserve">enforcement of conditions of approval </w:t>
      </w:r>
      <w:r w:rsidR="007E7F3F" w:rsidRPr="00015D6B">
        <w:rPr>
          <w:rFonts w:eastAsia="Calibri"/>
          <w:color w:val="000000"/>
          <w:lang w:val="en-ZA"/>
        </w:rPr>
        <w:t xml:space="preserve">contemplated in section 54 </w:t>
      </w:r>
      <w:r w:rsidRPr="00015D6B">
        <w:rPr>
          <w:rFonts w:eastAsia="Calibri"/>
          <w:color w:val="000000"/>
          <w:lang w:val="en-ZA"/>
        </w:rPr>
        <w:t xml:space="preserve">or management plans;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(g)</w:t>
      </w:r>
      <w:r w:rsidR="00374271" w:rsidRPr="00015D6B">
        <w:rPr>
          <w:rFonts w:eastAsia="Calibri"/>
          <w:iCs/>
          <w:color w:val="000000"/>
          <w:lang w:val="en-ZA"/>
        </w:rPr>
        <w:tab/>
      </w:r>
      <w:r w:rsidRPr="00015D6B">
        <w:rPr>
          <w:rFonts w:eastAsia="Calibri"/>
          <w:color w:val="000000"/>
          <w:lang w:val="en-ZA"/>
        </w:rPr>
        <w:t xml:space="preserve">procedures to obtain the consent of the members of the owners’ association to transfer an erf in the event that the owners’ association ceases to function;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(h)</w:t>
      </w:r>
      <w:r w:rsidR="00374271" w:rsidRPr="00015D6B">
        <w:rPr>
          <w:rFonts w:eastAsia="Calibri"/>
          <w:iCs/>
          <w:color w:val="000000"/>
          <w:lang w:val="en-ZA"/>
        </w:rPr>
        <w:tab/>
      </w:r>
      <w:r w:rsidRPr="00015D6B">
        <w:rPr>
          <w:rFonts w:eastAsia="Calibri"/>
          <w:color w:val="000000"/>
          <w:lang w:val="en-ZA"/>
        </w:rPr>
        <w:t xml:space="preserve">the implementation and enforcement by the owners’ association of the provisions of the constitution. </w:t>
      </w:r>
    </w:p>
    <w:p w:rsidR="00F70D7F" w:rsidRPr="00015D6B" w:rsidRDefault="00374271" w:rsidP="00F71DC6">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4.</w:t>
      </w:r>
      <w:r w:rsidRPr="00015D6B">
        <w:rPr>
          <w:rFonts w:eastAsia="Calibri"/>
          <w:color w:val="000000"/>
          <w:lang w:val="en-ZA"/>
        </w:rPr>
        <w:tab/>
      </w:r>
      <w:r w:rsidR="00F70D7F" w:rsidRPr="00015D6B">
        <w:rPr>
          <w:rFonts w:eastAsia="Calibri"/>
          <w:color w:val="000000"/>
          <w:lang w:val="en-ZA"/>
        </w:rPr>
        <w:t xml:space="preserve">The constitution of an owners’ association may have other objects as set by the association but may not contain provisions that are in conflict with any law. </w:t>
      </w:r>
    </w:p>
    <w:p w:rsidR="00F70D7F" w:rsidRPr="00015D6B" w:rsidRDefault="00374271" w:rsidP="00F71DC6">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5.</w:t>
      </w:r>
      <w:r w:rsidRPr="00015D6B">
        <w:rPr>
          <w:rFonts w:eastAsia="Calibri"/>
          <w:color w:val="000000"/>
          <w:lang w:val="en-ZA"/>
        </w:rPr>
        <w:tab/>
      </w:r>
      <w:r w:rsidR="00F70D7F" w:rsidRPr="00015D6B">
        <w:rPr>
          <w:rFonts w:eastAsia="Calibri"/>
          <w:color w:val="000000"/>
          <w:lang w:val="en-ZA"/>
        </w:rPr>
        <w:t>The constitution of an owners’ association may be amended when necessary provided that an amendment that affects the Municipality or a provision referred to in sub</w:t>
      </w:r>
      <w:r w:rsidR="00CB73E9">
        <w:rPr>
          <w:rFonts w:eastAsia="Calibri"/>
          <w:color w:val="000000"/>
          <w:lang w:val="en-ZA"/>
        </w:rPr>
        <w:t>-</w:t>
      </w:r>
      <w:r w:rsidR="00F70D7F" w:rsidRPr="00015D6B">
        <w:rPr>
          <w:rFonts w:eastAsia="Calibri"/>
          <w:color w:val="000000"/>
          <w:lang w:val="en-ZA"/>
        </w:rPr>
        <w:t xml:space="preserve">item 3 is approved by the Municipality. </w:t>
      </w:r>
    </w:p>
    <w:p w:rsidR="00F70D7F" w:rsidRPr="00015D6B" w:rsidRDefault="00374271" w:rsidP="00F70D7F">
      <w:pPr>
        <w:autoSpaceDE w:val="0"/>
        <w:autoSpaceDN w:val="0"/>
        <w:adjustRightInd w:val="0"/>
        <w:spacing w:line="360" w:lineRule="auto"/>
        <w:ind w:left="567" w:hanging="567"/>
        <w:jc w:val="left"/>
        <w:rPr>
          <w:rFonts w:eastAsia="Calibri"/>
          <w:color w:val="000000"/>
          <w:lang w:val="en-ZA"/>
        </w:rPr>
      </w:pPr>
      <w:r w:rsidRPr="00015D6B">
        <w:rPr>
          <w:rFonts w:eastAsia="Calibri"/>
          <w:color w:val="000000"/>
          <w:lang w:val="en-ZA"/>
        </w:rPr>
        <w:t>6</w:t>
      </w:r>
      <w:r w:rsidRPr="00015D6B">
        <w:rPr>
          <w:rFonts w:eastAsia="Calibri"/>
          <w:color w:val="000000"/>
          <w:lang w:val="en-ZA"/>
        </w:rPr>
        <w:tab/>
      </w:r>
      <w:r w:rsidR="00F70D7F" w:rsidRPr="00015D6B">
        <w:rPr>
          <w:rFonts w:eastAsia="Calibri"/>
          <w:color w:val="000000"/>
          <w:lang w:val="en-ZA"/>
        </w:rPr>
        <w:t>An owners’ association which comes into being by virtue of sub</w:t>
      </w:r>
      <w:r w:rsidR="00CB73E9">
        <w:rPr>
          <w:rFonts w:eastAsia="Calibri"/>
          <w:color w:val="000000"/>
          <w:lang w:val="en-ZA"/>
        </w:rPr>
        <w:t>-</w:t>
      </w:r>
      <w:r w:rsidR="00F70D7F" w:rsidRPr="00015D6B">
        <w:rPr>
          <w:rFonts w:eastAsia="Calibri"/>
          <w:color w:val="000000"/>
          <w:lang w:val="en-ZA"/>
        </w:rPr>
        <w:t xml:space="preserve">item 1 -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(a)</w:t>
      </w:r>
      <w:r w:rsidR="00374271" w:rsidRPr="00015D6B">
        <w:rPr>
          <w:rFonts w:eastAsia="Calibri"/>
          <w:iCs/>
          <w:color w:val="000000"/>
          <w:lang w:val="en-ZA"/>
        </w:rPr>
        <w:tab/>
      </w:r>
      <w:r w:rsidRPr="00015D6B">
        <w:rPr>
          <w:rFonts w:eastAsia="Calibri"/>
          <w:color w:val="000000"/>
          <w:lang w:val="en-ZA"/>
        </w:rPr>
        <w:t xml:space="preserve">has as its members all the owners of land units originating from the subdivision and their successors in title, who are jointly liable for expenditure incurred in connection with the association; and </w:t>
      </w:r>
    </w:p>
    <w:p w:rsidR="00F70D7F" w:rsidRPr="00015D6B" w:rsidRDefault="00F70D7F" w:rsidP="00374271">
      <w:pPr>
        <w:tabs>
          <w:tab w:val="left" w:pos="1134"/>
        </w:tabs>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(b)</w:t>
      </w:r>
      <w:r w:rsidR="00374271" w:rsidRPr="00015D6B">
        <w:rPr>
          <w:rFonts w:eastAsia="Calibri"/>
          <w:iCs/>
          <w:color w:val="000000"/>
          <w:lang w:val="en-ZA"/>
        </w:rPr>
        <w:tab/>
      </w:r>
      <w:r w:rsidRPr="00015D6B">
        <w:rPr>
          <w:rFonts w:eastAsia="Calibri"/>
          <w:color w:val="000000"/>
          <w:lang w:val="en-ZA"/>
        </w:rPr>
        <w:t xml:space="preserve">is upon registration of the first land unit, automatically constituted. </w:t>
      </w:r>
    </w:p>
    <w:p w:rsidR="00F70D7F" w:rsidRPr="00015D6B" w:rsidRDefault="00374271" w:rsidP="00374271">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7.</w:t>
      </w:r>
      <w:r w:rsidRPr="00015D6B">
        <w:rPr>
          <w:rFonts w:eastAsia="Calibri"/>
          <w:color w:val="000000"/>
          <w:lang w:val="en-ZA"/>
        </w:rPr>
        <w:tab/>
      </w:r>
      <w:r w:rsidR="00F70D7F" w:rsidRPr="00015D6B">
        <w:rPr>
          <w:rFonts w:eastAsia="Calibri"/>
          <w:color w:val="000000"/>
          <w:lang w:val="en-ZA"/>
        </w:rPr>
        <w:t>The design guidelines contemplated in sub</w:t>
      </w:r>
      <w:r w:rsidR="00CB73E9">
        <w:rPr>
          <w:rFonts w:eastAsia="Calibri"/>
          <w:color w:val="000000"/>
          <w:lang w:val="en-ZA"/>
        </w:rPr>
        <w:t>-</w:t>
      </w:r>
      <w:r w:rsidR="00F70D7F" w:rsidRPr="00015D6B">
        <w:rPr>
          <w:rFonts w:eastAsia="Calibri"/>
          <w:color w:val="000000"/>
          <w:lang w:val="en-ZA"/>
        </w:rPr>
        <w:t xml:space="preserve">item 3(d) may introduce more restrictive development rules than the rules provided for in the zoning scheme. </w:t>
      </w:r>
    </w:p>
    <w:p w:rsidR="00F70D7F" w:rsidRPr="00015D6B" w:rsidRDefault="00374271" w:rsidP="00374271">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8.</w:t>
      </w:r>
      <w:r w:rsidRPr="00015D6B">
        <w:rPr>
          <w:rFonts w:eastAsia="Calibri"/>
          <w:color w:val="000000"/>
          <w:lang w:val="en-ZA"/>
        </w:rPr>
        <w:tab/>
      </w:r>
      <w:r w:rsidR="00F70D7F" w:rsidRPr="00015D6B">
        <w:rPr>
          <w:rFonts w:eastAsia="Calibri"/>
          <w:color w:val="000000"/>
          <w:lang w:val="en-ZA"/>
        </w:rPr>
        <w:t>If an owners’ association fails to meet any of its obligations contemplated in sub</w:t>
      </w:r>
      <w:r w:rsidR="00CB73E9">
        <w:rPr>
          <w:rFonts w:eastAsia="Calibri"/>
          <w:color w:val="000000"/>
          <w:lang w:val="en-ZA"/>
        </w:rPr>
        <w:t>-</w:t>
      </w:r>
      <w:r w:rsidR="00F70D7F" w:rsidRPr="00015D6B">
        <w:rPr>
          <w:rFonts w:eastAsia="Calibri"/>
          <w:color w:val="000000"/>
          <w:lang w:val="en-ZA"/>
        </w:rPr>
        <w:t>item 3 and any person is, in the opinion of the Municipality, adversely affected by that failure, the Municipality may take appropriate action to rectify the failure and recover from the members referred to in sub</w:t>
      </w:r>
      <w:r w:rsidR="00CB73E9">
        <w:rPr>
          <w:rFonts w:eastAsia="Calibri"/>
          <w:color w:val="000000"/>
          <w:lang w:val="en-ZA"/>
        </w:rPr>
        <w:t>-</w:t>
      </w:r>
      <w:r w:rsidR="00F70D7F" w:rsidRPr="00015D6B">
        <w:rPr>
          <w:rFonts w:eastAsia="Calibri"/>
          <w:color w:val="000000"/>
          <w:lang w:val="en-ZA"/>
        </w:rPr>
        <w:t xml:space="preserve">item </w:t>
      </w:r>
      <w:r w:rsidRPr="00015D6B">
        <w:rPr>
          <w:rFonts w:eastAsia="Calibri"/>
          <w:color w:val="000000"/>
          <w:lang w:val="en-ZA"/>
        </w:rPr>
        <w:t>6</w:t>
      </w:r>
      <w:r w:rsidR="00F70D7F" w:rsidRPr="00015D6B">
        <w:rPr>
          <w:rFonts w:eastAsia="Calibri"/>
          <w:color w:val="000000"/>
          <w:lang w:val="en-ZA"/>
        </w:rPr>
        <w:t xml:space="preserve">(a), the amount of any expenditure incurred by it in respect of those actions. </w:t>
      </w:r>
    </w:p>
    <w:p w:rsidR="00F70D7F" w:rsidRPr="00015D6B" w:rsidRDefault="00374271" w:rsidP="00F71DC6">
      <w:pPr>
        <w:autoSpaceDE w:val="0"/>
        <w:autoSpaceDN w:val="0"/>
        <w:adjustRightInd w:val="0"/>
        <w:spacing w:line="360" w:lineRule="auto"/>
        <w:ind w:left="567" w:hanging="567"/>
        <w:rPr>
          <w:rFonts w:eastAsia="Calibri"/>
          <w:color w:val="000000"/>
          <w:lang w:val="en-ZA"/>
        </w:rPr>
      </w:pPr>
      <w:r w:rsidRPr="00015D6B">
        <w:rPr>
          <w:rFonts w:eastAsia="Calibri"/>
          <w:color w:val="000000"/>
          <w:lang w:val="en-ZA"/>
        </w:rPr>
        <w:t>9.</w:t>
      </w:r>
      <w:r w:rsidRPr="00015D6B">
        <w:rPr>
          <w:rFonts w:eastAsia="Calibri"/>
          <w:color w:val="000000"/>
          <w:lang w:val="en-ZA"/>
        </w:rPr>
        <w:tab/>
      </w:r>
      <w:r w:rsidR="00F70D7F" w:rsidRPr="00015D6B">
        <w:rPr>
          <w:rFonts w:eastAsia="Calibri"/>
          <w:color w:val="000000"/>
          <w:lang w:val="en-ZA"/>
        </w:rPr>
        <w:t xml:space="preserve">The amount of any expenditure so recovered is, for the purposes of </w:t>
      </w:r>
      <w:r w:rsidRPr="00015D6B">
        <w:rPr>
          <w:rFonts w:eastAsia="Calibri"/>
          <w:color w:val="000000"/>
          <w:lang w:val="en-ZA"/>
        </w:rPr>
        <w:t>sub</w:t>
      </w:r>
      <w:r w:rsidR="00CB73E9">
        <w:rPr>
          <w:rFonts w:eastAsia="Calibri"/>
          <w:color w:val="000000"/>
          <w:lang w:val="en-ZA"/>
        </w:rPr>
        <w:t>-</w:t>
      </w:r>
      <w:r w:rsidRPr="00015D6B">
        <w:rPr>
          <w:rFonts w:eastAsia="Calibri"/>
          <w:color w:val="000000"/>
          <w:lang w:val="en-ZA"/>
        </w:rPr>
        <w:t>item</w:t>
      </w:r>
      <w:r w:rsidR="00F70D7F" w:rsidRPr="00015D6B">
        <w:rPr>
          <w:rFonts w:eastAsia="Calibri"/>
          <w:color w:val="000000"/>
          <w:lang w:val="en-ZA"/>
        </w:rPr>
        <w:t xml:space="preserve"> </w:t>
      </w:r>
      <w:r w:rsidRPr="00015D6B">
        <w:rPr>
          <w:rFonts w:eastAsia="Calibri"/>
          <w:color w:val="000000"/>
          <w:lang w:val="en-ZA"/>
        </w:rPr>
        <w:t>8</w:t>
      </w:r>
      <w:r w:rsidR="00F70D7F" w:rsidRPr="00015D6B">
        <w:rPr>
          <w:rFonts w:eastAsia="Calibri"/>
          <w:color w:val="000000"/>
          <w:lang w:val="en-ZA"/>
        </w:rPr>
        <w:t xml:space="preserve">, considered to be expenditure incurred by the owners’ association. </w:t>
      </w:r>
    </w:p>
    <w:p w:rsidR="00374271" w:rsidRPr="00015D6B" w:rsidRDefault="00374271" w:rsidP="00F70D7F">
      <w:pPr>
        <w:autoSpaceDE w:val="0"/>
        <w:autoSpaceDN w:val="0"/>
        <w:adjustRightInd w:val="0"/>
        <w:spacing w:line="240" w:lineRule="auto"/>
        <w:jc w:val="left"/>
        <w:rPr>
          <w:rFonts w:eastAsia="Calibri"/>
          <w:b/>
          <w:bCs/>
          <w:color w:val="000000"/>
          <w:lang w:val="en-ZA"/>
        </w:rPr>
      </w:pPr>
    </w:p>
    <w:p w:rsidR="00F70D7F" w:rsidRPr="00015D6B" w:rsidRDefault="00F70D7F" w:rsidP="00F70D7F">
      <w:pPr>
        <w:autoSpaceDE w:val="0"/>
        <w:autoSpaceDN w:val="0"/>
        <w:adjustRightInd w:val="0"/>
        <w:spacing w:line="240" w:lineRule="auto"/>
        <w:jc w:val="left"/>
        <w:rPr>
          <w:rFonts w:eastAsia="Calibri"/>
          <w:b/>
          <w:bCs/>
          <w:color w:val="000000"/>
          <w:lang w:val="en-ZA"/>
        </w:rPr>
      </w:pPr>
      <w:r w:rsidRPr="00015D6B">
        <w:rPr>
          <w:rFonts w:eastAsia="Calibri"/>
          <w:b/>
          <w:bCs/>
          <w:color w:val="000000"/>
          <w:lang w:val="en-ZA"/>
        </w:rPr>
        <w:t xml:space="preserve">Owners’ association ceases to function </w:t>
      </w:r>
    </w:p>
    <w:p w:rsidR="00374271" w:rsidRPr="00015D6B" w:rsidRDefault="00374271" w:rsidP="00F70D7F">
      <w:pPr>
        <w:autoSpaceDE w:val="0"/>
        <w:autoSpaceDN w:val="0"/>
        <w:adjustRightInd w:val="0"/>
        <w:spacing w:line="240" w:lineRule="auto"/>
        <w:jc w:val="left"/>
        <w:rPr>
          <w:rFonts w:eastAsia="Calibri"/>
          <w:color w:val="000000"/>
          <w:lang w:val="en-ZA"/>
        </w:rPr>
      </w:pPr>
    </w:p>
    <w:p w:rsidR="00F70D7F" w:rsidRPr="00015D6B" w:rsidRDefault="00F70D7F" w:rsidP="00F70D7F">
      <w:pPr>
        <w:autoSpaceDE w:val="0"/>
        <w:autoSpaceDN w:val="0"/>
        <w:adjustRightInd w:val="0"/>
        <w:spacing w:line="360" w:lineRule="auto"/>
        <w:ind w:left="567" w:hanging="567"/>
        <w:jc w:val="left"/>
        <w:rPr>
          <w:rFonts w:eastAsia="Calibri"/>
          <w:color w:val="000000"/>
          <w:lang w:val="en-ZA"/>
        </w:rPr>
      </w:pPr>
      <w:r w:rsidRPr="00015D6B">
        <w:rPr>
          <w:rFonts w:eastAsia="Calibri"/>
          <w:color w:val="000000"/>
          <w:lang w:val="en-ZA"/>
        </w:rPr>
        <w:t>1</w:t>
      </w:r>
      <w:r w:rsidR="00374271" w:rsidRPr="00015D6B">
        <w:rPr>
          <w:rFonts w:eastAsia="Calibri"/>
          <w:color w:val="000000"/>
          <w:lang w:val="en-ZA"/>
        </w:rPr>
        <w:t>.</w:t>
      </w:r>
      <w:r w:rsidR="00374271" w:rsidRPr="00015D6B">
        <w:rPr>
          <w:rFonts w:eastAsia="Calibri"/>
          <w:color w:val="000000"/>
          <w:lang w:val="en-ZA"/>
        </w:rPr>
        <w:tab/>
      </w:r>
      <w:r w:rsidRPr="00015D6B">
        <w:rPr>
          <w:rFonts w:eastAsia="Calibri"/>
          <w:color w:val="000000"/>
          <w:lang w:val="en-ZA"/>
        </w:rPr>
        <w:t xml:space="preserve">If an owners’ association ceases to function or carry out its obligations, the Municipality may― </w:t>
      </w:r>
    </w:p>
    <w:p w:rsidR="00F70D7F" w:rsidRPr="00015D6B" w:rsidRDefault="00F70D7F" w:rsidP="00374271">
      <w:pPr>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(a)</w:t>
      </w:r>
      <w:r w:rsidR="00374271" w:rsidRPr="00015D6B">
        <w:rPr>
          <w:rFonts w:eastAsia="Calibri"/>
          <w:iCs/>
          <w:color w:val="000000"/>
          <w:lang w:val="en-ZA"/>
        </w:rPr>
        <w:tab/>
      </w:r>
      <w:r w:rsidRPr="00015D6B">
        <w:rPr>
          <w:rFonts w:eastAsia="Calibri"/>
          <w:color w:val="000000"/>
          <w:lang w:val="en-ZA"/>
        </w:rPr>
        <w:t xml:space="preserve">take steps to instruct the association to hold a meeting and to reconstitute itself; </w:t>
      </w:r>
    </w:p>
    <w:p w:rsidR="00F70D7F" w:rsidRPr="00015D6B" w:rsidRDefault="00F70D7F" w:rsidP="00374271">
      <w:pPr>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(b)</w:t>
      </w:r>
      <w:r w:rsidR="00374271" w:rsidRPr="00015D6B">
        <w:rPr>
          <w:rFonts w:eastAsia="Calibri"/>
          <w:iCs/>
          <w:color w:val="000000"/>
          <w:lang w:val="en-ZA"/>
        </w:rPr>
        <w:tab/>
      </w:r>
      <w:r w:rsidRPr="00015D6B">
        <w:rPr>
          <w:rFonts w:eastAsia="Calibri"/>
          <w:color w:val="000000"/>
          <w:lang w:val="en-ZA"/>
        </w:rPr>
        <w:t xml:space="preserve">subject to the amendment of the conditions of approval remove the obligation to establish an owners’ association; or </w:t>
      </w:r>
    </w:p>
    <w:p w:rsidR="00F70D7F" w:rsidRPr="00015D6B" w:rsidRDefault="00F70D7F" w:rsidP="00374271">
      <w:pPr>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(c)</w:t>
      </w:r>
      <w:r w:rsidR="00374271" w:rsidRPr="00015D6B">
        <w:rPr>
          <w:rFonts w:eastAsia="Calibri"/>
          <w:iCs/>
          <w:color w:val="000000"/>
          <w:lang w:val="en-ZA"/>
        </w:rPr>
        <w:tab/>
      </w:r>
      <w:r w:rsidRPr="00015D6B">
        <w:rPr>
          <w:rFonts w:eastAsia="Calibri"/>
          <w:color w:val="000000"/>
          <w:lang w:val="en-ZA"/>
        </w:rPr>
        <w:t xml:space="preserve">subject to amendment of title conditions pertaining to the owners’ association remove any obligations in respect of an owners’ association. </w:t>
      </w:r>
    </w:p>
    <w:p w:rsidR="00F70D7F" w:rsidRPr="00015D6B" w:rsidRDefault="00374271" w:rsidP="00F70D7F">
      <w:pPr>
        <w:autoSpaceDE w:val="0"/>
        <w:autoSpaceDN w:val="0"/>
        <w:adjustRightInd w:val="0"/>
        <w:spacing w:line="360" w:lineRule="auto"/>
        <w:ind w:left="567" w:hanging="567"/>
        <w:jc w:val="left"/>
        <w:rPr>
          <w:rFonts w:eastAsia="Calibri"/>
          <w:color w:val="000000"/>
          <w:lang w:val="en-ZA"/>
        </w:rPr>
      </w:pPr>
      <w:r w:rsidRPr="00015D6B">
        <w:rPr>
          <w:rFonts w:eastAsia="Calibri"/>
          <w:color w:val="000000"/>
          <w:lang w:val="en-ZA"/>
        </w:rPr>
        <w:t>2.</w:t>
      </w:r>
      <w:r w:rsidRPr="00015D6B">
        <w:rPr>
          <w:rFonts w:eastAsia="Calibri"/>
          <w:color w:val="000000"/>
          <w:lang w:val="en-ZA"/>
        </w:rPr>
        <w:tab/>
      </w:r>
      <w:r w:rsidR="00F70D7F" w:rsidRPr="00015D6B">
        <w:rPr>
          <w:rFonts w:eastAsia="Calibri"/>
          <w:color w:val="000000"/>
          <w:lang w:val="en-ZA"/>
        </w:rPr>
        <w:t xml:space="preserve">In determining which option to follow, the Municipality must have regard to― </w:t>
      </w:r>
    </w:p>
    <w:p w:rsidR="00F70D7F" w:rsidRPr="00015D6B" w:rsidRDefault="00F70D7F" w:rsidP="00374271">
      <w:pPr>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(a)</w:t>
      </w:r>
      <w:r w:rsidR="00374271" w:rsidRPr="00015D6B">
        <w:rPr>
          <w:rFonts w:eastAsia="Calibri"/>
          <w:iCs/>
          <w:color w:val="000000"/>
          <w:lang w:val="en-ZA"/>
        </w:rPr>
        <w:tab/>
      </w:r>
      <w:r w:rsidRPr="00015D6B">
        <w:rPr>
          <w:rFonts w:eastAsia="Calibri"/>
          <w:color w:val="000000"/>
          <w:lang w:val="en-ZA"/>
        </w:rPr>
        <w:t xml:space="preserve">the purpose of the owners’ association; </w:t>
      </w:r>
    </w:p>
    <w:p w:rsidR="00F70D7F" w:rsidRPr="00015D6B" w:rsidRDefault="00F70D7F" w:rsidP="00374271">
      <w:pPr>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(b)</w:t>
      </w:r>
      <w:r w:rsidR="00374271" w:rsidRPr="00015D6B">
        <w:rPr>
          <w:rFonts w:eastAsia="Calibri"/>
          <w:iCs/>
          <w:color w:val="000000"/>
          <w:lang w:val="en-ZA"/>
        </w:rPr>
        <w:tab/>
      </w:r>
      <w:r w:rsidRPr="00015D6B">
        <w:rPr>
          <w:rFonts w:eastAsia="Calibri"/>
          <w:color w:val="000000"/>
          <w:lang w:val="en-ZA"/>
        </w:rPr>
        <w:t xml:space="preserve">who will take over the maintenance of infrastructure which the owners’ association is responsible for, if at all; and </w:t>
      </w:r>
    </w:p>
    <w:p w:rsidR="00F70D7F" w:rsidRPr="00015D6B" w:rsidRDefault="00F70D7F" w:rsidP="00374271">
      <w:pPr>
        <w:autoSpaceDE w:val="0"/>
        <w:autoSpaceDN w:val="0"/>
        <w:adjustRightInd w:val="0"/>
        <w:spacing w:line="360" w:lineRule="auto"/>
        <w:ind w:left="1134" w:hanging="567"/>
        <w:rPr>
          <w:rFonts w:eastAsia="Calibri"/>
          <w:color w:val="000000"/>
          <w:lang w:val="en-ZA"/>
        </w:rPr>
      </w:pPr>
      <w:r w:rsidRPr="00015D6B">
        <w:rPr>
          <w:rFonts w:eastAsia="Calibri"/>
          <w:iCs/>
          <w:color w:val="000000"/>
          <w:lang w:val="en-ZA"/>
        </w:rPr>
        <w:t>(c)</w:t>
      </w:r>
      <w:r w:rsidR="00374271" w:rsidRPr="00015D6B">
        <w:rPr>
          <w:rFonts w:eastAsia="Calibri"/>
          <w:iCs/>
          <w:color w:val="000000"/>
          <w:lang w:val="en-ZA"/>
        </w:rPr>
        <w:tab/>
      </w:r>
      <w:r w:rsidRPr="00015D6B">
        <w:rPr>
          <w:rFonts w:eastAsia="Calibri"/>
          <w:color w:val="000000"/>
          <w:lang w:val="en-ZA"/>
        </w:rPr>
        <w:t xml:space="preserve">the impact of the dissolution or the owners’ association on the members and the community concerned. </w:t>
      </w:r>
    </w:p>
    <w:p w:rsidR="00AD582F" w:rsidRDefault="00AD582F">
      <w:pPr>
        <w:spacing w:after="200"/>
        <w:jc w:val="left"/>
        <w:rPr>
          <w:color w:val="000000"/>
        </w:rPr>
      </w:pPr>
      <w:r>
        <w:rPr>
          <w:color w:val="000000"/>
        </w:rPr>
        <w:br w:type="page"/>
      </w:r>
    </w:p>
    <w:p w:rsidR="00AD582F" w:rsidRPr="00EC3680" w:rsidRDefault="00AD582F" w:rsidP="00AD582F">
      <w:pPr>
        <w:jc w:val="center"/>
        <w:outlineLvl w:val="1"/>
        <w:rPr>
          <w:b/>
          <w:bCs/>
        </w:rPr>
      </w:pPr>
      <w:r w:rsidRPr="008A6A1A">
        <w:rPr>
          <w:b/>
          <w:bCs/>
        </w:rPr>
        <w:t xml:space="preserve">SCHEDULE </w:t>
      </w:r>
      <w:r w:rsidRPr="00F71DC6">
        <w:rPr>
          <w:b/>
          <w:bCs/>
        </w:rPr>
        <w:t>6</w:t>
      </w:r>
    </w:p>
    <w:p w:rsidR="00AD582F" w:rsidRPr="008A6A1A" w:rsidRDefault="00EC3680" w:rsidP="00AD582F">
      <w:pPr>
        <w:jc w:val="center"/>
        <w:outlineLvl w:val="1"/>
        <w:rPr>
          <w:b/>
          <w:bCs/>
        </w:rPr>
      </w:pPr>
      <w:r>
        <w:rPr>
          <w:b/>
          <w:bCs/>
        </w:rPr>
        <w:t xml:space="preserve">ADDITIONAL </w:t>
      </w:r>
      <w:r w:rsidRPr="008A6A1A">
        <w:rPr>
          <w:b/>
          <w:bCs/>
        </w:rPr>
        <w:t xml:space="preserve">DOCUMENTS REQUIRED FOR AN </w:t>
      </w:r>
      <w:r w:rsidRPr="00015D6B">
        <w:rPr>
          <w:rFonts w:eastAsia="Calibri"/>
          <w:b/>
          <w:iCs/>
          <w:color w:val="000000"/>
          <w:lang w:val="en-ZA"/>
        </w:rPr>
        <w:t xml:space="preserve">APPLICATION FOR </w:t>
      </w:r>
      <w:r w:rsidRPr="00F71DC6">
        <w:rPr>
          <w:b/>
        </w:rPr>
        <w:t>THE ESTABLISHMENT OF A TOWNSHIP OR THE EXTENSION OF THE BOUNDARIES OF A TOWNSHIP</w:t>
      </w:r>
    </w:p>
    <w:p w:rsidR="002E73FD" w:rsidRDefault="002E73FD" w:rsidP="002E73FD">
      <w:pPr>
        <w:spacing w:after="200"/>
        <w:jc w:val="left"/>
        <w:rPr>
          <w:color w:val="000000"/>
        </w:rPr>
      </w:pPr>
    </w:p>
    <w:p w:rsidR="002E73FD" w:rsidRDefault="002E73FD" w:rsidP="00F71DC6">
      <w:pPr>
        <w:spacing w:after="200"/>
        <w:ind w:left="567" w:hanging="567"/>
        <w:rPr>
          <w:color w:val="000000"/>
        </w:rPr>
      </w:pPr>
      <w:r>
        <w:rPr>
          <w:color w:val="000000"/>
        </w:rPr>
        <w:t>1.</w:t>
      </w:r>
      <w:r>
        <w:rPr>
          <w:color w:val="000000"/>
        </w:rPr>
        <w:tab/>
        <w:t xml:space="preserve">An application for the amendment of an existing scheme or land use scheme by the rezoning of land must, in addition to the documentation referred to in </w:t>
      </w:r>
      <w:r w:rsidRPr="00A44B75">
        <w:rPr>
          <w:color w:val="000000"/>
        </w:rPr>
        <w:t>section</w:t>
      </w:r>
      <w:r>
        <w:rPr>
          <w:color w:val="000000"/>
        </w:rPr>
        <w:t xml:space="preserve"> </w:t>
      </w:r>
      <w:r w:rsidR="00A44B75">
        <w:rPr>
          <w:color w:val="000000"/>
        </w:rPr>
        <w:t>90</w:t>
      </w:r>
      <w:r>
        <w:rPr>
          <w:color w:val="000000"/>
        </w:rPr>
        <w:t>(2), be accompanied by –</w:t>
      </w:r>
    </w:p>
    <w:p w:rsidR="002E73FD" w:rsidRDefault="002E73FD" w:rsidP="00F71DC6">
      <w:pPr>
        <w:spacing w:after="200"/>
        <w:ind w:left="1134" w:hanging="567"/>
        <w:rPr>
          <w:color w:val="000000"/>
        </w:rPr>
      </w:pPr>
      <w:r>
        <w:rPr>
          <w:color w:val="000000"/>
        </w:rPr>
        <w:t>(a)</w:t>
      </w:r>
      <w:r>
        <w:rPr>
          <w:color w:val="000000"/>
        </w:rPr>
        <w:tab/>
        <w:t>a certified copy of the title deed of the land;</w:t>
      </w:r>
    </w:p>
    <w:p w:rsidR="002E73FD" w:rsidRDefault="002E73FD" w:rsidP="00F71DC6">
      <w:pPr>
        <w:spacing w:after="200"/>
        <w:ind w:left="1134" w:hanging="567"/>
        <w:rPr>
          <w:w w:val="109"/>
          <w:lang w:val="en-US"/>
        </w:rPr>
      </w:pPr>
      <w:r>
        <w:rPr>
          <w:color w:val="000000"/>
        </w:rPr>
        <w:t>(b)</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2E73FD" w:rsidRDefault="002E73FD" w:rsidP="00F71DC6">
      <w:pPr>
        <w:spacing w:after="200"/>
        <w:ind w:left="1134" w:hanging="567"/>
        <w:rPr>
          <w:color w:val="000000"/>
        </w:rPr>
      </w:pPr>
      <w:r>
        <w:rPr>
          <w:color w:val="000000"/>
        </w:rPr>
        <w:t>(c)</w:t>
      </w:r>
      <w:r>
        <w:rPr>
          <w:color w:val="000000"/>
        </w:rPr>
        <w:tab/>
        <w:t xml:space="preserve">a </w:t>
      </w:r>
      <w:r w:rsidRPr="003A36D3">
        <w:rPr>
          <w:w w:val="109"/>
          <w:lang w:val="en-US"/>
        </w:rPr>
        <w:t>locality plan on an appropriate scale;</w:t>
      </w:r>
    </w:p>
    <w:p w:rsidR="002E73FD" w:rsidRDefault="002E73FD" w:rsidP="00F71DC6">
      <w:pPr>
        <w:spacing w:after="200"/>
        <w:ind w:left="1134" w:hanging="567"/>
        <w:rPr>
          <w:color w:val="000000"/>
        </w:rPr>
      </w:pPr>
      <w:r>
        <w:rPr>
          <w:color w:val="000000"/>
        </w:rPr>
        <w:t>(d)</w:t>
      </w:r>
      <w:r>
        <w:rPr>
          <w:color w:val="000000"/>
        </w:rPr>
        <w:tab/>
        <w:t>a layout plan in the scale approved by the Council and containing the information as considered necessary by the Municipality;</w:t>
      </w:r>
    </w:p>
    <w:p w:rsidR="002E73FD" w:rsidRDefault="002E73FD" w:rsidP="00F71DC6">
      <w:pPr>
        <w:spacing w:after="200"/>
        <w:ind w:left="1134" w:hanging="567"/>
        <w:rPr>
          <w:color w:val="000000"/>
        </w:rPr>
      </w:pPr>
      <w:r>
        <w:rPr>
          <w:color w:val="000000"/>
        </w:rPr>
        <w:t>(g)</w:t>
      </w:r>
      <w:r>
        <w:rPr>
          <w:color w:val="000000"/>
        </w:rPr>
        <w:tab/>
        <w:t>draft conditions of establishment for the proposed township in the format approved by the Council;</w:t>
      </w:r>
    </w:p>
    <w:p w:rsidR="002E73FD" w:rsidRDefault="002E73FD" w:rsidP="00F71DC6">
      <w:pPr>
        <w:spacing w:after="200"/>
        <w:ind w:left="1134" w:hanging="567"/>
        <w:rPr>
          <w:color w:val="000000"/>
        </w:rPr>
      </w:pPr>
      <w:r>
        <w:rPr>
          <w:color w:val="000000"/>
        </w:rPr>
        <w:t>(h)</w:t>
      </w:r>
      <w:r>
        <w:rPr>
          <w:color w:val="000000"/>
        </w:rPr>
        <w:tab/>
        <w:t>a copy of the appropriate zoning of the applicable land;</w:t>
      </w:r>
    </w:p>
    <w:p w:rsidR="006B77F8" w:rsidRPr="006B77F8" w:rsidRDefault="006B77F8" w:rsidP="00F71DC6">
      <w:pPr>
        <w:spacing w:after="200"/>
        <w:ind w:left="1134" w:hanging="567"/>
        <w:rPr>
          <w:color w:val="000000"/>
        </w:rPr>
      </w:pPr>
      <w:r w:rsidRPr="006B77F8">
        <w:rPr>
          <w:color w:val="000000"/>
        </w:rPr>
        <w:t>(i)</w:t>
      </w:r>
      <w:r w:rsidRPr="006B77F8">
        <w:rPr>
          <w:color w:val="000000"/>
        </w:rPr>
        <w:tab/>
        <w:t>a</w:t>
      </w:r>
      <w:r w:rsidRPr="00F71DC6">
        <w:rPr>
          <w:w w:val="108"/>
          <w:lang w:val="en-US"/>
        </w:rPr>
        <w:t>n engineering geological investigation and report compiled by a suitably qualified professional;</w:t>
      </w:r>
    </w:p>
    <w:p w:rsidR="006B77F8" w:rsidRPr="00F71DC6" w:rsidRDefault="006B77F8" w:rsidP="00F71DC6">
      <w:pPr>
        <w:spacing w:after="200"/>
        <w:ind w:left="1134" w:hanging="567"/>
        <w:rPr>
          <w:w w:val="108"/>
          <w:lang w:val="en-US"/>
        </w:rPr>
      </w:pPr>
      <w:r w:rsidRPr="006B77F8">
        <w:rPr>
          <w:color w:val="000000"/>
        </w:rPr>
        <w:t>(j)</w:t>
      </w:r>
      <w:r w:rsidRPr="006B77F8">
        <w:rPr>
          <w:color w:val="000000"/>
        </w:rPr>
        <w:tab/>
      </w:r>
      <w:r w:rsidR="00877BBC">
        <w:rPr>
          <w:color w:val="000000"/>
        </w:rPr>
        <w:t>a</w:t>
      </w:r>
      <w:r w:rsidRPr="00F71DC6">
        <w:rPr>
          <w:w w:val="108"/>
          <w:lang w:val="en-US"/>
        </w:rPr>
        <w:t>n undermining stability report, where applicable, compiled by a suitably qualified professional</w:t>
      </w:r>
    </w:p>
    <w:p w:rsidR="002E73FD" w:rsidRPr="006B77F8" w:rsidRDefault="006B77F8" w:rsidP="00F71DC6">
      <w:pPr>
        <w:spacing w:after="200"/>
        <w:ind w:left="1134" w:hanging="567"/>
        <w:rPr>
          <w:color w:val="000000"/>
        </w:rPr>
      </w:pPr>
      <w:r w:rsidRPr="006B77F8">
        <w:rPr>
          <w:color w:val="000000"/>
        </w:rPr>
        <w:t>(k)</w:t>
      </w:r>
      <w:r w:rsidRPr="006B77F8">
        <w:rPr>
          <w:color w:val="000000"/>
        </w:rPr>
        <w:tab/>
      </w:r>
      <w:r w:rsidR="00B92EA2" w:rsidRPr="0015261D">
        <w:rPr>
          <w:bCs/>
        </w:rPr>
        <w:t xml:space="preserve">if the </w:t>
      </w:r>
      <w:r w:rsidR="00B92EA2">
        <w:rPr>
          <w:bCs/>
        </w:rPr>
        <w:t>land</w:t>
      </w:r>
      <w:r w:rsidR="00B92EA2" w:rsidRPr="0015261D">
        <w:rPr>
          <w:bCs/>
        </w:rPr>
        <w:t xml:space="preserve"> is encumbered by a bond, </w:t>
      </w:r>
      <w:r w:rsidRPr="006B77F8">
        <w:rPr>
          <w:color w:val="000000"/>
        </w:rPr>
        <w:t xml:space="preserve">the consent of the bondholder’ </w:t>
      </w:r>
    </w:p>
    <w:p w:rsidR="006B77F8" w:rsidRPr="00F71DC6" w:rsidRDefault="006B77F8" w:rsidP="00F71DC6">
      <w:pPr>
        <w:spacing w:after="200"/>
        <w:ind w:left="1134" w:hanging="567"/>
        <w:rPr>
          <w:w w:val="108"/>
          <w:lang w:val="en-US"/>
        </w:rPr>
      </w:pPr>
      <w:r w:rsidRPr="006B77F8">
        <w:rPr>
          <w:color w:val="000000"/>
        </w:rPr>
        <w:t>(l)</w:t>
      </w:r>
      <w:r w:rsidRPr="006B77F8">
        <w:rPr>
          <w:color w:val="000000"/>
        </w:rPr>
        <w:tab/>
        <w:t>c</w:t>
      </w:r>
      <w:r w:rsidRPr="00F71DC6">
        <w:rPr>
          <w:w w:val="108"/>
          <w:lang w:val="en-US"/>
        </w:rPr>
        <w:t xml:space="preserve">onfirmation whether or not a mining or prospecting right or permit over the land is held or is being applied for in terms of the Mineral and Petroleum </w:t>
      </w:r>
      <w:r w:rsidR="00341125" w:rsidRPr="00341125">
        <w:rPr>
          <w:w w:val="108"/>
          <w:lang w:val="en-US"/>
        </w:rPr>
        <w:t>Resources Development Act, 2002</w:t>
      </w:r>
      <w:r w:rsidRPr="00F71DC6">
        <w:rPr>
          <w:w w:val="108"/>
          <w:lang w:val="en-US"/>
        </w:rPr>
        <w:t>;</w:t>
      </w:r>
    </w:p>
    <w:p w:rsidR="006B77F8" w:rsidRPr="00F71DC6" w:rsidRDefault="006B77F8" w:rsidP="00F71DC6">
      <w:pPr>
        <w:spacing w:after="200"/>
        <w:ind w:left="1134" w:hanging="567"/>
        <w:rPr>
          <w:w w:val="108"/>
          <w:lang w:val="en-US"/>
        </w:rPr>
      </w:pPr>
      <w:r w:rsidRPr="006B77F8">
        <w:rPr>
          <w:color w:val="000000"/>
        </w:rPr>
        <w:t>(m)</w:t>
      </w:r>
      <w:r w:rsidRPr="006B77F8">
        <w:rPr>
          <w:color w:val="000000"/>
        </w:rPr>
        <w:tab/>
      </w:r>
      <w:r w:rsidR="00877BBC">
        <w:rPr>
          <w:color w:val="000000"/>
        </w:rPr>
        <w:t>o</w:t>
      </w:r>
      <w:r w:rsidRPr="00F71DC6">
        <w:rPr>
          <w:w w:val="108"/>
          <w:lang w:val="en-US"/>
        </w:rPr>
        <w:t>ther limited real rights on the property;</w:t>
      </w:r>
    </w:p>
    <w:p w:rsidR="006B77F8" w:rsidRPr="00F71DC6" w:rsidRDefault="006B77F8" w:rsidP="00F71DC6">
      <w:pPr>
        <w:spacing w:after="200"/>
        <w:ind w:left="1134" w:hanging="567"/>
        <w:rPr>
          <w:w w:val="108"/>
          <w:lang w:val="en-US"/>
        </w:rPr>
      </w:pPr>
      <w:r w:rsidRPr="006B77F8">
        <w:rPr>
          <w:color w:val="000000"/>
        </w:rPr>
        <w:t>(n)</w:t>
      </w:r>
      <w:r w:rsidRPr="006B77F8">
        <w:rPr>
          <w:color w:val="000000"/>
        </w:rPr>
        <w:tab/>
      </w:r>
      <w:r w:rsidR="00877BBC">
        <w:rPr>
          <w:color w:val="000000"/>
        </w:rPr>
        <w:t>c</w:t>
      </w:r>
      <w:r w:rsidRPr="00F71DC6">
        <w:rPr>
          <w:w w:val="108"/>
          <w:lang w:val="en-US"/>
        </w:rPr>
        <w:t>onfirmation and details of any land claims on the property;</w:t>
      </w:r>
    </w:p>
    <w:p w:rsidR="006B77F8" w:rsidRPr="00F71DC6" w:rsidRDefault="006B77F8" w:rsidP="00F71DC6">
      <w:pPr>
        <w:spacing w:after="200"/>
        <w:ind w:left="1134" w:hanging="567"/>
        <w:rPr>
          <w:w w:val="107"/>
          <w:lang w:val="en-US"/>
        </w:rPr>
      </w:pPr>
      <w:r w:rsidRPr="006B77F8">
        <w:rPr>
          <w:color w:val="000000"/>
        </w:rPr>
        <w:t>(o)</w:t>
      </w:r>
      <w:r w:rsidRPr="006B77F8">
        <w:rPr>
          <w:color w:val="000000"/>
        </w:rPr>
        <w:tab/>
      </w:r>
      <w:r w:rsidR="00877BBC">
        <w:rPr>
          <w:color w:val="000000"/>
        </w:rPr>
        <w:t>a</w:t>
      </w:r>
      <w:r w:rsidRPr="00F71DC6">
        <w:rPr>
          <w:w w:val="107"/>
          <w:lang w:val="en-US"/>
        </w:rPr>
        <w:t xml:space="preserve"> conveyancer's certificate;</w:t>
      </w:r>
    </w:p>
    <w:p w:rsidR="006B77F8" w:rsidRPr="006B77F8" w:rsidRDefault="006B77F8" w:rsidP="00F71DC6">
      <w:pPr>
        <w:spacing w:after="200"/>
        <w:ind w:left="1134" w:hanging="567"/>
        <w:rPr>
          <w:color w:val="000000"/>
        </w:rPr>
      </w:pPr>
      <w:r w:rsidRPr="006B77F8">
        <w:rPr>
          <w:color w:val="000000"/>
        </w:rPr>
        <w:t>(p)</w:t>
      </w:r>
      <w:r w:rsidRPr="006B77F8">
        <w:rPr>
          <w:color w:val="000000"/>
        </w:rPr>
        <w:tab/>
      </w:r>
      <w:r w:rsidR="00877BBC">
        <w:rPr>
          <w:w w:val="107"/>
          <w:lang w:val="en-US"/>
        </w:rPr>
        <w:t>i</w:t>
      </w:r>
      <w:r w:rsidRPr="00F71DC6">
        <w:rPr>
          <w:w w:val="107"/>
          <w:lang w:val="en-US"/>
        </w:rPr>
        <w:t>n the case of the extension of the boundaries of a township, the consent from the Surveyor-General to the proposed extension of boundaries.</w:t>
      </w:r>
    </w:p>
    <w:p w:rsidR="006B77F8" w:rsidRDefault="006B77F8" w:rsidP="00F71DC6">
      <w:pPr>
        <w:tabs>
          <w:tab w:val="left" w:pos="567"/>
        </w:tabs>
        <w:spacing w:after="200"/>
        <w:ind w:left="567" w:hanging="567"/>
        <w:rPr>
          <w:color w:val="000000"/>
        </w:rPr>
      </w:pPr>
      <w:r>
        <w:rPr>
          <w:color w:val="000000"/>
        </w:rPr>
        <w:t>2,</w:t>
      </w:r>
      <w:r>
        <w:rPr>
          <w:color w:val="000000"/>
        </w:rPr>
        <w:tab/>
        <w:t>An application contemplated in Part H of Chapter 5 does not have to be accompanied by a certified copy of the title deed of the relevant land or the consent of the bondholder.</w:t>
      </w:r>
    </w:p>
    <w:p w:rsidR="006B77F8" w:rsidRDefault="006B77F8" w:rsidP="006B77F8">
      <w:pPr>
        <w:tabs>
          <w:tab w:val="left" w:pos="567"/>
        </w:tabs>
        <w:spacing w:after="200"/>
        <w:ind w:left="567" w:hanging="567"/>
        <w:jc w:val="left"/>
        <w:rPr>
          <w:color w:val="000000"/>
        </w:rPr>
      </w:pPr>
      <w:r>
        <w:rPr>
          <w:color w:val="000000"/>
        </w:rPr>
        <w:t>3.</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must contain at least the following information:</w:t>
      </w:r>
    </w:p>
    <w:p w:rsidR="00AD582F" w:rsidRPr="00F71DC6" w:rsidRDefault="006B77F8" w:rsidP="00F71DC6">
      <w:pPr>
        <w:spacing w:after="200"/>
        <w:ind w:left="1134" w:hanging="567"/>
        <w:rPr>
          <w:color w:val="000000"/>
        </w:rPr>
      </w:pPr>
      <w:r>
        <w:rPr>
          <w:color w:val="000000"/>
        </w:rPr>
        <w:t>(a)</w:t>
      </w:r>
      <w:r>
        <w:rPr>
          <w:color w:val="000000"/>
        </w:rPr>
        <w:tab/>
      </w:r>
      <w:r w:rsidRPr="00F71DC6">
        <w:rPr>
          <w:color w:val="000000"/>
        </w:rPr>
        <w:t xml:space="preserve">The development intentions of the </w:t>
      </w:r>
      <w:r w:rsidR="00F4657E">
        <w:rPr>
          <w:color w:val="000000"/>
        </w:rPr>
        <w:t>M</w:t>
      </w:r>
      <w:r w:rsidRPr="00F71DC6">
        <w:rPr>
          <w:color w:val="000000"/>
        </w:rPr>
        <w:t>unicipality on the application property; as contained in the spatial development framework and other municipal policies;</w:t>
      </w:r>
    </w:p>
    <w:p w:rsidR="006B77F8" w:rsidRDefault="006B77F8" w:rsidP="00F71DC6">
      <w:pPr>
        <w:spacing w:after="200"/>
        <w:ind w:left="1134" w:hanging="567"/>
        <w:rPr>
          <w:color w:val="000000"/>
        </w:rPr>
      </w:pPr>
      <w:r>
        <w:rPr>
          <w:color w:val="000000"/>
        </w:rPr>
        <w:t>(b)</w:t>
      </w:r>
      <w:r>
        <w:rPr>
          <w:color w:val="000000"/>
        </w:rPr>
        <w:tab/>
      </w:r>
      <w:r w:rsidR="00877BBC">
        <w:rPr>
          <w:color w:val="000000"/>
        </w:rPr>
        <w:t>c</w:t>
      </w:r>
      <w:r w:rsidR="00B64704" w:rsidRPr="00F71DC6">
        <w:rPr>
          <w:color w:val="000000"/>
        </w:rPr>
        <w:t xml:space="preserve">ompliance with applicable norms and standards and development principles in the </w:t>
      </w:r>
      <w:r w:rsidR="00F4657E">
        <w:rPr>
          <w:color w:val="000000"/>
        </w:rPr>
        <w:t>M</w:t>
      </w:r>
      <w:r w:rsidR="00B64704" w:rsidRPr="00F71DC6">
        <w:rPr>
          <w:color w:val="000000"/>
        </w:rPr>
        <w:t>unicipality;</w:t>
      </w:r>
    </w:p>
    <w:p w:rsidR="006B77F8" w:rsidRDefault="006B77F8" w:rsidP="00F71DC6">
      <w:pPr>
        <w:spacing w:after="200"/>
        <w:ind w:left="1134" w:hanging="567"/>
        <w:rPr>
          <w:color w:val="000000"/>
        </w:rPr>
      </w:pPr>
      <w:r>
        <w:rPr>
          <w:color w:val="000000"/>
        </w:rPr>
        <w:t>(c)</w:t>
      </w:r>
      <w:r>
        <w:rPr>
          <w:color w:val="000000"/>
        </w:rPr>
        <w:tab/>
      </w:r>
      <w:r w:rsidR="00877BBC">
        <w:rPr>
          <w:color w:val="000000"/>
        </w:rPr>
        <w:t>t</w:t>
      </w:r>
      <w:r w:rsidR="00B64704" w:rsidRPr="00F71DC6">
        <w:rPr>
          <w:color w:val="000000"/>
        </w:rPr>
        <w:t>he existing land use rights on the property;</w:t>
      </w:r>
    </w:p>
    <w:p w:rsidR="006B77F8" w:rsidRDefault="006B77F8" w:rsidP="00F71DC6">
      <w:pPr>
        <w:spacing w:after="200"/>
        <w:ind w:left="1134" w:hanging="567"/>
        <w:rPr>
          <w:color w:val="000000"/>
        </w:rPr>
      </w:pPr>
      <w:r>
        <w:rPr>
          <w:color w:val="000000"/>
        </w:rPr>
        <w:t>(d)</w:t>
      </w:r>
      <w:r>
        <w:rPr>
          <w:color w:val="000000"/>
        </w:rPr>
        <w:tab/>
      </w:r>
      <w:r w:rsidR="00877BBC">
        <w:rPr>
          <w:color w:val="000000"/>
        </w:rPr>
        <w:t>t</w:t>
      </w:r>
      <w:r w:rsidR="00B64704" w:rsidRPr="00F71DC6">
        <w:rPr>
          <w:color w:val="000000"/>
        </w:rPr>
        <w:t>he need and desirability of the proposed land development;</w:t>
      </w:r>
    </w:p>
    <w:p w:rsidR="006B77F8" w:rsidRDefault="006B77F8" w:rsidP="00F71DC6">
      <w:pPr>
        <w:spacing w:after="200"/>
        <w:ind w:left="1134" w:hanging="567"/>
        <w:rPr>
          <w:color w:val="000000"/>
        </w:rPr>
      </w:pPr>
      <w:r>
        <w:rPr>
          <w:color w:val="000000"/>
        </w:rPr>
        <w:t>(e)</w:t>
      </w:r>
      <w:r>
        <w:rPr>
          <w:color w:val="000000"/>
        </w:rPr>
        <w:tab/>
      </w:r>
      <w:r w:rsidR="00877BBC">
        <w:rPr>
          <w:color w:val="000000"/>
        </w:rPr>
        <w:t>t</w:t>
      </w:r>
      <w:r w:rsidR="00B64704" w:rsidRPr="00F71DC6">
        <w:rPr>
          <w:color w:val="000000"/>
        </w:rPr>
        <w:t>he effect of the development on the use or development of other land which has a common means of drainage;</w:t>
      </w:r>
    </w:p>
    <w:p w:rsidR="006B77F8" w:rsidRDefault="006B77F8" w:rsidP="00F71DC6">
      <w:pPr>
        <w:spacing w:after="200"/>
        <w:ind w:left="1134" w:hanging="567"/>
        <w:rPr>
          <w:color w:val="000000"/>
        </w:rPr>
      </w:pPr>
      <w:r>
        <w:rPr>
          <w:color w:val="000000"/>
        </w:rPr>
        <w:t>(f)</w:t>
      </w:r>
      <w:r>
        <w:rPr>
          <w:color w:val="000000"/>
        </w:rPr>
        <w:tab/>
      </w:r>
      <w:r w:rsidR="00877BBC">
        <w:rPr>
          <w:color w:val="000000"/>
        </w:rPr>
        <w:t>a</w:t>
      </w:r>
      <w:r w:rsidR="00B64704" w:rsidRPr="00F71DC6">
        <w:rPr>
          <w:color w:val="000000"/>
        </w:rPr>
        <w:t>ny environmental implications of the proposed land development;</w:t>
      </w:r>
    </w:p>
    <w:p w:rsidR="006B77F8" w:rsidRDefault="006B77F8" w:rsidP="00F71DC6">
      <w:pPr>
        <w:spacing w:after="200"/>
        <w:ind w:left="1134" w:hanging="567"/>
        <w:rPr>
          <w:color w:val="000000"/>
        </w:rPr>
      </w:pPr>
      <w:r>
        <w:rPr>
          <w:color w:val="000000"/>
        </w:rPr>
        <w:t>(g)</w:t>
      </w:r>
      <w:r>
        <w:rPr>
          <w:color w:val="000000"/>
        </w:rPr>
        <w:tab/>
      </w:r>
      <w:r w:rsidR="00877BBC">
        <w:rPr>
          <w:color w:val="000000"/>
        </w:rPr>
        <w:t>a</w:t>
      </w:r>
      <w:r w:rsidR="00B64704" w:rsidRPr="00F71DC6">
        <w:rPr>
          <w:color w:val="000000"/>
        </w:rPr>
        <w:t>n indication whether an application must be made for an environmental authorization in terms of the National Environmental Management Act (Act 107 of 1998);</w:t>
      </w:r>
    </w:p>
    <w:p w:rsidR="00B64704" w:rsidRDefault="006B77F8" w:rsidP="00F71DC6">
      <w:pPr>
        <w:spacing w:after="200"/>
        <w:ind w:left="1134" w:hanging="567"/>
        <w:rPr>
          <w:color w:val="000000"/>
        </w:rPr>
      </w:pPr>
      <w:r>
        <w:rPr>
          <w:color w:val="000000"/>
        </w:rPr>
        <w:t>(h)</w:t>
      </w:r>
      <w:r>
        <w:rPr>
          <w:color w:val="000000"/>
        </w:rPr>
        <w:tab/>
      </w:r>
      <w:r w:rsidR="00877BBC">
        <w:rPr>
          <w:color w:val="000000"/>
        </w:rPr>
        <w:t>t</w:t>
      </w:r>
      <w:r w:rsidR="00B64704" w:rsidRPr="00F71DC6">
        <w:rPr>
          <w:color w:val="000000"/>
        </w:rPr>
        <w:t>he density of the proposed development</w:t>
      </w:r>
      <w:r w:rsidR="00B64704">
        <w:rPr>
          <w:color w:val="000000"/>
        </w:rPr>
        <w:t xml:space="preserve"> </w:t>
      </w:r>
    </w:p>
    <w:p w:rsidR="006B77F8" w:rsidRDefault="006B77F8" w:rsidP="00F71DC6">
      <w:pPr>
        <w:spacing w:after="200"/>
        <w:ind w:left="1134" w:hanging="567"/>
        <w:rPr>
          <w:color w:val="000000"/>
        </w:rPr>
      </w:pPr>
      <w:r>
        <w:rPr>
          <w:color w:val="000000"/>
        </w:rPr>
        <w:t>(i)</w:t>
      </w:r>
      <w:r>
        <w:rPr>
          <w:color w:val="000000"/>
        </w:rPr>
        <w:tab/>
      </w:r>
      <w:r w:rsidR="00877BBC">
        <w:rPr>
          <w:color w:val="000000"/>
        </w:rPr>
        <w:t>t</w:t>
      </w:r>
      <w:r w:rsidR="00B64704" w:rsidRPr="00F71DC6">
        <w:rPr>
          <w:color w:val="000000"/>
        </w:rPr>
        <w:t>he area and dimensions of each erf in the proposed township;</w:t>
      </w:r>
    </w:p>
    <w:p w:rsidR="006B77F8" w:rsidRDefault="006B77F8" w:rsidP="00F71DC6">
      <w:pPr>
        <w:spacing w:after="200"/>
        <w:ind w:left="1134" w:hanging="567"/>
        <w:rPr>
          <w:color w:val="000000"/>
        </w:rPr>
      </w:pPr>
      <w:r>
        <w:rPr>
          <w:color w:val="000000"/>
        </w:rPr>
        <w:t>(j)</w:t>
      </w:r>
      <w:r>
        <w:rPr>
          <w:color w:val="000000"/>
        </w:rPr>
        <w:tab/>
      </w:r>
      <w:r w:rsidR="00877BBC">
        <w:rPr>
          <w:color w:val="000000"/>
        </w:rPr>
        <w:t>t</w:t>
      </w:r>
      <w:r w:rsidR="00B64704" w:rsidRPr="00F71DC6">
        <w:rPr>
          <w:color w:val="000000"/>
        </w:rPr>
        <w:t>he layout of roads having regard to their function and relationship to existing roads;</w:t>
      </w:r>
    </w:p>
    <w:p w:rsidR="006B77F8" w:rsidRDefault="006B77F8" w:rsidP="00F71DC6">
      <w:pPr>
        <w:spacing w:after="200"/>
        <w:ind w:left="1134" w:hanging="567"/>
        <w:rPr>
          <w:color w:val="000000"/>
        </w:rPr>
      </w:pPr>
      <w:r>
        <w:rPr>
          <w:color w:val="000000"/>
        </w:rPr>
        <w:t>(k)</w:t>
      </w:r>
      <w:r>
        <w:rPr>
          <w:color w:val="000000"/>
        </w:rPr>
        <w:tab/>
      </w:r>
      <w:r w:rsidR="00877BBC">
        <w:rPr>
          <w:color w:val="000000"/>
        </w:rPr>
        <w:t>t</w:t>
      </w:r>
      <w:r w:rsidR="00B64704" w:rsidRPr="00F71DC6">
        <w:rPr>
          <w:color w:val="000000"/>
        </w:rPr>
        <w:t xml:space="preserve">he provision and location of public open space and other community facilities; </w:t>
      </w:r>
    </w:p>
    <w:p w:rsidR="00B64704" w:rsidRDefault="006B77F8" w:rsidP="00F71DC6">
      <w:pPr>
        <w:spacing w:after="200"/>
        <w:ind w:left="1134" w:hanging="567"/>
        <w:rPr>
          <w:color w:val="000000"/>
        </w:rPr>
      </w:pPr>
      <w:r>
        <w:rPr>
          <w:color w:val="000000"/>
        </w:rPr>
        <w:t>(l)</w:t>
      </w:r>
      <w:r>
        <w:rPr>
          <w:color w:val="000000"/>
        </w:rPr>
        <w:tab/>
      </w:r>
      <w:r w:rsidR="00877BBC">
        <w:rPr>
          <w:color w:val="000000"/>
        </w:rPr>
        <w:t>a</w:t>
      </w:r>
      <w:r w:rsidR="00B64704" w:rsidRPr="00F71DC6">
        <w:rPr>
          <w:color w:val="000000"/>
        </w:rPr>
        <w:t>ny phased developments;</w:t>
      </w:r>
      <w:r w:rsidR="00B64704">
        <w:rPr>
          <w:color w:val="000000"/>
        </w:rPr>
        <w:t xml:space="preserve"> </w:t>
      </w:r>
    </w:p>
    <w:p w:rsidR="00B64704" w:rsidRPr="00F71DC6" w:rsidRDefault="006B77F8" w:rsidP="00F71DC6">
      <w:pPr>
        <w:spacing w:after="200"/>
        <w:ind w:left="1134" w:hanging="567"/>
        <w:rPr>
          <w:color w:val="000000"/>
        </w:rPr>
      </w:pPr>
      <w:r>
        <w:rPr>
          <w:color w:val="000000"/>
        </w:rPr>
        <w:t>(m)</w:t>
      </w:r>
      <w:r>
        <w:rPr>
          <w:color w:val="000000"/>
        </w:rPr>
        <w:tab/>
      </w:r>
      <w:r w:rsidR="00877BBC">
        <w:rPr>
          <w:color w:val="000000"/>
        </w:rPr>
        <w:t xml:space="preserve">if </w:t>
      </w:r>
      <w:r w:rsidR="00B64704" w:rsidRPr="00F71DC6">
        <w:rPr>
          <w:color w:val="000000"/>
        </w:rPr>
        <w:t xml:space="preserve">the land is not serviced and no provision has been made for a waterborne sewer system, the capacity of the land to treat and retain all sewage and sullage within the boundaries of each erf or subdivided land parcel; and </w:t>
      </w:r>
    </w:p>
    <w:p w:rsidR="006B77F8" w:rsidRDefault="006B77F8" w:rsidP="00F71DC6">
      <w:pPr>
        <w:spacing w:after="200"/>
        <w:ind w:left="1134" w:hanging="567"/>
        <w:rPr>
          <w:color w:val="000000"/>
        </w:rPr>
      </w:pPr>
      <w:r>
        <w:rPr>
          <w:color w:val="000000"/>
        </w:rPr>
        <w:t>(n)</w:t>
      </w:r>
      <w:r>
        <w:rPr>
          <w:color w:val="000000"/>
        </w:rPr>
        <w:tab/>
      </w:r>
      <w:r w:rsidR="00877BBC">
        <w:rPr>
          <w:color w:val="000000"/>
        </w:rPr>
        <w:t>t</w:t>
      </w:r>
      <w:r w:rsidR="00B64704" w:rsidRPr="00F71DC6">
        <w:rPr>
          <w:color w:val="000000"/>
        </w:rPr>
        <w:t>he applicable regulations as contained in the land use scheme</w:t>
      </w:r>
      <w:r w:rsidR="00877BBC">
        <w:rPr>
          <w:color w:val="000000"/>
        </w:rPr>
        <w:t>.</w:t>
      </w:r>
    </w:p>
    <w:p w:rsidR="00AD582F" w:rsidRDefault="00AD582F" w:rsidP="00F71DC6">
      <w:pPr>
        <w:spacing w:after="200"/>
        <w:ind w:left="1134" w:hanging="567"/>
        <w:rPr>
          <w:color w:val="000000"/>
        </w:rPr>
      </w:pPr>
    </w:p>
    <w:p w:rsidR="00AD582F" w:rsidRDefault="00AD582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7</w:t>
      </w:r>
    </w:p>
    <w:p w:rsidR="00AD582F" w:rsidRPr="00334B59" w:rsidRDefault="00EC3680" w:rsidP="00AD582F">
      <w:pPr>
        <w:jc w:val="center"/>
        <w:outlineLvl w:val="1"/>
        <w:rPr>
          <w:b/>
          <w:bCs/>
        </w:rPr>
      </w:pPr>
      <w:r>
        <w:rPr>
          <w:b/>
          <w:bCs/>
        </w:rPr>
        <w:t xml:space="preserve">ADDITIONAL DOCUMENTS REQUIRED FOR AN </w:t>
      </w:r>
      <w:r w:rsidRPr="00015D6B">
        <w:rPr>
          <w:rFonts w:eastAsia="Calibri"/>
          <w:b/>
          <w:iCs/>
          <w:color w:val="000000"/>
          <w:lang w:val="en-ZA"/>
        </w:rPr>
        <w:t xml:space="preserve">APPLICATION FOR THE </w:t>
      </w:r>
      <w:r w:rsidRPr="00F215A3">
        <w:rPr>
          <w:b/>
        </w:rPr>
        <w:t>AMENDMENT OF AN EXISTING SCHEME OR LAND USE SCHEME BY THE REZONING OF LAND</w:t>
      </w:r>
    </w:p>
    <w:p w:rsidR="00AD582F" w:rsidRDefault="00AD582F">
      <w:pPr>
        <w:spacing w:after="200"/>
        <w:jc w:val="left"/>
        <w:rPr>
          <w:color w:val="000000"/>
        </w:rPr>
      </w:pPr>
    </w:p>
    <w:p w:rsidR="00AD582F" w:rsidRDefault="0045366D" w:rsidP="00F71DC6">
      <w:pPr>
        <w:spacing w:after="200"/>
        <w:ind w:left="567" w:hanging="567"/>
        <w:jc w:val="left"/>
        <w:rPr>
          <w:color w:val="000000"/>
        </w:rPr>
      </w:pPr>
      <w:r>
        <w:rPr>
          <w:color w:val="000000"/>
        </w:rPr>
        <w:t>1.</w:t>
      </w:r>
      <w:r>
        <w:rPr>
          <w:color w:val="000000"/>
        </w:rPr>
        <w:tab/>
        <w:t xml:space="preserve">An application for the amendment of an existing scheme or land use scheme by the rezoning of land must, in addition to the documentation referred to </w:t>
      </w:r>
      <w:r w:rsidRPr="00A44B75">
        <w:rPr>
          <w:color w:val="000000"/>
        </w:rPr>
        <w:t>in section</w:t>
      </w:r>
      <w:r>
        <w:rPr>
          <w:color w:val="000000"/>
        </w:rPr>
        <w:t xml:space="preserve"> </w:t>
      </w:r>
      <w:r w:rsidR="00A44B75">
        <w:rPr>
          <w:color w:val="000000"/>
        </w:rPr>
        <w:t>90</w:t>
      </w:r>
      <w:r>
        <w:rPr>
          <w:color w:val="000000"/>
        </w:rPr>
        <w:t>(2), be accompanied by –</w:t>
      </w:r>
    </w:p>
    <w:p w:rsidR="0045366D" w:rsidRPr="005B1DC2" w:rsidRDefault="0045366D" w:rsidP="00F71DC6">
      <w:pPr>
        <w:spacing w:after="200"/>
        <w:ind w:left="1134" w:hanging="567"/>
        <w:rPr>
          <w:color w:val="000000"/>
        </w:rPr>
      </w:pPr>
      <w:r>
        <w:rPr>
          <w:color w:val="000000"/>
        </w:rPr>
        <w:t>(a)</w:t>
      </w:r>
      <w:r>
        <w:rPr>
          <w:color w:val="000000"/>
        </w:rPr>
        <w:tab/>
      </w:r>
      <w:r w:rsidRPr="005B1DC2">
        <w:rPr>
          <w:color w:val="000000"/>
        </w:rPr>
        <w:t xml:space="preserve">a certified copy of the title deed of </w:t>
      </w:r>
      <w:r w:rsidR="005B1DC2">
        <w:rPr>
          <w:color w:val="000000"/>
        </w:rPr>
        <w:t>relevant land;</w:t>
      </w:r>
    </w:p>
    <w:p w:rsidR="005B1DC2" w:rsidRPr="00F71DC6" w:rsidRDefault="005B1DC2" w:rsidP="00F71DC6">
      <w:pPr>
        <w:spacing w:after="200"/>
        <w:ind w:left="1134" w:hanging="567"/>
        <w:rPr>
          <w:w w:val="109"/>
          <w:sz w:val="21"/>
          <w:szCs w:val="21"/>
          <w:lang w:val="en-US"/>
        </w:rPr>
      </w:pPr>
      <w:r w:rsidRPr="005B1DC2">
        <w:rPr>
          <w:color w:val="000000"/>
        </w:rPr>
        <w:t xml:space="preserve">(b) </w:t>
      </w:r>
      <w:r w:rsidRPr="005B1DC2">
        <w:rPr>
          <w:color w:val="000000"/>
        </w:rPr>
        <w:tab/>
        <w:t xml:space="preserve">a </w:t>
      </w:r>
      <w:r w:rsidRPr="00F71DC6">
        <w:rPr>
          <w:w w:val="109"/>
          <w:sz w:val="21"/>
          <w:szCs w:val="21"/>
          <w:lang w:val="en-US"/>
        </w:rPr>
        <w:t>copy of the diagram of every application property or, where such diagram is not available, a plot diagram to every piece of land being the subject of the application;</w:t>
      </w:r>
    </w:p>
    <w:p w:rsidR="005B1DC2" w:rsidRPr="005B1DC2" w:rsidRDefault="005B1DC2" w:rsidP="00F71DC6">
      <w:pPr>
        <w:spacing w:after="200"/>
        <w:ind w:left="1134" w:hanging="567"/>
        <w:rPr>
          <w:color w:val="000000"/>
        </w:rPr>
      </w:pPr>
      <w:r w:rsidRPr="005B1DC2">
        <w:rPr>
          <w:color w:val="000000"/>
        </w:rPr>
        <w:t>(c)</w:t>
      </w:r>
      <w:r w:rsidRPr="005B1DC2">
        <w:rPr>
          <w:color w:val="000000"/>
        </w:rPr>
        <w:tab/>
        <w:t>a locality plan on an appropriate scale;</w:t>
      </w:r>
    </w:p>
    <w:p w:rsidR="005B1DC2" w:rsidRPr="005B1DC2" w:rsidRDefault="005B1DC2" w:rsidP="00F71DC6">
      <w:pPr>
        <w:spacing w:after="200"/>
        <w:ind w:left="1134" w:hanging="567"/>
        <w:rPr>
          <w:color w:val="000000"/>
        </w:rPr>
      </w:pPr>
      <w:r w:rsidRPr="005B1DC2">
        <w:rPr>
          <w:color w:val="000000"/>
        </w:rPr>
        <w:t>(d)</w:t>
      </w:r>
      <w:r w:rsidRPr="005B1DC2">
        <w:rPr>
          <w:color w:val="000000"/>
        </w:rPr>
        <w:tab/>
        <w:t>a zoning plan or land use rights plan, in colour and on an appropriate scale, of the application  surrounding properties;</w:t>
      </w:r>
    </w:p>
    <w:p w:rsidR="005B1DC2" w:rsidRPr="005B1DC2" w:rsidRDefault="005B1DC2" w:rsidP="00F71DC6">
      <w:pPr>
        <w:spacing w:after="200"/>
        <w:ind w:left="1134" w:hanging="567"/>
        <w:rPr>
          <w:color w:val="000000"/>
        </w:rPr>
      </w:pPr>
      <w:r w:rsidRPr="005B1DC2">
        <w:rPr>
          <w:color w:val="000000"/>
        </w:rPr>
        <w:t>(e)</w:t>
      </w:r>
      <w:r w:rsidRPr="005B1DC2">
        <w:rPr>
          <w:color w:val="000000"/>
        </w:rPr>
        <w:tab/>
        <w:t>the amendment scheme map and schedule approved by the Council;</w:t>
      </w:r>
    </w:p>
    <w:p w:rsidR="005B1DC2" w:rsidRPr="005B1DC2" w:rsidRDefault="005B1DC2" w:rsidP="00F71DC6">
      <w:pPr>
        <w:spacing w:after="200"/>
        <w:ind w:left="1134" w:hanging="567"/>
        <w:rPr>
          <w:color w:val="000000"/>
        </w:rPr>
      </w:pPr>
      <w:r w:rsidRPr="005B1DC2">
        <w:rPr>
          <w:color w:val="000000"/>
        </w:rPr>
        <w:t>(f)</w:t>
      </w:r>
      <w:r w:rsidRPr="005B1DC2">
        <w:rPr>
          <w:color w:val="000000"/>
        </w:rPr>
        <w:tab/>
      </w:r>
      <w:r w:rsidR="00B92EA2" w:rsidRPr="0015261D">
        <w:rPr>
          <w:bCs/>
        </w:rPr>
        <w:t xml:space="preserve">if the </w:t>
      </w:r>
      <w:r w:rsidR="00B92EA2">
        <w:rPr>
          <w:bCs/>
        </w:rPr>
        <w:t>land</w:t>
      </w:r>
      <w:r w:rsidR="00B92EA2" w:rsidRPr="0015261D">
        <w:rPr>
          <w:bCs/>
        </w:rPr>
        <w:t xml:space="preserve"> is encumbered by a bond, </w:t>
      </w:r>
      <w:r w:rsidRPr="005B1DC2">
        <w:rPr>
          <w:color w:val="000000"/>
        </w:rPr>
        <w:t xml:space="preserve">the consent of the bondholder, </w:t>
      </w:r>
    </w:p>
    <w:p w:rsidR="0045366D" w:rsidRDefault="005B1DC2" w:rsidP="00F71DC6">
      <w:pPr>
        <w:tabs>
          <w:tab w:val="left" w:pos="567"/>
        </w:tabs>
        <w:spacing w:after="200"/>
        <w:ind w:left="567" w:hanging="567"/>
        <w:jc w:val="left"/>
        <w:rPr>
          <w:color w:val="000000"/>
        </w:rPr>
      </w:pPr>
      <w:r>
        <w:rPr>
          <w:color w:val="000000"/>
        </w:rPr>
        <w:t>2,</w:t>
      </w:r>
      <w:r>
        <w:rPr>
          <w:color w:val="000000"/>
        </w:rPr>
        <w:tab/>
        <w:t>An application contemplated in Part H of Chapter 5 does not have to be accompanied by a certified copy of the title deed of the relevant land or the consent of the bondholder.</w:t>
      </w:r>
    </w:p>
    <w:p w:rsidR="0045366D" w:rsidRDefault="005B1DC2" w:rsidP="00F71DC6">
      <w:pPr>
        <w:tabs>
          <w:tab w:val="left" w:pos="567"/>
        </w:tabs>
        <w:spacing w:after="200"/>
        <w:ind w:left="567" w:hanging="567"/>
        <w:jc w:val="left"/>
        <w:rPr>
          <w:color w:val="000000"/>
        </w:rPr>
      </w:pPr>
      <w:r>
        <w:rPr>
          <w:color w:val="000000"/>
        </w:rPr>
        <w:t>3.</w:t>
      </w:r>
      <w:r>
        <w:rPr>
          <w:color w:val="000000"/>
        </w:rPr>
        <w:tab/>
      </w:r>
      <w:r w:rsidR="00CE2E0D">
        <w:rPr>
          <w:color w:val="000000"/>
        </w:rPr>
        <w:t xml:space="preserve">The motivation contemplated </w:t>
      </w:r>
      <w:r w:rsidR="00CE2E0D" w:rsidRPr="00A44B75">
        <w:rPr>
          <w:color w:val="000000"/>
        </w:rPr>
        <w:t>in section</w:t>
      </w:r>
      <w:r w:rsidR="00CE2E0D">
        <w:rPr>
          <w:color w:val="000000"/>
        </w:rPr>
        <w:t xml:space="preserve"> </w:t>
      </w:r>
      <w:r w:rsidR="00A44B75">
        <w:rPr>
          <w:color w:val="000000"/>
        </w:rPr>
        <w:t>90</w:t>
      </w:r>
      <w:r w:rsidR="00CE2E0D">
        <w:rPr>
          <w:color w:val="000000"/>
        </w:rPr>
        <w:t>(2)(</w:t>
      </w:r>
      <w:r w:rsidR="00A44B75">
        <w:rPr>
          <w:color w:val="000000"/>
        </w:rPr>
        <w:t>d</w:t>
      </w:r>
      <w:r w:rsidR="00CE2E0D">
        <w:rPr>
          <w:color w:val="000000"/>
        </w:rPr>
        <w:t>) must contain at least the following information:</w:t>
      </w:r>
    </w:p>
    <w:p w:rsidR="00CE2E0D" w:rsidRDefault="00CE2E0D" w:rsidP="00F71DC6">
      <w:pPr>
        <w:tabs>
          <w:tab w:val="left" w:pos="1134"/>
        </w:tabs>
        <w:spacing w:after="200"/>
        <w:ind w:left="1134" w:hanging="567"/>
        <w:jc w:val="left"/>
        <w:rPr>
          <w:w w:val="108"/>
          <w:lang w:val="en-US"/>
        </w:rPr>
      </w:pPr>
      <w:r w:rsidRPr="003A36D3">
        <w:rPr>
          <w:w w:val="108"/>
          <w:lang w:val="en-US"/>
        </w:rPr>
        <w:t>(</w:t>
      </w:r>
      <w:r>
        <w:rPr>
          <w:w w:val="108"/>
          <w:lang w:val="en-US"/>
        </w:rPr>
        <w:t>a</w:t>
      </w:r>
      <w:r w:rsidRPr="003A36D3">
        <w:rPr>
          <w:w w:val="108"/>
          <w:lang w:val="en-US"/>
        </w:rPr>
        <w:t xml:space="preserve">) </w:t>
      </w:r>
      <w:r w:rsidRPr="003A36D3">
        <w:rPr>
          <w:w w:val="108"/>
          <w:lang w:val="en-US"/>
        </w:rPr>
        <w:tab/>
        <w:t>An indication of the persons, communities and institutions likely to be affected by the amendment and the likely impact on them;</w:t>
      </w:r>
    </w:p>
    <w:p w:rsidR="00CE2E0D" w:rsidRDefault="00CE2E0D" w:rsidP="00F71DC6">
      <w:pPr>
        <w:tabs>
          <w:tab w:val="left" w:pos="1134"/>
        </w:tabs>
        <w:spacing w:after="200"/>
        <w:ind w:left="1134" w:hanging="567"/>
        <w:jc w:val="left"/>
        <w:rPr>
          <w:w w:val="108"/>
          <w:lang w:val="en-US"/>
        </w:rPr>
      </w:pPr>
      <w:r>
        <w:rPr>
          <w:color w:val="000000"/>
        </w:rPr>
        <w:t>(b)</w:t>
      </w:r>
      <w:r>
        <w:rPr>
          <w:color w:val="000000"/>
        </w:rPr>
        <w:tab/>
        <w:t xml:space="preserve">the </w:t>
      </w:r>
      <w:r w:rsidRPr="003A36D3">
        <w:rPr>
          <w:w w:val="108"/>
          <w:lang w:val="en-US"/>
        </w:rPr>
        <w:t>interest of the applicant in bringing the application</w:t>
      </w:r>
      <w:r>
        <w:rPr>
          <w:w w:val="108"/>
          <w:lang w:val="en-US"/>
        </w:rPr>
        <w:t>;</w:t>
      </w:r>
    </w:p>
    <w:p w:rsidR="00CE2E0D" w:rsidRDefault="00CE2E0D" w:rsidP="00F71DC6">
      <w:pPr>
        <w:tabs>
          <w:tab w:val="left" w:pos="1134"/>
        </w:tabs>
        <w:spacing w:after="200"/>
        <w:ind w:left="1134" w:hanging="567"/>
        <w:jc w:val="left"/>
        <w:rPr>
          <w:w w:val="108"/>
          <w:lang w:val="en-US"/>
        </w:rPr>
      </w:pPr>
      <w:r>
        <w:rPr>
          <w:w w:val="108"/>
          <w:lang w:val="en-US"/>
        </w:rPr>
        <w:t>(c)</w:t>
      </w:r>
      <w:r>
        <w:rPr>
          <w:w w:val="108"/>
          <w:lang w:val="en-US"/>
        </w:rPr>
        <w:tab/>
      </w:r>
      <w:r w:rsidRPr="003A36D3">
        <w:rPr>
          <w:w w:val="108"/>
          <w:lang w:val="en-US"/>
        </w:rPr>
        <w:t>a discussion on the content of the scheme prior to the proposed amendment and the need for the amendment;</w:t>
      </w:r>
    </w:p>
    <w:p w:rsidR="00CE2E0D" w:rsidRDefault="00CE2E0D" w:rsidP="00F71DC6">
      <w:pPr>
        <w:tabs>
          <w:tab w:val="left" w:pos="1134"/>
        </w:tabs>
        <w:spacing w:after="200"/>
        <w:ind w:left="1134" w:hanging="567"/>
        <w:jc w:val="left"/>
        <w:rPr>
          <w:w w:val="108"/>
          <w:lang w:val="en-US"/>
        </w:rPr>
      </w:pPr>
      <w:r>
        <w:rPr>
          <w:w w:val="108"/>
          <w:lang w:val="en-US"/>
        </w:rPr>
        <w:t>(d)</w:t>
      </w:r>
      <w:r>
        <w:rPr>
          <w:w w:val="108"/>
          <w:lang w:val="en-US"/>
        </w:rPr>
        <w:tab/>
        <w:t>a discussion on the proposed amendment;</w:t>
      </w:r>
    </w:p>
    <w:p w:rsidR="00CE2E0D" w:rsidRDefault="00CE2E0D" w:rsidP="00F71DC6">
      <w:pPr>
        <w:tabs>
          <w:tab w:val="left" w:pos="1134"/>
        </w:tabs>
        <w:spacing w:after="200"/>
        <w:ind w:left="1134" w:hanging="567"/>
        <w:jc w:val="left"/>
        <w:rPr>
          <w:w w:val="108"/>
          <w:lang w:val="en-US"/>
        </w:rPr>
      </w:pPr>
      <w:r>
        <w:rPr>
          <w:w w:val="108"/>
          <w:lang w:val="en-US"/>
        </w:rPr>
        <w:t>(e)</w:t>
      </w:r>
      <w:r>
        <w:rPr>
          <w:w w:val="108"/>
          <w:lang w:val="en-US"/>
        </w:rPr>
        <w:tab/>
        <w:t xml:space="preserve">the </w:t>
      </w:r>
      <w:r w:rsidRPr="003A36D3">
        <w:rPr>
          <w:w w:val="108"/>
          <w:lang w:val="en-US"/>
        </w:rPr>
        <w:t>expected impact on the current, adopted municipal spatial development framework and integrated development plan;</w:t>
      </w:r>
    </w:p>
    <w:p w:rsidR="00CE2E0D" w:rsidRDefault="00CE2E0D" w:rsidP="00F71DC6">
      <w:pPr>
        <w:tabs>
          <w:tab w:val="left" w:pos="1134"/>
        </w:tabs>
        <w:spacing w:after="200"/>
        <w:ind w:left="1134" w:hanging="567"/>
        <w:jc w:val="left"/>
        <w:rPr>
          <w:w w:val="108"/>
          <w:lang w:val="en-US"/>
        </w:rPr>
      </w:pPr>
      <w:r>
        <w:rPr>
          <w:color w:val="000000"/>
        </w:rPr>
        <w:t>(f)</w:t>
      </w:r>
      <w:r>
        <w:rPr>
          <w:color w:val="000000"/>
        </w:rPr>
        <w:tab/>
        <w:t xml:space="preserve">the </w:t>
      </w:r>
      <w:r w:rsidRPr="003A36D3">
        <w:rPr>
          <w:w w:val="108"/>
          <w:lang w:val="en-US"/>
        </w:rPr>
        <w:t>possible impact of the amendment on the environment and probable mitigating elements;</w:t>
      </w:r>
    </w:p>
    <w:p w:rsidR="00CE2E0D" w:rsidRDefault="00CE2E0D" w:rsidP="00F71DC6">
      <w:pPr>
        <w:tabs>
          <w:tab w:val="left" w:pos="1134"/>
        </w:tabs>
        <w:spacing w:after="200"/>
        <w:ind w:left="1134" w:hanging="567"/>
        <w:jc w:val="left"/>
        <w:rPr>
          <w:w w:val="108"/>
          <w:lang w:val="en-US"/>
        </w:rPr>
      </w:pPr>
      <w:r>
        <w:rPr>
          <w:w w:val="108"/>
          <w:lang w:val="en-US"/>
        </w:rPr>
        <w:t>(g)</w:t>
      </w:r>
      <w:r>
        <w:rPr>
          <w:w w:val="108"/>
          <w:lang w:val="en-US"/>
        </w:rPr>
        <w:tab/>
        <w:t xml:space="preserve">an </w:t>
      </w:r>
      <w:r w:rsidRPr="003A36D3">
        <w:rPr>
          <w:w w:val="108"/>
          <w:lang w:val="en-US"/>
        </w:rPr>
        <w:t>indication whether an application must be made for an environmental authorization in terms of the Nation</w:t>
      </w:r>
      <w:r>
        <w:rPr>
          <w:w w:val="108"/>
          <w:lang w:val="en-US"/>
        </w:rPr>
        <w:t xml:space="preserve">al Environmental Management Act, </w:t>
      </w:r>
      <w:r w:rsidRPr="003A36D3">
        <w:rPr>
          <w:w w:val="108"/>
          <w:lang w:val="en-US"/>
        </w:rPr>
        <w:t>1998</w:t>
      </w:r>
      <w:r>
        <w:rPr>
          <w:w w:val="108"/>
          <w:lang w:val="en-US"/>
        </w:rPr>
        <w:t>;</w:t>
      </w:r>
    </w:p>
    <w:p w:rsidR="00CE2E0D" w:rsidRDefault="00CE2E0D" w:rsidP="00F71DC6">
      <w:pPr>
        <w:tabs>
          <w:tab w:val="left" w:pos="1134"/>
        </w:tabs>
        <w:spacing w:after="200"/>
        <w:ind w:left="1134" w:hanging="567"/>
        <w:jc w:val="left"/>
        <w:rPr>
          <w:w w:val="108"/>
          <w:lang w:val="en-US"/>
        </w:rPr>
      </w:pPr>
      <w:r>
        <w:rPr>
          <w:w w:val="108"/>
          <w:lang w:val="en-US"/>
        </w:rPr>
        <w:t>(h)</w:t>
      </w:r>
      <w:r>
        <w:rPr>
          <w:w w:val="108"/>
          <w:lang w:val="en-US"/>
        </w:rPr>
        <w:tab/>
        <w:t>an indication of the persons, communities and institutions likely to be affected by the amendment and the likely impact on them.</w:t>
      </w:r>
    </w:p>
    <w:p w:rsidR="0045366D" w:rsidRDefault="0045366D">
      <w:pPr>
        <w:spacing w:after="200"/>
        <w:jc w:val="left"/>
        <w:rPr>
          <w:color w:val="000000"/>
        </w:rPr>
      </w:pPr>
    </w:p>
    <w:p w:rsidR="00CE2E0D" w:rsidRDefault="00CE2E0D">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8</w:t>
      </w:r>
    </w:p>
    <w:p w:rsidR="00AD582F" w:rsidRPr="00334B59" w:rsidRDefault="00EC3680" w:rsidP="00AD582F">
      <w:pPr>
        <w:jc w:val="center"/>
        <w:outlineLvl w:val="1"/>
        <w:rPr>
          <w:b/>
          <w:bCs/>
        </w:rPr>
      </w:pPr>
      <w:r w:rsidRPr="00EC3680">
        <w:rPr>
          <w:b/>
          <w:bCs/>
        </w:rPr>
        <w:t xml:space="preserve">ADDITIONAL </w:t>
      </w:r>
      <w:r>
        <w:rPr>
          <w:b/>
          <w:bCs/>
        </w:rPr>
        <w:t xml:space="preserve">DOCUMENTS REQUIRED FOR AN </w:t>
      </w:r>
      <w:r w:rsidRPr="00015D6B">
        <w:rPr>
          <w:rFonts w:eastAsia="Calibri"/>
          <w:b/>
          <w:iCs/>
          <w:color w:val="000000"/>
          <w:lang w:val="en-ZA"/>
        </w:rPr>
        <w:t xml:space="preserve">APPLICATION FOR </w:t>
      </w:r>
      <w:r w:rsidRPr="00F215A3">
        <w:rPr>
          <w:b/>
        </w:rPr>
        <w:t>THE REMOVAL, AMENDMENT OR SUSPENSION OF A RESTRICTIVE OR OBSOLETE CONDITION, SERVITUDE OR RESERVATION REGISTERED AGAINST THE TITLE OF THE LAND</w:t>
      </w:r>
    </w:p>
    <w:p w:rsidR="000B1ADB" w:rsidRDefault="000B1ADB" w:rsidP="000B1ADB">
      <w:pPr>
        <w:spacing w:after="200"/>
        <w:jc w:val="left"/>
        <w:rPr>
          <w:color w:val="000000"/>
        </w:rPr>
      </w:pPr>
    </w:p>
    <w:p w:rsidR="000B1ADB" w:rsidRDefault="000B1ADB" w:rsidP="00F71DC6">
      <w:pPr>
        <w:spacing w:after="200"/>
        <w:ind w:left="567" w:hanging="567"/>
        <w:rPr>
          <w:color w:val="000000"/>
        </w:rPr>
      </w:pPr>
      <w:r>
        <w:rPr>
          <w:color w:val="000000"/>
        </w:rPr>
        <w:t>1.</w:t>
      </w:r>
      <w:r>
        <w:rPr>
          <w:color w:val="000000"/>
        </w:rPr>
        <w:tab/>
        <w:t>An application for the</w:t>
      </w:r>
      <w:r w:rsidR="002E73FD" w:rsidRPr="002E73FD">
        <w:rPr>
          <w:b/>
        </w:rPr>
        <w:t xml:space="preserve"> </w:t>
      </w:r>
      <w:r w:rsidR="002E73FD" w:rsidRPr="002E73FD">
        <w:t>removal, amendment or suspension of a restrictive or obsolete condition, servitude or reservation registered against the title of the land</w:t>
      </w:r>
      <w:r w:rsidR="002E73FD">
        <w:rPr>
          <w:color w:val="000000"/>
        </w:rPr>
        <w:t xml:space="preserve"> </w:t>
      </w:r>
      <w:r>
        <w:rPr>
          <w:color w:val="000000"/>
        </w:rPr>
        <w:t xml:space="preserve">must, in addition to the documentation referred to in </w:t>
      </w:r>
      <w:r w:rsidRPr="00A44B75">
        <w:rPr>
          <w:color w:val="000000"/>
        </w:rPr>
        <w:t xml:space="preserve">section </w:t>
      </w:r>
      <w:r w:rsidR="00A44B75" w:rsidRPr="00A44B75">
        <w:rPr>
          <w:color w:val="000000"/>
        </w:rPr>
        <w:t>90</w:t>
      </w:r>
      <w:r>
        <w:rPr>
          <w:color w:val="000000"/>
        </w:rPr>
        <w:t>(2), be accompanied by –</w:t>
      </w:r>
    </w:p>
    <w:p w:rsidR="00AD582F" w:rsidRDefault="000B1ADB" w:rsidP="00F71DC6">
      <w:pPr>
        <w:spacing w:after="200"/>
        <w:ind w:left="1134" w:hanging="567"/>
        <w:jc w:val="left"/>
        <w:rPr>
          <w:color w:val="000000"/>
        </w:rPr>
      </w:pPr>
      <w:r>
        <w:rPr>
          <w:color w:val="000000"/>
        </w:rPr>
        <w:t>(a)</w:t>
      </w:r>
      <w:r>
        <w:rPr>
          <w:color w:val="000000"/>
        </w:rPr>
        <w:tab/>
        <w:t>a certified copy of the title deed of the land;</w:t>
      </w:r>
    </w:p>
    <w:p w:rsidR="000B1ADB" w:rsidRDefault="000B1ADB" w:rsidP="00F71DC6">
      <w:pPr>
        <w:spacing w:after="200"/>
        <w:ind w:left="1134" w:hanging="567"/>
        <w:jc w:val="left"/>
        <w:rPr>
          <w:color w:val="000000"/>
        </w:rPr>
      </w:pPr>
      <w:r>
        <w:rPr>
          <w:color w:val="000000"/>
        </w:rPr>
        <w:t>(b)</w:t>
      </w:r>
      <w:r>
        <w:rPr>
          <w:color w:val="000000"/>
        </w:rPr>
        <w:tab/>
        <w:t xml:space="preserve">a </w:t>
      </w:r>
      <w:r w:rsidRPr="003A36D3">
        <w:rPr>
          <w:w w:val="109"/>
          <w:lang w:val="en-US"/>
        </w:rPr>
        <w:t>certified copy of the notarial deed of servitude;</w:t>
      </w:r>
    </w:p>
    <w:p w:rsidR="000B1ADB" w:rsidRDefault="000B1ADB" w:rsidP="00F71DC6">
      <w:pPr>
        <w:spacing w:after="200"/>
        <w:ind w:left="1134" w:hanging="567"/>
        <w:jc w:val="left"/>
        <w:rPr>
          <w:color w:val="000000"/>
        </w:rPr>
      </w:pPr>
      <w:r>
        <w:rPr>
          <w:color w:val="000000"/>
        </w:rPr>
        <w:t>(c)</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0B1ADB" w:rsidRDefault="000B1ADB" w:rsidP="00F71DC6">
      <w:pPr>
        <w:spacing w:after="200"/>
        <w:ind w:left="1134" w:hanging="567"/>
        <w:jc w:val="left"/>
        <w:rPr>
          <w:color w:val="000000"/>
        </w:rPr>
      </w:pPr>
      <w:r>
        <w:rPr>
          <w:color w:val="000000"/>
        </w:rPr>
        <w:t>(d)</w:t>
      </w:r>
      <w:r>
        <w:rPr>
          <w:color w:val="000000"/>
        </w:rPr>
        <w:tab/>
        <w:t xml:space="preserve">a </w:t>
      </w:r>
      <w:r w:rsidRPr="003A36D3">
        <w:rPr>
          <w:w w:val="109"/>
          <w:lang w:val="en-US"/>
        </w:rPr>
        <w:t>copy of the servitude diagram approved by the Surveyor-General;</w:t>
      </w:r>
    </w:p>
    <w:p w:rsidR="000B1ADB" w:rsidRDefault="000B1ADB" w:rsidP="00F71DC6">
      <w:pPr>
        <w:spacing w:after="200"/>
        <w:ind w:left="1134" w:hanging="567"/>
        <w:jc w:val="left"/>
        <w:rPr>
          <w:color w:val="000000"/>
        </w:rPr>
      </w:pPr>
      <w:r>
        <w:rPr>
          <w:color w:val="000000"/>
        </w:rPr>
        <w:t>(e)</w:t>
      </w:r>
      <w:r>
        <w:rPr>
          <w:color w:val="000000"/>
        </w:rPr>
        <w:tab/>
        <w:t xml:space="preserve">a </w:t>
      </w:r>
      <w:r w:rsidRPr="003A36D3">
        <w:rPr>
          <w:w w:val="109"/>
          <w:lang w:val="en-US"/>
        </w:rPr>
        <w:t>locality plan on an appropriate scale;</w:t>
      </w:r>
    </w:p>
    <w:p w:rsidR="000B1ADB" w:rsidRDefault="000B1ADB" w:rsidP="00F71DC6">
      <w:pPr>
        <w:spacing w:after="200"/>
        <w:ind w:left="1134" w:hanging="567"/>
        <w:jc w:val="left"/>
        <w:rPr>
          <w:color w:val="000000"/>
        </w:rPr>
      </w:pPr>
      <w:r>
        <w:rPr>
          <w:color w:val="000000"/>
        </w:rPr>
        <w:t>(f)</w:t>
      </w:r>
      <w:r>
        <w:rPr>
          <w:color w:val="000000"/>
        </w:rPr>
        <w:tab/>
        <w:t>a description of all existing and proposed servitudes and services on the land</w:t>
      </w:r>
      <w:r w:rsidR="00315A78">
        <w:rPr>
          <w:color w:val="000000"/>
        </w:rPr>
        <w:t xml:space="preserve">; and </w:t>
      </w:r>
    </w:p>
    <w:p w:rsidR="00315A78" w:rsidRDefault="00315A78" w:rsidP="00F71DC6">
      <w:pPr>
        <w:spacing w:after="200"/>
        <w:ind w:left="1134" w:hanging="567"/>
        <w:jc w:val="left"/>
        <w:rPr>
          <w:color w:val="000000"/>
        </w:rPr>
      </w:pPr>
      <w:r>
        <w:rPr>
          <w:color w:val="000000"/>
        </w:rPr>
        <w:t>(g)</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 xml:space="preserve">the consent of the bondholder. </w:t>
      </w:r>
    </w:p>
    <w:p w:rsidR="00315A78" w:rsidRDefault="00315A78" w:rsidP="00F71DC6">
      <w:pPr>
        <w:tabs>
          <w:tab w:val="left" w:pos="567"/>
        </w:tabs>
        <w:spacing w:after="200"/>
        <w:ind w:left="567" w:hanging="567"/>
        <w:rPr>
          <w:color w:val="000000"/>
        </w:rPr>
      </w:pPr>
      <w:r>
        <w:rPr>
          <w:lang w:val="en-US"/>
        </w:rPr>
        <w:t>2.</w:t>
      </w:r>
      <w:r>
        <w:rPr>
          <w:lang w:val="en-US"/>
        </w:rPr>
        <w:tab/>
      </w:r>
      <w:r>
        <w:rPr>
          <w:color w:val="000000"/>
        </w:rPr>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make specific reference to the applicable condition or servitude, as well as a motivation on the necessity and desirability of the application. </w:t>
      </w:r>
    </w:p>
    <w:p w:rsidR="000B1ADB" w:rsidRDefault="000B1ADB" w:rsidP="00F71DC6">
      <w:pPr>
        <w:tabs>
          <w:tab w:val="left" w:pos="567"/>
        </w:tabs>
        <w:spacing w:after="200"/>
        <w:jc w:val="left"/>
        <w:rPr>
          <w:lang w:val="en-US"/>
        </w:rPr>
      </w:pPr>
    </w:p>
    <w:p w:rsidR="000B1ADB" w:rsidRDefault="000B1ADB" w:rsidP="000B1ADB">
      <w:pPr>
        <w:spacing w:after="200"/>
        <w:jc w:val="left"/>
        <w:rPr>
          <w:lang w:val="en-US"/>
        </w:rPr>
      </w:pPr>
    </w:p>
    <w:p w:rsidR="00AD582F" w:rsidRDefault="00AD582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9</w:t>
      </w:r>
    </w:p>
    <w:p w:rsidR="00AD582F" w:rsidRPr="00334B59" w:rsidRDefault="00EC3680" w:rsidP="00AD582F">
      <w:pPr>
        <w:jc w:val="center"/>
        <w:outlineLvl w:val="1"/>
        <w:rPr>
          <w:b/>
          <w:bCs/>
        </w:rPr>
      </w:pPr>
      <w:r w:rsidRPr="00F215A3">
        <w:rPr>
          <w:b/>
          <w:bCs/>
        </w:rPr>
        <w:t xml:space="preserve">ADDITIONAL </w:t>
      </w:r>
      <w:r>
        <w:rPr>
          <w:b/>
          <w:bCs/>
        </w:rPr>
        <w:t xml:space="preserve">DOCUMENTS REQUIRED FOR AN </w:t>
      </w:r>
      <w:r w:rsidRPr="00015D6B">
        <w:rPr>
          <w:rFonts w:eastAsia="Calibri"/>
          <w:b/>
          <w:iCs/>
          <w:color w:val="000000"/>
          <w:lang w:val="en-ZA"/>
        </w:rPr>
        <w:t>APPLICATION OF THE AMENDMENT OR CANCELLATION IN WHOLE OR IN PART OF A GENERAL PLAN OF A TOWNSHIP</w:t>
      </w:r>
    </w:p>
    <w:p w:rsidR="00A14037" w:rsidRDefault="00A14037" w:rsidP="00A14037">
      <w:pPr>
        <w:spacing w:after="200"/>
        <w:ind w:left="567" w:hanging="567"/>
        <w:rPr>
          <w:color w:val="000000"/>
        </w:rPr>
      </w:pPr>
    </w:p>
    <w:p w:rsidR="00A14037" w:rsidRDefault="00A14037" w:rsidP="00A14037">
      <w:pPr>
        <w:spacing w:after="200"/>
        <w:ind w:left="567" w:hanging="567"/>
        <w:rPr>
          <w:color w:val="000000"/>
        </w:rPr>
      </w:pPr>
      <w:r>
        <w:rPr>
          <w:color w:val="000000"/>
        </w:rPr>
        <w:t>1.</w:t>
      </w:r>
      <w:r>
        <w:rPr>
          <w:color w:val="000000"/>
        </w:rPr>
        <w:tab/>
        <w:t>An application for the</w:t>
      </w:r>
      <w:r w:rsidRPr="002E73FD">
        <w:rPr>
          <w:b/>
        </w:rPr>
        <w:t xml:space="preserve"> </w:t>
      </w:r>
      <w:r w:rsidRPr="00F71DC6">
        <w:t xml:space="preserve">amendment or </w:t>
      </w:r>
      <w:r>
        <w:t xml:space="preserve">cancellation in whole or in part of a general plan </w:t>
      </w:r>
      <w:r>
        <w:rPr>
          <w:color w:val="000000"/>
        </w:rPr>
        <w:t xml:space="preserve">must, in addition to the documentation referred to in </w:t>
      </w:r>
      <w:r w:rsidRPr="00A44B75">
        <w:rPr>
          <w:color w:val="000000"/>
        </w:rPr>
        <w:t>section</w:t>
      </w:r>
      <w:r>
        <w:rPr>
          <w:color w:val="000000"/>
        </w:rPr>
        <w:t xml:space="preserve"> </w:t>
      </w:r>
      <w:r w:rsidR="00A44B75">
        <w:rPr>
          <w:color w:val="000000"/>
        </w:rPr>
        <w:t>90</w:t>
      </w:r>
      <w:r>
        <w:rPr>
          <w:color w:val="000000"/>
        </w:rPr>
        <w:t>(2), be accompanied by –</w:t>
      </w:r>
    </w:p>
    <w:p w:rsidR="00A14037" w:rsidRDefault="00A14037" w:rsidP="00F71DC6">
      <w:pPr>
        <w:spacing w:after="200"/>
        <w:ind w:left="1134" w:hanging="567"/>
        <w:rPr>
          <w:bCs/>
        </w:rPr>
      </w:pPr>
      <w:r>
        <w:rPr>
          <w:color w:val="000000"/>
        </w:rPr>
        <w:t>(a)</w:t>
      </w:r>
      <w:r>
        <w:rPr>
          <w:color w:val="000000"/>
        </w:rPr>
        <w:tab/>
      </w:r>
      <w:r w:rsidRPr="0015261D">
        <w:rPr>
          <w:bCs/>
        </w:rPr>
        <w:t>copies of the relevant sheet of the general plan which may be reduced copies of the original</w:t>
      </w:r>
      <w:r w:rsidR="00A94D5F">
        <w:rPr>
          <w:bCs/>
        </w:rPr>
        <w:t>;</w:t>
      </w:r>
    </w:p>
    <w:p w:rsidR="00A94D5F" w:rsidRDefault="00A94D5F" w:rsidP="00F71DC6">
      <w:pPr>
        <w:spacing w:after="200"/>
        <w:ind w:left="1134" w:hanging="567"/>
      </w:pPr>
      <w:r>
        <w:rPr>
          <w:bCs/>
        </w:rPr>
        <w:t>(b)</w:t>
      </w:r>
      <w:r>
        <w:rPr>
          <w:bCs/>
        </w:rPr>
        <w:tab/>
      </w:r>
      <w:r w:rsidRPr="0015261D">
        <w:rPr>
          <w:bCs/>
        </w:rPr>
        <w:t xml:space="preserve">copies of a </w:t>
      </w:r>
      <w:r w:rsidRPr="0015261D">
        <w:t>plan of the township showing the posed alteration or amendment or, if partial cancellation is applied for, the portion of the plan cancelled</w:t>
      </w:r>
      <w:r>
        <w:t>;</w:t>
      </w:r>
    </w:p>
    <w:p w:rsidR="00A94D5F" w:rsidRDefault="00A94D5F" w:rsidP="00F71DC6">
      <w:pPr>
        <w:spacing w:after="200"/>
        <w:ind w:left="1134" w:hanging="567"/>
      </w:pPr>
      <w:r>
        <w:t>(c)</w:t>
      </w:r>
      <w:r>
        <w:tab/>
      </w:r>
      <w:r w:rsidRPr="0015261D">
        <w:t>copy of the title deed which is registered in the Deeds Office at the time when the application is submitted of the land affected by the alteration, amendment or total or partial cancellation</w:t>
      </w:r>
      <w:r>
        <w:t>;</w:t>
      </w:r>
    </w:p>
    <w:p w:rsidR="00A94D5F" w:rsidRDefault="00A94D5F" w:rsidP="00F71DC6">
      <w:pPr>
        <w:spacing w:after="200"/>
        <w:ind w:left="1134" w:hanging="567"/>
        <w:rPr>
          <w:bCs/>
        </w:rPr>
      </w:pPr>
      <w:r>
        <w:t>(d)</w:t>
      </w:r>
      <w:r>
        <w:tab/>
      </w:r>
      <w:r w:rsidRPr="0015261D">
        <w:rPr>
          <w:bCs/>
        </w:rPr>
        <w:t xml:space="preserve">if the </w:t>
      </w:r>
      <w:r w:rsidR="00B92EA2">
        <w:rPr>
          <w:bCs/>
        </w:rPr>
        <w:t>land</w:t>
      </w:r>
      <w:r w:rsidRPr="0015261D">
        <w:rPr>
          <w:bCs/>
        </w:rPr>
        <w:t xml:space="preserve"> is encumbered by a bond, the bondholder’s consent</w:t>
      </w:r>
      <w:r>
        <w:rPr>
          <w:bCs/>
        </w:rPr>
        <w:t>;</w:t>
      </w:r>
    </w:p>
    <w:p w:rsidR="00A94D5F" w:rsidRDefault="00A94D5F" w:rsidP="00F71DC6">
      <w:pPr>
        <w:spacing w:after="200"/>
        <w:rPr>
          <w:color w:val="000000"/>
        </w:rPr>
      </w:pPr>
    </w:p>
    <w:p w:rsidR="00A94D5F" w:rsidRDefault="00A94D5F" w:rsidP="00F71DC6">
      <w:pPr>
        <w:tabs>
          <w:tab w:val="left" w:pos="567"/>
        </w:tabs>
        <w:spacing w:after="200"/>
        <w:rPr>
          <w:color w:val="000000"/>
        </w:rPr>
      </w:pPr>
      <w:r>
        <w:rPr>
          <w:color w:val="000000"/>
        </w:rPr>
        <w:t>2.</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state the reasons for the </w:t>
      </w:r>
      <w:r w:rsidRPr="0015261D">
        <w:t>posed alteration or amendment</w:t>
      </w:r>
      <w:r>
        <w:t xml:space="preserve">. </w:t>
      </w:r>
    </w:p>
    <w:p w:rsidR="00AD582F" w:rsidRDefault="00AD582F">
      <w:pPr>
        <w:spacing w:after="200"/>
        <w:jc w:val="left"/>
        <w:rPr>
          <w:color w:val="000000"/>
        </w:rPr>
      </w:pPr>
    </w:p>
    <w:p w:rsidR="00A94D5F" w:rsidRDefault="00A94D5F">
      <w:pPr>
        <w:spacing w:after="200"/>
        <w:jc w:val="left"/>
        <w:rPr>
          <w:color w:val="000000"/>
        </w:rPr>
      </w:pPr>
    </w:p>
    <w:p w:rsidR="00AD582F" w:rsidRPr="00334B59" w:rsidRDefault="00AD582F" w:rsidP="00C404C5">
      <w:pPr>
        <w:spacing w:after="200"/>
        <w:jc w:val="center"/>
        <w:rPr>
          <w:b/>
          <w:bCs/>
        </w:rPr>
      </w:pPr>
      <w:r>
        <w:rPr>
          <w:color w:val="000000"/>
        </w:rPr>
        <w:br w:type="page"/>
      </w:r>
      <w:r w:rsidRPr="00334B59">
        <w:rPr>
          <w:b/>
          <w:bCs/>
        </w:rPr>
        <w:t xml:space="preserve">SCHEDULE </w:t>
      </w:r>
      <w:r>
        <w:rPr>
          <w:b/>
          <w:bCs/>
        </w:rPr>
        <w:t>10</w:t>
      </w:r>
    </w:p>
    <w:p w:rsidR="00AD582F" w:rsidRPr="00334B59" w:rsidRDefault="00EC3680" w:rsidP="00AD582F">
      <w:pPr>
        <w:jc w:val="center"/>
        <w:outlineLvl w:val="1"/>
        <w:rPr>
          <w:b/>
          <w:bCs/>
        </w:rPr>
      </w:pPr>
      <w:r w:rsidRPr="00F215A3">
        <w:rPr>
          <w:b/>
          <w:bCs/>
        </w:rPr>
        <w:t>ADDITIONAL</w:t>
      </w:r>
      <w:r>
        <w:rPr>
          <w:b/>
          <w:bCs/>
        </w:rPr>
        <w:t xml:space="preserve"> DOCUMENTS REQUIRED FOR AN </w:t>
      </w:r>
      <w:r w:rsidRPr="00015D6B">
        <w:rPr>
          <w:rFonts w:eastAsia="Calibri"/>
          <w:b/>
          <w:iCs/>
          <w:color w:val="000000"/>
          <w:lang w:val="en-ZA"/>
        </w:rPr>
        <w:t>APPLICATION FOR THE SUBDIVISION OF ANY LAND</w:t>
      </w:r>
    </w:p>
    <w:p w:rsidR="00315A78" w:rsidRDefault="00315A78" w:rsidP="00315A78">
      <w:pPr>
        <w:spacing w:after="200"/>
        <w:jc w:val="left"/>
        <w:rPr>
          <w:color w:val="000000"/>
        </w:rPr>
      </w:pPr>
    </w:p>
    <w:p w:rsidR="00315A78" w:rsidRDefault="00315A78" w:rsidP="00F71DC6">
      <w:pPr>
        <w:spacing w:after="200"/>
        <w:ind w:left="567" w:hanging="567"/>
        <w:rPr>
          <w:color w:val="000000"/>
        </w:rPr>
      </w:pPr>
      <w:r>
        <w:rPr>
          <w:color w:val="000000"/>
        </w:rPr>
        <w:t>1.</w:t>
      </w:r>
      <w:r>
        <w:rPr>
          <w:color w:val="000000"/>
        </w:rPr>
        <w:tab/>
        <w:t xml:space="preserve">An application for the </w:t>
      </w:r>
      <w:r w:rsidR="00EF77ED">
        <w:rPr>
          <w:color w:val="000000"/>
        </w:rPr>
        <w:t>subdivision</w:t>
      </w:r>
      <w:r>
        <w:rPr>
          <w:color w:val="000000"/>
        </w:rPr>
        <w:t xml:space="preserve"> of land must, in addition to the documentation referred to in </w:t>
      </w:r>
      <w:r w:rsidRPr="00A44B75">
        <w:rPr>
          <w:color w:val="000000"/>
        </w:rPr>
        <w:t>section</w:t>
      </w:r>
      <w:r>
        <w:rPr>
          <w:color w:val="000000"/>
        </w:rPr>
        <w:t xml:space="preserve"> </w:t>
      </w:r>
      <w:r w:rsidR="00A44B75">
        <w:rPr>
          <w:color w:val="000000"/>
        </w:rPr>
        <w:t>90</w:t>
      </w:r>
      <w:r>
        <w:rPr>
          <w:color w:val="000000"/>
        </w:rPr>
        <w:t>(2), be accompanied by –</w:t>
      </w:r>
    </w:p>
    <w:p w:rsidR="00EF77ED" w:rsidRDefault="00EF77ED" w:rsidP="00EF77ED">
      <w:pPr>
        <w:spacing w:after="200"/>
        <w:ind w:left="1134" w:hanging="567"/>
        <w:jc w:val="left"/>
        <w:rPr>
          <w:color w:val="000000"/>
        </w:rPr>
      </w:pPr>
      <w:r>
        <w:rPr>
          <w:color w:val="000000"/>
        </w:rPr>
        <w:t>(a)</w:t>
      </w:r>
      <w:r>
        <w:rPr>
          <w:color w:val="000000"/>
        </w:rPr>
        <w:tab/>
        <w:t>a certified copy of the title deed of the land;</w:t>
      </w:r>
    </w:p>
    <w:p w:rsidR="00EF77ED" w:rsidRDefault="00EF77ED" w:rsidP="00EF77ED">
      <w:pPr>
        <w:spacing w:after="200"/>
        <w:ind w:left="1134" w:hanging="567"/>
        <w:jc w:val="left"/>
        <w:rPr>
          <w:w w:val="109"/>
          <w:lang w:val="en-US"/>
        </w:rPr>
      </w:pPr>
      <w:r>
        <w:rPr>
          <w:color w:val="000000"/>
        </w:rPr>
        <w:t>(b)</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EF77ED" w:rsidRDefault="00EF77ED" w:rsidP="00EF77ED">
      <w:pPr>
        <w:spacing w:after="200"/>
        <w:ind w:left="1134" w:hanging="567"/>
        <w:jc w:val="left"/>
        <w:rPr>
          <w:color w:val="000000"/>
        </w:rPr>
      </w:pPr>
      <w:r>
        <w:rPr>
          <w:color w:val="000000"/>
        </w:rPr>
        <w:t>(c)</w:t>
      </w:r>
      <w:r>
        <w:rPr>
          <w:color w:val="000000"/>
        </w:rPr>
        <w:tab/>
        <w:t>the appropriate consent where required in terms of the Subdivision of Agricultural Land Act, 1970 (Act No. 70 of 1970);</w:t>
      </w:r>
    </w:p>
    <w:p w:rsidR="00EF77ED" w:rsidRDefault="00EF77ED" w:rsidP="00EF77ED">
      <w:pPr>
        <w:spacing w:after="200"/>
        <w:ind w:left="1134" w:hanging="567"/>
        <w:jc w:val="left"/>
        <w:rPr>
          <w:color w:val="000000"/>
        </w:rPr>
      </w:pPr>
      <w:r>
        <w:rPr>
          <w:color w:val="000000"/>
        </w:rPr>
        <w:t>(d)</w:t>
      </w:r>
      <w:r>
        <w:rPr>
          <w:color w:val="000000"/>
        </w:rPr>
        <w:tab/>
        <w:t xml:space="preserve">a </w:t>
      </w:r>
      <w:r w:rsidRPr="003A36D3">
        <w:rPr>
          <w:w w:val="109"/>
          <w:lang w:val="en-US"/>
        </w:rPr>
        <w:t>locality plan on an appropriate scale;</w:t>
      </w:r>
    </w:p>
    <w:p w:rsidR="00EF77ED" w:rsidRDefault="00EF77ED" w:rsidP="00EF77ED">
      <w:pPr>
        <w:spacing w:after="200"/>
        <w:ind w:left="1134" w:hanging="567"/>
        <w:jc w:val="left"/>
        <w:rPr>
          <w:color w:val="000000"/>
        </w:rPr>
      </w:pPr>
      <w:r>
        <w:rPr>
          <w:color w:val="000000"/>
        </w:rPr>
        <w:t>(f)</w:t>
      </w:r>
      <w:r>
        <w:rPr>
          <w:color w:val="000000"/>
        </w:rPr>
        <w:tab/>
        <w:t>a layout plan in the scale approved by the Council and containing the information as considered necessary by the Municipality;</w:t>
      </w:r>
    </w:p>
    <w:p w:rsidR="00EF77ED" w:rsidRDefault="00EF77ED" w:rsidP="00EF77ED">
      <w:pPr>
        <w:spacing w:after="200"/>
        <w:ind w:left="1134" w:hanging="567"/>
        <w:jc w:val="left"/>
        <w:rPr>
          <w:color w:val="000000"/>
        </w:rPr>
      </w:pPr>
      <w:r>
        <w:rPr>
          <w:color w:val="000000"/>
        </w:rPr>
        <w:t>(g)</w:t>
      </w:r>
      <w:r>
        <w:rPr>
          <w:color w:val="000000"/>
        </w:rPr>
        <w:tab/>
        <w:t>draft conditions of establishment for the proposed subdivision;</w:t>
      </w:r>
    </w:p>
    <w:p w:rsidR="00EF77ED" w:rsidRDefault="00EF77ED" w:rsidP="00EF77ED">
      <w:pPr>
        <w:spacing w:after="200"/>
        <w:ind w:left="1134" w:hanging="567"/>
        <w:jc w:val="left"/>
        <w:rPr>
          <w:color w:val="000000"/>
        </w:rPr>
      </w:pPr>
      <w:r>
        <w:rPr>
          <w:color w:val="000000"/>
        </w:rPr>
        <w:t>(h)</w:t>
      </w:r>
      <w:r>
        <w:rPr>
          <w:color w:val="000000"/>
        </w:rPr>
        <w:tab/>
        <w:t>a copy of the appropriate zoning of the applicable land;</w:t>
      </w:r>
    </w:p>
    <w:p w:rsidR="00EF77ED" w:rsidRDefault="00EF77ED" w:rsidP="00EF77ED">
      <w:pPr>
        <w:spacing w:after="200"/>
        <w:ind w:left="1134" w:hanging="567"/>
        <w:jc w:val="left"/>
        <w:rPr>
          <w:color w:val="000000"/>
        </w:rPr>
      </w:pPr>
      <w:r>
        <w:rPr>
          <w:color w:val="000000"/>
        </w:rPr>
        <w:t>(i)</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 xml:space="preserve">the consent of the bondholder. </w:t>
      </w:r>
    </w:p>
    <w:p w:rsidR="00EF77ED" w:rsidRDefault="00EF77ED" w:rsidP="00F71DC6">
      <w:pPr>
        <w:spacing w:after="200"/>
        <w:ind w:left="1134" w:hanging="567"/>
        <w:jc w:val="left"/>
        <w:rPr>
          <w:color w:val="000000"/>
        </w:rPr>
      </w:pPr>
    </w:p>
    <w:p w:rsidR="004C0A68" w:rsidRDefault="004C0A68" w:rsidP="004C0A68">
      <w:pPr>
        <w:tabs>
          <w:tab w:val="left" w:pos="567"/>
        </w:tabs>
        <w:spacing w:after="200"/>
        <w:ind w:left="567" w:hanging="567"/>
        <w:jc w:val="left"/>
        <w:rPr>
          <w:color w:val="000000"/>
        </w:rPr>
      </w:pPr>
      <w:r>
        <w:rPr>
          <w:color w:val="000000"/>
        </w:rPr>
        <w:t>2.</w:t>
      </w:r>
      <w:r>
        <w:rPr>
          <w:color w:val="000000"/>
        </w:rPr>
        <w:tab/>
        <w:t xml:space="preserve">The motivation contemplated in </w:t>
      </w:r>
      <w:r w:rsidRPr="00A44B75">
        <w:rPr>
          <w:color w:val="000000"/>
        </w:rPr>
        <w:t>section</w:t>
      </w:r>
      <w:r w:rsidR="00A44B75">
        <w:rPr>
          <w:color w:val="000000"/>
        </w:rPr>
        <w:t xml:space="preserve"> 90</w:t>
      </w:r>
      <w:r>
        <w:rPr>
          <w:color w:val="000000"/>
        </w:rPr>
        <w:t>(2)(</w:t>
      </w:r>
      <w:r w:rsidR="00A44B75">
        <w:rPr>
          <w:color w:val="000000"/>
        </w:rPr>
        <w:t>d</w:t>
      </w:r>
      <w:r>
        <w:rPr>
          <w:color w:val="000000"/>
        </w:rPr>
        <w:t>) must contain at least the following information:</w:t>
      </w:r>
    </w:p>
    <w:p w:rsidR="004C0A68" w:rsidRPr="004C0A68" w:rsidRDefault="004C0A68" w:rsidP="00F71DC6">
      <w:pPr>
        <w:tabs>
          <w:tab w:val="left" w:pos="1134"/>
        </w:tabs>
        <w:spacing w:after="200"/>
        <w:ind w:left="1134" w:hanging="567"/>
        <w:rPr>
          <w:w w:val="108"/>
          <w:lang w:val="en-US"/>
        </w:rPr>
      </w:pPr>
      <w:r w:rsidRPr="004C0A68">
        <w:rPr>
          <w:w w:val="108"/>
          <w:lang w:val="en-US"/>
        </w:rPr>
        <w:t xml:space="preserve">(a) </w:t>
      </w:r>
      <w:r w:rsidRPr="004C0A68">
        <w:rPr>
          <w:w w:val="108"/>
          <w:lang w:val="en-US"/>
        </w:rPr>
        <w:tab/>
      </w:r>
      <w:r w:rsidRPr="00F71DC6">
        <w:rPr>
          <w:w w:val="108"/>
          <w:lang w:val="en-US"/>
        </w:rPr>
        <w:t xml:space="preserve">The development intentions of the </w:t>
      </w:r>
      <w:r w:rsidR="00F4657E">
        <w:rPr>
          <w:w w:val="108"/>
          <w:lang w:val="en-US"/>
        </w:rPr>
        <w:t>M</w:t>
      </w:r>
      <w:r w:rsidRPr="00F71DC6">
        <w:rPr>
          <w:w w:val="108"/>
          <w:lang w:val="en-US"/>
        </w:rPr>
        <w:t>unicipality on the application property, as contained in the spatial development framework and other municipal policies;</w:t>
      </w:r>
    </w:p>
    <w:p w:rsidR="004C0A68" w:rsidRPr="004C0A68" w:rsidRDefault="004C0A68" w:rsidP="00F71DC6">
      <w:pPr>
        <w:tabs>
          <w:tab w:val="left" w:pos="1134"/>
        </w:tabs>
        <w:spacing w:after="200"/>
        <w:ind w:left="1134" w:hanging="567"/>
        <w:rPr>
          <w:w w:val="108"/>
          <w:lang w:val="en-US"/>
        </w:rPr>
      </w:pPr>
      <w:r w:rsidRPr="004C0A68">
        <w:rPr>
          <w:color w:val="000000"/>
        </w:rPr>
        <w:t>(b)</w:t>
      </w:r>
      <w:r w:rsidRPr="004C0A68">
        <w:rPr>
          <w:color w:val="000000"/>
        </w:rPr>
        <w:tab/>
      </w:r>
      <w:r>
        <w:rPr>
          <w:color w:val="000000"/>
        </w:rPr>
        <w:t>t</w:t>
      </w:r>
      <w:r w:rsidRPr="00F71DC6">
        <w:rPr>
          <w:w w:val="108"/>
          <w:lang w:val="en-US"/>
        </w:rPr>
        <w:t>he need and desirability of the proposed subdivision</w:t>
      </w:r>
      <w:r>
        <w:rPr>
          <w:w w:val="108"/>
          <w:lang w:val="en-US"/>
        </w:rPr>
        <w:t>;</w:t>
      </w:r>
    </w:p>
    <w:p w:rsidR="004C0A68" w:rsidRPr="004C0A68" w:rsidRDefault="004C0A68" w:rsidP="00F71DC6">
      <w:pPr>
        <w:tabs>
          <w:tab w:val="left" w:pos="1134"/>
        </w:tabs>
        <w:spacing w:after="200"/>
        <w:ind w:left="1134" w:hanging="567"/>
        <w:rPr>
          <w:w w:val="108"/>
          <w:lang w:val="en-US"/>
        </w:rPr>
      </w:pPr>
      <w:r w:rsidRPr="004C0A68">
        <w:rPr>
          <w:w w:val="108"/>
          <w:lang w:val="en-US"/>
        </w:rPr>
        <w:t>(c)</w:t>
      </w:r>
      <w:r w:rsidRPr="004C0A68">
        <w:rPr>
          <w:w w:val="108"/>
          <w:lang w:val="en-US"/>
        </w:rPr>
        <w:tab/>
      </w:r>
      <w:r>
        <w:rPr>
          <w:w w:val="108"/>
          <w:lang w:val="en-US"/>
        </w:rPr>
        <w:t>a</w:t>
      </w:r>
      <w:r w:rsidRPr="00F71DC6">
        <w:rPr>
          <w:w w:val="108"/>
          <w:lang w:val="en-US"/>
        </w:rPr>
        <w:t xml:space="preserve"> justification on the suitability of the land for subdivision;</w:t>
      </w:r>
    </w:p>
    <w:p w:rsidR="004C0A68" w:rsidRPr="004C0A68" w:rsidRDefault="004C0A68" w:rsidP="00F71DC6">
      <w:pPr>
        <w:tabs>
          <w:tab w:val="left" w:pos="1134"/>
        </w:tabs>
        <w:spacing w:after="200"/>
        <w:ind w:left="1134" w:hanging="567"/>
        <w:rPr>
          <w:w w:val="108"/>
          <w:lang w:val="en-US"/>
        </w:rPr>
      </w:pPr>
      <w:r w:rsidRPr="004C0A68">
        <w:rPr>
          <w:w w:val="108"/>
          <w:lang w:val="en-US"/>
        </w:rPr>
        <w:t>(d)</w:t>
      </w:r>
      <w:r w:rsidRPr="004C0A68">
        <w:rPr>
          <w:w w:val="108"/>
          <w:lang w:val="en-US"/>
        </w:rPr>
        <w:tab/>
      </w:r>
      <w:r>
        <w:rPr>
          <w:w w:val="108"/>
          <w:lang w:val="en-US"/>
        </w:rPr>
        <w:t xml:space="preserve">a </w:t>
      </w:r>
      <w:r w:rsidRPr="00F71DC6">
        <w:rPr>
          <w:w w:val="108"/>
          <w:lang w:val="en-US"/>
        </w:rPr>
        <w:t xml:space="preserve"> traffic impact assessment of the proposed development</w:t>
      </w:r>
      <w:r>
        <w:rPr>
          <w:w w:val="108"/>
          <w:lang w:val="en-US"/>
        </w:rPr>
        <w:t>;</w:t>
      </w:r>
      <w:r w:rsidRPr="004C0A68">
        <w:rPr>
          <w:w w:val="108"/>
          <w:lang w:val="en-US"/>
        </w:rPr>
        <w:t xml:space="preserve"> </w:t>
      </w:r>
    </w:p>
    <w:p w:rsidR="004C0A68" w:rsidRPr="004C0A68" w:rsidRDefault="004C0A68" w:rsidP="00F71DC6">
      <w:pPr>
        <w:tabs>
          <w:tab w:val="left" w:pos="1134"/>
        </w:tabs>
        <w:spacing w:after="200"/>
        <w:ind w:left="1134" w:hanging="567"/>
        <w:rPr>
          <w:w w:val="108"/>
          <w:lang w:val="en-US"/>
        </w:rPr>
      </w:pPr>
      <w:r w:rsidRPr="004C0A68">
        <w:rPr>
          <w:w w:val="108"/>
          <w:lang w:val="en-US"/>
        </w:rPr>
        <w:t>(e)</w:t>
      </w:r>
      <w:r w:rsidRPr="004C0A68">
        <w:rPr>
          <w:w w:val="108"/>
          <w:lang w:val="en-US"/>
        </w:rPr>
        <w:tab/>
      </w:r>
      <w:r>
        <w:rPr>
          <w:w w:val="108"/>
          <w:lang w:val="en-US"/>
        </w:rPr>
        <w:t>a</w:t>
      </w:r>
      <w:r w:rsidRPr="00F71DC6">
        <w:rPr>
          <w:w w:val="108"/>
          <w:lang w:val="en-US"/>
        </w:rPr>
        <w:t>n assessment of the social impact of the proposed land development;</w:t>
      </w:r>
    </w:p>
    <w:p w:rsidR="004C0A68" w:rsidRPr="004C0A68" w:rsidRDefault="004C0A68" w:rsidP="00F71DC6">
      <w:pPr>
        <w:tabs>
          <w:tab w:val="left" w:pos="1134"/>
        </w:tabs>
        <w:spacing w:after="200"/>
        <w:ind w:left="1134" w:hanging="567"/>
        <w:rPr>
          <w:w w:val="108"/>
          <w:lang w:val="en-US"/>
        </w:rPr>
      </w:pPr>
      <w:r w:rsidRPr="004C0A68">
        <w:rPr>
          <w:color w:val="000000"/>
        </w:rPr>
        <w:t>(f)</w:t>
      </w:r>
      <w:r w:rsidRPr="004C0A68">
        <w:rPr>
          <w:color w:val="000000"/>
        </w:rPr>
        <w:tab/>
      </w:r>
      <w:r>
        <w:rPr>
          <w:color w:val="000000"/>
        </w:rPr>
        <w:t>t</w:t>
      </w:r>
      <w:r w:rsidRPr="00F71DC6">
        <w:rPr>
          <w:w w:val="109"/>
          <w:lang w:val="en-US"/>
        </w:rPr>
        <w:t>he impact of the proposed land development on the future use of land in the locality;</w:t>
      </w:r>
    </w:p>
    <w:p w:rsidR="004C0A68" w:rsidRPr="004C0A68" w:rsidRDefault="004C0A68" w:rsidP="00F71DC6">
      <w:pPr>
        <w:tabs>
          <w:tab w:val="left" w:pos="1134"/>
        </w:tabs>
        <w:spacing w:after="200"/>
        <w:ind w:left="1134" w:hanging="567"/>
        <w:rPr>
          <w:w w:val="108"/>
          <w:lang w:val="en-US"/>
        </w:rPr>
      </w:pPr>
      <w:r w:rsidRPr="004C0A68">
        <w:rPr>
          <w:w w:val="108"/>
          <w:lang w:val="en-US"/>
        </w:rPr>
        <w:t>(g)</w:t>
      </w:r>
      <w:r w:rsidRPr="004C0A68">
        <w:rPr>
          <w:w w:val="108"/>
          <w:lang w:val="en-US"/>
        </w:rPr>
        <w:tab/>
      </w:r>
      <w:r>
        <w:rPr>
          <w:w w:val="108"/>
          <w:lang w:val="en-US"/>
        </w:rPr>
        <w:t>t</w:t>
      </w:r>
      <w:r w:rsidRPr="00F71DC6">
        <w:rPr>
          <w:w w:val="109"/>
          <w:lang w:val="en-US"/>
        </w:rPr>
        <w:t>he impact of the proposed subdivision on the future use of land in the locality;</w:t>
      </w:r>
    </w:p>
    <w:p w:rsidR="004C0A68" w:rsidRPr="00F71DC6" w:rsidRDefault="004C0A68" w:rsidP="00F71DC6">
      <w:pPr>
        <w:tabs>
          <w:tab w:val="left" w:pos="1134"/>
        </w:tabs>
        <w:spacing w:after="200"/>
        <w:ind w:left="1134" w:hanging="567"/>
        <w:rPr>
          <w:w w:val="109"/>
          <w:lang w:val="en-US"/>
        </w:rPr>
      </w:pPr>
      <w:r w:rsidRPr="004C0A68">
        <w:rPr>
          <w:w w:val="108"/>
          <w:lang w:val="en-US"/>
        </w:rPr>
        <w:t>(h)</w:t>
      </w:r>
      <w:r w:rsidRPr="004C0A68">
        <w:rPr>
          <w:w w:val="108"/>
          <w:lang w:val="en-US"/>
        </w:rPr>
        <w:tab/>
      </w:r>
      <w:r>
        <w:rPr>
          <w:w w:val="108"/>
          <w:lang w:val="en-US"/>
        </w:rPr>
        <w:t>t</w:t>
      </w:r>
      <w:r w:rsidRPr="00F71DC6">
        <w:rPr>
          <w:w w:val="109"/>
          <w:lang w:val="en-US"/>
        </w:rPr>
        <w:t>he availability of subdivided land in the area and the need for the creation of further erven or subdivisions;</w:t>
      </w:r>
    </w:p>
    <w:p w:rsidR="004C0A68" w:rsidRPr="00F71DC6" w:rsidRDefault="004C0A68" w:rsidP="00F71DC6">
      <w:pPr>
        <w:tabs>
          <w:tab w:val="left" w:pos="1134"/>
        </w:tabs>
        <w:spacing w:after="200"/>
        <w:ind w:left="1134" w:hanging="567"/>
        <w:rPr>
          <w:w w:val="109"/>
          <w:lang w:val="en-US"/>
        </w:rPr>
      </w:pPr>
      <w:r w:rsidRPr="004C0A68">
        <w:rPr>
          <w:w w:val="108"/>
          <w:lang w:val="en-US"/>
        </w:rPr>
        <w:t>(i)</w:t>
      </w:r>
      <w:r w:rsidRPr="004C0A68">
        <w:rPr>
          <w:w w:val="108"/>
          <w:lang w:val="en-US"/>
        </w:rPr>
        <w:tab/>
      </w:r>
      <w:r>
        <w:rPr>
          <w:w w:val="108"/>
          <w:lang w:val="en-US"/>
        </w:rPr>
        <w:t>t</w:t>
      </w:r>
      <w:r w:rsidRPr="00F71DC6">
        <w:rPr>
          <w:w w:val="109"/>
          <w:lang w:val="en-US"/>
        </w:rPr>
        <w:t>he effect of the development on the use or development of other land which has a common means of drainage;</w:t>
      </w:r>
    </w:p>
    <w:p w:rsidR="004C0A68" w:rsidRPr="00F71DC6" w:rsidRDefault="004C0A68" w:rsidP="00F71DC6">
      <w:pPr>
        <w:tabs>
          <w:tab w:val="left" w:pos="1134"/>
        </w:tabs>
        <w:spacing w:after="200"/>
        <w:ind w:left="1134" w:hanging="567"/>
        <w:rPr>
          <w:w w:val="109"/>
          <w:lang w:val="en-US"/>
        </w:rPr>
      </w:pPr>
      <w:r w:rsidRPr="004C0A68">
        <w:rPr>
          <w:w w:val="108"/>
          <w:lang w:val="en-US"/>
        </w:rPr>
        <w:t>(j)</w:t>
      </w:r>
      <w:r w:rsidRPr="004C0A68">
        <w:rPr>
          <w:w w:val="108"/>
          <w:lang w:val="en-US"/>
        </w:rPr>
        <w:tab/>
      </w:r>
      <w:r>
        <w:rPr>
          <w:w w:val="108"/>
          <w:lang w:val="en-US"/>
        </w:rPr>
        <w:t>t</w:t>
      </w:r>
      <w:r w:rsidRPr="00F71DC6">
        <w:rPr>
          <w:w w:val="109"/>
          <w:lang w:val="en-US"/>
        </w:rPr>
        <w:t>he subdivision pattern having regard to the physical characteristics of the land including existing vegetation;</w:t>
      </w:r>
    </w:p>
    <w:p w:rsidR="004C0A68" w:rsidRPr="00F71DC6" w:rsidRDefault="004C0A68" w:rsidP="00F71DC6">
      <w:pPr>
        <w:tabs>
          <w:tab w:val="left" w:pos="1134"/>
        </w:tabs>
        <w:spacing w:after="200"/>
        <w:ind w:left="1134" w:hanging="567"/>
        <w:rPr>
          <w:w w:val="109"/>
          <w:lang w:val="en-US"/>
        </w:rPr>
      </w:pPr>
      <w:r w:rsidRPr="004C0A68">
        <w:rPr>
          <w:w w:val="108"/>
          <w:lang w:val="en-US"/>
        </w:rPr>
        <w:t>(k)</w:t>
      </w:r>
      <w:r w:rsidRPr="004C0A68">
        <w:rPr>
          <w:w w:val="108"/>
          <w:lang w:val="en-US"/>
        </w:rPr>
        <w:tab/>
      </w:r>
      <w:r>
        <w:rPr>
          <w:w w:val="108"/>
          <w:lang w:val="en-US"/>
        </w:rPr>
        <w:t>t</w:t>
      </w:r>
      <w:r w:rsidRPr="00F71DC6">
        <w:rPr>
          <w:w w:val="109"/>
          <w:lang w:val="en-US"/>
        </w:rPr>
        <w:t>he density of the proposed development;</w:t>
      </w:r>
    </w:p>
    <w:p w:rsidR="004C0A68" w:rsidRPr="00F71DC6" w:rsidRDefault="004C0A68" w:rsidP="00F71DC6">
      <w:pPr>
        <w:tabs>
          <w:tab w:val="left" w:pos="1134"/>
        </w:tabs>
        <w:spacing w:after="200"/>
        <w:ind w:left="1134" w:hanging="567"/>
        <w:rPr>
          <w:w w:val="109"/>
          <w:lang w:val="en-US"/>
        </w:rPr>
      </w:pPr>
      <w:r w:rsidRPr="004C0A68">
        <w:rPr>
          <w:w w:val="108"/>
          <w:lang w:val="en-US"/>
        </w:rPr>
        <w:t>(l)</w:t>
      </w:r>
      <w:r w:rsidRPr="004C0A68">
        <w:rPr>
          <w:w w:val="108"/>
          <w:lang w:val="en-US"/>
        </w:rPr>
        <w:tab/>
      </w:r>
      <w:r>
        <w:rPr>
          <w:w w:val="108"/>
          <w:lang w:val="en-US"/>
        </w:rPr>
        <w:t>t</w:t>
      </w:r>
      <w:r w:rsidRPr="00F71DC6">
        <w:rPr>
          <w:w w:val="109"/>
          <w:lang w:val="en-US"/>
        </w:rPr>
        <w:t>he area and dimensions of each erf;</w:t>
      </w:r>
    </w:p>
    <w:p w:rsidR="004C0A68" w:rsidRPr="00F71DC6" w:rsidRDefault="004C0A68" w:rsidP="00F71DC6">
      <w:pPr>
        <w:tabs>
          <w:tab w:val="left" w:pos="1134"/>
        </w:tabs>
        <w:spacing w:after="200"/>
        <w:ind w:left="1134" w:hanging="567"/>
        <w:rPr>
          <w:w w:val="109"/>
          <w:lang w:val="en-US"/>
        </w:rPr>
      </w:pPr>
      <w:r w:rsidRPr="004C0A68">
        <w:rPr>
          <w:w w:val="108"/>
          <w:lang w:val="en-US"/>
        </w:rPr>
        <w:t>(m)</w:t>
      </w:r>
      <w:r w:rsidRPr="004C0A68">
        <w:rPr>
          <w:w w:val="108"/>
          <w:lang w:val="en-US"/>
        </w:rPr>
        <w:tab/>
      </w:r>
      <w:r>
        <w:rPr>
          <w:w w:val="108"/>
          <w:lang w:val="en-US"/>
        </w:rPr>
        <w:t>t</w:t>
      </w:r>
      <w:r w:rsidRPr="00F71DC6">
        <w:rPr>
          <w:w w:val="109"/>
          <w:lang w:val="en-US"/>
        </w:rPr>
        <w:t>he layout of roads having regard to their function and relationship to existing roads;</w:t>
      </w:r>
    </w:p>
    <w:p w:rsidR="004C0A68" w:rsidRPr="00F71DC6" w:rsidRDefault="004C0A68" w:rsidP="00F71DC6">
      <w:pPr>
        <w:tabs>
          <w:tab w:val="left" w:pos="1134"/>
        </w:tabs>
        <w:spacing w:after="200"/>
        <w:ind w:left="1134" w:hanging="567"/>
        <w:rPr>
          <w:w w:val="109"/>
          <w:lang w:val="en-US"/>
        </w:rPr>
      </w:pPr>
      <w:r w:rsidRPr="004C0A68">
        <w:rPr>
          <w:w w:val="108"/>
          <w:lang w:val="en-US"/>
        </w:rPr>
        <w:t>(n)</w:t>
      </w:r>
      <w:r w:rsidRPr="004C0A68">
        <w:rPr>
          <w:w w:val="108"/>
          <w:lang w:val="en-US"/>
        </w:rPr>
        <w:tab/>
      </w:r>
      <w:r>
        <w:rPr>
          <w:w w:val="108"/>
          <w:lang w:val="en-US"/>
        </w:rPr>
        <w:t>t</w:t>
      </w:r>
      <w:r w:rsidRPr="00F71DC6">
        <w:rPr>
          <w:w w:val="109"/>
          <w:lang w:val="en-US"/>
        </w:rPr>
        <w:t>he existing land use rights on the property</w:t>
      </w:r>
      <w:r>
        <w:rPr>
          <w:w w:val="109"/>
          <w:lang w:val="en-US"/>
        </w:rPr>
        <w:t>;</w:t>
      </w:r>
    </w:p>
    <w:p w:rsidR="004C0A68" w:rsidRPr="00F71DC6" w:rsidRDefault="004C0A68" w:rsidP="00F71DC6">
      <w:pPr>
        <w:tabs>
          <w:tab w:val="left" w:pos="1134"/>
        </w:tabs>
        <w:spacing w:after="200"/>
        <w:ind w:left="1134" w:hanging="567"/>
        <w:rPr>
          <w:w w:val="109"/>
          <w:lang w:val="en-US"/>
        </w:rPr>
      </w:pPr>
      <w:r w:rsidRPr="004C0A68">
        <w:rPr>
          <w:w w:val="108"/>
          <w:lang w:val="en-US"/>
        </w:rPr>
        <w:t>(o)</w:t>
      </w:r>
      <w:r w:rsidRPr="004C0A68">
        <w:rPr>
          <w:w w:val="108"/>
          <w:lang w:val="en-US"/>
        </w:rPr>
        <w:tab/>
      </w:r>
      <w:r>
        <w:rPr>
          <w:w w:val="108"/>
          <w:lang w:val="en-US"/>
        </w:rPr>
        <w:t>t</w:t>
      </w:r>
      <w:r w:rsidRPr="00F71DC6">
        <w:rPr>
          <w:w w:val="109"/>
          <w:lang w:val="en-US"/>
        </w:rPr>
        <w:t>he movement of pedestrians and vehicles throughout the development and the ease of access to all erven</w:t>
      </w:r>
      <w:r>
        <w:rPr>
          <w:w w:val="109"/>
          <w:lang w:val="en-US"/>
        </w:rPr>
        <w:t>;</w:t>
      </w:r>
    </w:p>
    <w:p w:rsidR="004C0A68" w:rsidRPr="00F71DC6" w:rsidRDefault="004C0A68" w:rsidP="00F71DC6">
      <w:pPr>
        <w:tabs>
          <w:tab w:val="left" w:pos="1134"/>
        </w:tabs>
        <w:spacing w:after="200"/>
        <w:ind w:left="1134" w:hanging="567"/>
        <w:rPr>
          <w:w w:val="109"/>
          <w:lang w:val="en-US"/>
        </w:rPr>
      </w:pPr>
      <w:r w:rsidRPr="004C0A68">
        <w:rPr>
          <w:w w:val="108"/>
          <w:lang w:val="en-US"/>
        </w:rPr>
        <w:t>(p)</w:t>
      </w:r>
      <w:r w:rsidRPr="004C0A68">
        <w:rPr>
          <w:w w:val="108"/>
          <w:lang w:val="en-US"/>
        </w:rPr>
        <w:tab/>
      </w:r>
      <w:r>
        <w:rPr>
          <w:w w:val="108"/>
          <w:lang w:val="en-US"/>
        </w:rPr>
        <w:t>t</w:t>
      </w:r>
      <w:r w:rsidRPr="00F71DC6">
        <w:rPr>
          <w:w w:val="109"/>
          <w:lang w:val="en-US"/>
        </w:rPr>
        <w:t>he provision and location of public open space and other community facilities</w:t>
      </w:r>
      <w:r>
        <w:rPr>
          <w:w w:val="109"/>
          <w:lang w:val="en-US"/>
        </w:rPr>
        <w:t>;</w:t>
      </w:r>
    </w:p>
    <w:p w:rsidR="004C0A68" w:rsidRPr="00F71DC6" w:rsidRDefault="004C0A68" w:rsidP="00F71DC6">
      <w:pPr>
        <w:tabs>
          <w:tab w:val="left" w:pos="1134"/>
        </w:tabs>
        <w:spacing w:after="200"/>
        <w:ind w:left="1134" w:hanging="567"/>
        <w:rPr>
          <w:w w:val="109"/>
          <w:lang w:val="en-US"/>
        </w:rPr>
      </w:pPr>
      <w:r w:rsidRPr="004C0A68">
        <w:rPr>
          <w:w w:val="108"/>
          <w:lang w:val="en-US"/>
        </w:rPr>
        <w:t>(q)</w:t>
      </w:r>
      <w:r w:rsidRPr="004C0A68">
        <w:rPr>
          <w:w w:val="108"/>
          <w:lang w:val="en-US"/>
        </w:rPr>
        <w:tab/>
      </w:r>
      <w:r>
        <w:rPr>
          <w:w w:val="108"/>
          <w:lang w:val="en-US"/>
        </w:rPr>
        <w:t>t</w:t>
      </w:r>
      <w:r w:rsidRPr="00F71DC6">
        <w:rPr>
          <w:w w:val="109"/>
          <w:lang w:val="en-US"/>
        </w:rPr>
        <w:t>he phasing of the subdivision</w:t>
      </w:r>
      <w:r>
        <w:rPr>
          <w:w w:val="109"/>
          <w:lang w:val="en-US"/>
        </w:rPr>
        <w:t>;</w:t>
      </w:r>
    </w:p>
    <w:p w:rsidR="004C0A68" w:rsidRPr="00F71DC6" w:rsidRDefault="004C0A68" w:rsidP="00F71DC6">
      <w:pPr>
        <w:tabs>
          <w:tab w:val="left" w:pos="1134"/>
        </w:tabs>
        <w:spacing w:after="200"/>
        <w:ind w:left="1134" w:hanging="567"/>
        <w:rPr>
          <w:w w:val="109"/>
          <w:lang w:val="en-US"/>
        </w:rPr>
      </w:pPr>
      <w:r w:rsidRPr="004C0A68">
        <w:rPr>
          <w:w w:val="108"/>
          <w:lang w:val="en-US"/>
        </w:rPr>
        <w:t>(r)</w:t>
      </w:r>
      <w:r w:rsidRPr="004C0A68">
        <w:rPr>
          <w:w w:val="108"/>
          <w:lang w:val="en-US"/>
        </w:rPr>
        <w:tab/>
      </w:r>
      <w:r>
        <w:rPr>
          <w:w w:val="108"/>
          <w:lang w:val="en-US"/>
        </w:rPr>
        <w:t>t</w:t>
      </w:r>
      <w:r w:rsidRPr="00F71DC6">
        <w:rPr>
          <w:w w:val="109"/>
          <w:lang w:val="en-US"/>
        </w:rPr>
        <w:t>he provision and location of common property</w:t>
      </w:r>
      <w:r>
        <w:rPr>
          <w:w w:val="109"/>
          <w:lang w:val="en-US"/>
        </w:rPr>
        <w:t>;</w:t>
      </w:r>
    </w:p>
    <w:p w:rsidR="004C0A68" w:rsidRPr="00F71DC6" w:rsidRDefault="004C0A68" w:rsidP="00F71DC6">
      <w:pPr>
        <w:tabs>
          <w:tab w:val="left" w:pos="1134"/>
        </w:tabs>
        <w:spacing w:after="200"/>
        <w:ind w:left="1134" w:hanging="567"/>
        <w:rPr>
          <w:w w:val="109"/>
          <w:lang w:val="en-US"/>
        </w:rPr>
      </w:pPr>
      <w:r w:rsidRPr="004C0A68">
        <w:rPr>
          <w:w w:val="108"/>
          <w:lang w:val="en-US"/>
        </w:rPr>
        <w:t>(s)</w:t>
      </w:r>
      <w:r w:rsidRPr="004C0A68">
        <w:rPr>
          <w:w w:val="108"/>
          <w:lang w:val="en-US"/>
        </w:rPr>
        <w:tab/>
      </w:r>
      <w:r>
        <w:rPr>
          <w:w w:val="108"/>
          <w:lang w:val="en-US"/>
        </w:rPr>
        <w:t>t</w:t>
      </w:r>
      <w:r w:rsidR="001D70D1">
        <w:rPr>
          <w:w w:val="109"/>
          <w:lang w:val="en-US"/>
        </w:rPr>
        <w:t xml:space="preserve">he functions of any body </w:t>
      </w:r>
      <w:r w:rsidR="001D70D1" w:rsidRPr="00F71DC6">
        <w:rPr>
          <w:w w:val="109"/>
          <w:lang w:val="en-US"/>
        </w:rPr>
        <w:t>c</w:t>
      </w:r>
      <w:r w:rsidR="001D70D1">
        <w:rPr>
          <w:w w:val="109"/>
          <w:lang w:val="en-US"/>
        </w:rPr>
        <w:t>o</w:t>
      </w:r>
      <w:r w:rsidR="001D70D1" w:rsidRPr="00F71DC6">
        <w:rPr>
          <w:w w:val="109"/>
          <w:lang w:val="en-US"/>
        </w:rPr>
        <w:t>rporate</w:t>
      </w:r>
      <w:r w:rsidRPr="00F71DC6">
        <w:rPr>
          <w:w w:val="109"/>
          <w:lang w:val="en-US"/>
        </w:rPr>
        <w:t>;</w:t>
      </w:r>
    </w:p>
    <w:p w:rsidR="004C0A68" w:rsidRPr="00F71DC6" w:rsidRDefault="004C0A68" w:rsidP="00F71DC6">
      <w:pPr>
        <w:tabs>
          <w:tab w:val="left" w:pos="1134"/>
        </w:tabs>
        <w:spacing w:after="200"/>
        <w:ind w:left="1134" w:hanging="567"/>
        <w:rPr>
          <w:w w:val="109"/>
          <w:lang w:val="en-US"/>
        </w:rPr>
      </w:pPr>
      <w:r w:rsidRPr="004C0A68">
        <w:rPr>
          <w:w w:val="108"/>
          <w:lang w:val="en-US"/>
        </w:rPr>
        <w:t>(t)</w:t>
      </w:r>
      <w:r w:rsidRPr="004C0A68">
        <w:rPr>
          <w:w w:val="108"/>
          <w:lang w:val="en-US"/>
        </w:rPr>
        <w:tab/>
      </w:r>
      <w:r>
        <w:rPr>
          <w:w w:val="108"/>
          <w:lang w:val="en-US"/>
        </w:rPr>
        <w:t>t</w:t>
      </w:r>
      <w:r w:rsidRPr="00F71DC6">
        <w:rPr>
          <w:w w:val="109"/>
          <w:lang w:val="en-US"/>
        </w:rPr>
        <w:t>he availability and provision of municipal services;</w:t>
      </w:r>
    </w:p>
    <w:p w:rsidR="004C0A68" w:rsidRPr="00F71DC6" w:rsidRDefault="004C0A68" w:rsidP="00F71DC6">
      <w:pPr>
        <w:tabs>
          <w:tab w:val="left" w:pos="1134"/>
        </w:tabs>
        <w:spacing w:after="200"/>
        <w:ind w:left="1134" w:hanging="567"/>
        <w:rPr>
          <w:w w:val="109"/>
          <w:lang w:val="en-US"/>
        </w:rPr>
      </w:pPr>
      <w:r w:rsidRPr="004C0A68">
        <w:rPr>
          <w:w w:val="108"/>
          <w:lang w:val="en-US"/>
        </w:rPr>
        <w:t>(u)</w:t>
      </w:r>
      <w:r w:rsidRPr="004C0A68">
        <w:rPr>
          <w:w w:val="108"/>
          <w:lang w:val="en-US"/>
        </w:rPr>
        <w:tab/>
      </w:r>
      <w:r>
        <w:rPr>
          <w:w w:val="109"/>
          <w:lang w:val="en-US"/>
        </w:rPr>
        <w:t>i</w:t>
      </w:r>
      <w:r w:rsidRPr="00F71DC6">
        <w:rPr>
          <w:w w:val="109"/>
          <w:lang w:val="en-US"/>
        </w:rPr>
        <w:t>f the land is not serviced and no provision has been made for a waterborne sewer system, the capacity of the land to treat and retain all sewage and sullage within the boundaries of each erf or subdivided land parcel;</w:t>
      </w:r>
    </w:p>
    <w:p w:rsidR="004C0A68" w:rsidRPr="00F71DC6" w:rsidRDefault="004C0A68" w:rsidP="00F71DC6">
      <w:pPr>
        <w:tabs>
          <w:tab w:val="left" w:pos="1134"/>
        </w:tabs>
        <w:spacing w:after="200"/>
        <w:ind w:left="1134" w:hanging="567"/>
        <w:rPr>
          <w:w w:val="109"/>
          <w:lang w:val="en-US"/>
        </w:rPr>
      </w:pPr>
      <w:r w:rsidRPr="004C0A68">
        <w:rPr>
          <w:w w:val="108"/>
          <w:lang w:val="en-US"/>
        </w:rPr>
        <w:t>(v)</w:t>
      </w:r>
      <w:r w:rsidRPr="004C0A68">
        <w:rPr>
          <w:w w:val="108"/>
          <w:lang w:val="en-US"/>
        </w:rPr>
        <w:tab/>
      </w:r>
      <w:r>
        <w:rPr>
          <w:w w:val="108"/>
          <w:lang w:val="en-US"/>
        </w:rPr>
        <w:t>w</w:t>
      </w:r>
      <w:r w:rsidRPr="00F71DC6">
        <w:rPr>
          <w:w w:val="109"/>
          <w:lang w:val="en-US"/>
        </w:rPr>
        <w:t>hether, in relation to subdivision plans, native vegetation can be protected through subdivision and siting of open space areas</w:t>
      </w:r>
      <w:r>
        <w:rPr>
          <w:w w:val="109"/>
          <w:lang w:val="en-US"/>
        </w:rPr>
        <w:t>;</w:t>
      </w:r>
    </w:p>
    <w:p w:rsidR="004C0A68" w:rsidRPr="00F71DC6" w:rsidRDefault="004C0A68" w:rsidP="00F71DC6">
      <w:pPr>
        <w:tabs>
          <w:tab w:val="left" w:pos="1134"/>
        </w:tabs>
        <w:spacing w:after="200"/>
        <w:ind w:left="1134" w:hanging="567"/>
        <w:rPr>
          <w:w w:val="107"/>
          <w:lang w:val="en-US"/>
        </w:rPr>
      </w:pPr>
      <w:r w:rsidRPr="004C0A68">
        <w:rPr>
          <w:w w:val="108"/>
          <w:lang w:val="en-US"/>
        </w:rPr>
        <w:t>(w)</w:t>
      </w:r>
      <w:r w:rsidRPr="004C0A68">
        <w:rPr>
          <w:w w:val="108"/>
          <w:lang w:val="en-US"/>
        </w:rPr>
        <w:tab/>
      </w:r>
      <w:r>
        <w:rPr>
          <w:w w:val="108"/>
          <w:lang w:val="en-US"/>
        </w:rPr>
        <w:t>a</w:t>
      </w:r>
      <w:r w:rsidRPr="00F71DC6">
        <w:rPr>
          <w:w w:val="107"/>
          <w:lang w:val="en-US"/>
        </w:rPr>
        <w:t>n indication whether an application must be made for an environmental authorization in terms of the National Environmental Management Act</w:t>
      </w:r>
      <w:r>
        <w:rPr>
          <w:w w:val="107"/>
          <w:lang w:val="en-US"/>
        </w:rPr>
        <w:t xml:space="preserve">, </w:t>
      </w:r>
      <w:r w:rsidRPr="00F71DC6">
        <w:rPr>
          <w:w w:val="107"/>
          <w:lang w:val="en-US"/>
        </w:rPr>
        <w:t>1998;</w:t>
      </w:r>
    </w:p>
    <w:p w:rsidR="004C0A68" w:rsidRPr="00F71DC6" w:rsidRDefault="004C0A68" w:rsidP="00F71DC6">
      <w:pPr>
        <w:tabs>
          <w:tab w:val="left" w:pos="1134"/>
        </w:tabs>
        <w:spacing w:after="200"/>
        <w:ind w:left="1134" w:hanging="567"/>
        <w:rPr>
          <w:w w:val="107"/>
          <w:lang w:val="en-US"/>
        </w:rPr>
      </w:pPr>
      <w:r w:rsidRPr="004C0A68">
        <w:rPr>
          <w:w w:val="108"/>
          <w:lang w:val="en-US"/>
        </w:rPr>
        <w:t>(x)</w:t>
      </w:r>
      <w:r w:rsidRPr="004C0A68">
        <w:rPr>
          <w:w w:val="108"/>
          <w:lang w:val="en-US"/>
        </w:rPr>
        <w:tab/>
      </w:r>
      <w:r>
        <w:rPr>
          <w:w w:val="108"/>
          <w:lang w:val="en-US"/>
        </w:rPr>
        <w:t>t</w:t>
      </w:r>
      <w:r w:rsidRPr="00F71DC6">
        <w:rPr>
          <w:w w:val="107"/>
          <w:lang w:val="en-US"/>
        </w:rPr>
        <w:t>he existing land use rights on the property; and</w:t>
      </w:r>
    </w:p>
    <w:p w:rsidR="004C0A68" w:rsidRPr="004C0A68" w:rsidRDefault="004C0A68" w:rsidP="00F71DC6">
      <w:pPr>
        <w:tabs>
          <w:tab w:val="left" w:pos="1134"/>
        </w:tabs>
        <w:spacing w:after="200"/>
        <w:ind w:left="1134" w:hanging="567"/>
        <w:rPr>
          <w:w w:val="108"/>
          <w:lang w:val="en-US"/>
        </w:rPr>
      </w:pPr>
      <w:r w:rsidRPr="004C0A68">
        <w:rPr>
          <w:w w:val="108"/>
          <w:lang w:val="en-US"/>
        </w:rPr>
        <w:t>(y)</w:t>
      </w:r>
      <w:r w:rsidRPr="004C0A68">
        <w:rPr>
          <w:w w:val="108"/>
          <w:lang w:val="en-US"/>
        </w:rPr>
        <w:tab/>
      </w:r>
      <w:r>
        <w:rPr>
          <w:w w:val="108"/>
          <w:lang w:val="en-US"/>
        </w:rPr>
        <w:t>t</w:t>
      </w:r>
      <w:r w:rsidRPr="00F71DC6">
        <w:rPr>
          <w:w w:val="107"/>
          <w:lang w:val="en-US"/>
        </w:rPr>
        <w:t>he applicable regulations as contained in the land use scheme.</w:t>
      </w:r>
    </w:p>
    <w:p w:rsidR="00EF77ED" w:rsidRDefault="00EF77ED">
      <w:pPr>
        <w:spacing w:after="200"/>
        <w:jc w:val="left"/>
        <w:rPr>
          <w:color w:val="000000"/>
        </w:rPr>
      </w:pPr>
    </w:p>
    <w:p w:rsidR="00EF77ED" w:rsidRDefault="00EF77ED" w:rsidP="00F71DC6">
      <w:pPr>
        <w:spacing w:after="200"/>
        <w:ind w:left="1134" w:hanging="567"/>
        <w:jc w:val="left"/>
        <w:rPr>
          <w:color w:val="000000"/>
        </w:rPr>
      </w:pPr>
    </w:p>
    <w:p w:rsidR="00EF77ED" w:rsidRDefault="00EF77ED" w:rsidP="00F71DC6">
      <w:pPr>
        <w:spacing w:after="200"/>
        <w:ind w:left="1134" w:hanging="567"/>
        <w:jc w:val="left"/>
        <w:rPr>
          <w:color w:val="000000"/>
        </w:rPr>
      </w:pPr>
    </w:p>
    <w:p w:rsidR="00EF77ED" w:rsidRDefault="00EF77ED" w:rsidP="00F71DC6">
      <w:pPr>
        <w:spacing w:after="200"/>
        <w:ind w:left="1134" w:hanging="567"/>
        <w:jc w:val="left"/>
        <w:rPr>
          <w:color w:val="000000"/>
        </w:rPr>
      </w:pPr>
    </w:p>
    <w:p w:rsidR="00EF77ED" w:rsidRDefault="00EF77ED" w:rsidP="00F71DC6">
      <w:pPr>
        <w:spacing w:after="200"/>
        <w:ind w:left="1134" w:hanging="567"/>
        <w:jc w:val="left"/>
        <w:rPr>
          <w:color w:val="000000"/>
        </w:rPr>
      </w:pPr>
    </w:p>
    <w:p w:rsidR="00EF77ED" w:rsidRDefault="00EF77ED" w:rsidP="00F71DC6">
      <w:pPr>
        <w:spacing w:after="200"/>
        <w:ind w:left="1134" w:hanging="567"/>
        <w:jc w:val="left"/>
        <w:rPr>
          <w:color w:val="000000"/>
        </w:rPr>
      </w:pPr>
    </w:p>
    <w:p w:rsidR="00EF77ED" w:rsidRDefault="00EF77ED" w:rsidP="00F71DC6">
      <w:pPr>
        <w:spacing w:after="200"/>
        <w:ind w:left="1134" w:hanging="567"/>
        <w:jc w:val="left"/>
        <w:rPr>
          <w:color w:val="000000"/>
        </w:rPr>
      </w:pPr>
    </w:p>
    <w:p w:rsidR="00EF77ED" w:rsidRDefault="00EF77ED">
      <w:pPr>
        <w:spacing w:after="200"/>
        <w:jc w:val="left"/>
        <w:rPr>
          <w:color w:val="000000"/>
        </w:rPr>
      </w:pPr>
    </w:p>
    <w:p w:rsidR="00EF77ED" w:rsidRDefault="00EF77ED">
      <w:pPr>
        <w:spacing w:after="200"/>
        <w:jc w:val="left"/>
        <w:rPr>
          <w:color w:val="000000"/>
        </w:rPr>
      </w:pPr>
    </w:p>
    <w:p w:rsidR="00EF77ED" w:rsidRDefault="00EF77ED">
      <w:pPr>
        <w:spacing w:after="200"/>
        <w:jc w:val="left"/>
        <w:rPr>
          <w:color w:val="000000"/>
        </w:rPr>
      </w:pPr>
    </w:p>
    <w:p w:rsidR="00EF77ED" w:rsidRDefault="00EF77ED">
      <w:pPr>
        <w:spacing w:after="200"/>
        <w:jc w:val="left"/>
        <w:rPr>
          <w:color w:val="000000"/>
        </w:rPr>
      </w:pPr>
    </w:p>
    <w:p w:rsidR="00AD582F" w:rsidRPr="00334B59" w:rsidRDefault="00AD582F" w:rsidP="00C404C5">
      <w:pPr>
        <w:spacing w:after="200"/>
        <w:jc w:val="center"/>
        <w:rPr>
          <w:b/>
          <w:bCs/>
        </w:rPr>
      </w:pPr>
      <w:r>
        <w:rPr>
          <w:color w:val="000000"/>
        </w:rPr>
        <w:br w:type="page"/>
      </w:r>
      <w:r w:rsidRPr="00334B59">
        <w:rPr>
          <w:b/>
          <w:bCs/>
        </w:rPr>
        <w:t xml:space="preserve">SCHEDULE </w:t>
      </w:r>
      <w:r>
        <w:rPr>
          <w:b/>
          <w:bCs/>
        </w:rPr>
        <w:t>11</w:t>
      </w:r>
    </w:p>
    <w:p w:rsidR="00AD582F" w:rsidRPr="00334B59" w:rsidRDefault="00EC3680" w:rsidP="00AD582F">
      <w:pPr>
        <w:jc w:val="center"/>
        <w:outlineLvl w:val="1"/>
        <w:rPr>
          <w:b/>
          <w:bCs/>
        </w:rPr>
      </w:pPr>
      <w:r w:rsidRPr="00F215A3">
        <w:rPr>
          <w:b/>
          <w:bCs/>
        </w:rPr>
        <w:t xml:space="preserve">ADDITIONAL </w:t>
      </w:r>
      <w:r>
        <w:rPr>
          <w:b/>
          <w:bCs/>
        </w:rPr>
        <w:t xml:space="preserve">DOCUMENTS REQUIRED FOR AN </w:t>
      </w:r>
      <w:r w:rsidRPr="00015D6B">
        <w:rPr>
          <w:rFonts w:eastAsia="Calibri"/>
          <w:b/>
          <w:iCs/>
          <w:color w:val="000000"/>
          <w:lang w:val="en-ZA"/>
        </w:rPr>
        <w:t>APPLICATION FOR THE CONSOLIDATION OF ANY LAND</w:t>
      </w:r>
    </w:p>
    <w:p w:rsidR="002E73FD" w:rsidRDefault="002E73FD" w:rsidP="002E73FD">
      <w:pPr>
        <w:spacing w:after="200"/>
        <w:jc w:val="left"/>
        <w:rPr>
          <w:color w:val="000000"/>
        </w:rPr>
      </w:pPr>
    </w:p>
    <w:p w:rsidR="002E73FD" w:rsidRDefault="002E73FD" w:rsidP="002E73FD">
      <w:pPr>
        <w:spacing w:after="200"/>
        <w:ind w:left="567" w:hanging="567"/>
        <w:rPr>
          <w:color w:val="000000"/>
        </w:rPr>
      </w:pPr>
      <w:r>
        <w:rPr>
          <w:color w:val="000000"/>
        </w:rPr>
        <w:t>1.</w:t>
      </w:r>
      <w:r>
        <w:rPr>
          <w:color w:val="000000"/>
        </w:rPr>
        <w:tab/>
        <w:t xml:space="preserve">An application for the consolidation of land must, in addition to the documentation referred to in </w:t>
      </w:r>
      <w:r w:rsidRPr="00A44B75">
        <w:rPr>
          <w:color w:val="000000"/>
        </w:rPr>
        <w:t xml:space="preserve">section </w:t>
      </w:r>
      <w:r w:rsidR="00A44B75" w:rsidRPr="00A44B75">
        <w:rPr>
          <w:color w:val="000000"/>
        </w:rPr>
        <w:t>9</w:t>
      </w:r>
      <w:r w:rsidR="00A44B75">
        <w:rPr>
          <w:color w:val="000000"/>
        </w:rPr>
        <w:t>0</w:t>
      </w:r>
      <w:r>
        <w:rPr>
          <w:color w:val="000000"/>
        </w:rPr>
        <w:t>(2), be accompanied by –</w:t>
      </w:r>
    </w:p>
    <w:p w:rsidR="002E73FD" w:rsidRDefault="002E73FD" w:rsidP="002E73FD">
      <w:pPr>
        <w:spacing w:after="200"/>
        <w:ind w:left="1134" w:hanging="567"/>
        <w:jc w:val="left"/>
        <w:rPr>
          <w:color w:val="000000"/>
        </w:rPr>
      </w:pPr>
      <w:r>
        <w:rPr>
          <w:color w:val="000000"/>
        </w:rPr>
        <w:t>(a)</w:t>
      </w:r>
      <w:r>
        <w:rPr>
          <w:color w:val="000000"/>
        </w:rPr>
        <w:tab/>
        <w:t>a certified copy of the title deed of the land;</w:t>
      </w:r>
    </w:p>
    <w:p w:rsidR="002E73FD" w:rsidRDefault="002E73FD" w:rsidP="002E73FD">
      <w:pPr>
        <w:spacing w:after="200"/>
        <w:ind w:left="1134" w:hanging="567"/>
        <w:jc w:val="left"/>
        <w:rPr>
          <w:w w:val="109"/>
          <w:lang w:val="en-US"/>
        </w:rPr>
      </w:pPr>
      <w:r>
        <w:rPr>
          <w:color w:val="000000"/>
        </w:rPr>
        <w:t>(b)</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2E73FD" w:rsidRDefault="002E73FD" w:rsidP="002E73FD">
      <w:pPr>
        <w:spacing w:after="200"/>
        <w:ind w:left="1134" w:hanging="567"/>
        <w:jc w:val="left"/>
        <w:rPr>
          <w:color w:val="000000"/>
        </w:rPr>
      </w:pPr>
      <w:r>
        <w:rPr>
          <w:color w:val="000000"/>
        </w:rPr>
        <w:t>(c)</w:t>
      </w:r>
      <w:r>
        <w:rPr>
          <w:color w:val="000000"/>
        </w:rPr>
        <w:tab/>
        <w:t xml:space="preserve">a </w:t>
      </w:r>
      <w:r w:rsidRPr="003A36D3">
        <w:rPr>
          <w:w w:val="109"/>
          <w:lang w:val="en-US"/>
        </w:rPr>
        <w:t>locality plan on an appropriate scale;</w:t>
      </w:r>
    </w:p>
    <w:p w:rsidR="002E73FD" w:rsidRDefault="002E73FD" w:rsidP="002E73FD">
      <w:pPr>
        <w:spacing w:after="200"/>
        <w:ind w:left="1134" w:hanging="567"/>
        <w:jc w:val="left"/>
        <w:rPr>
          <w:color w:val="000000"/>
        </w:rPr>
      </w:pPr>
      <w:r>
        <w:rPr>
          <w:color w:val="000000"/>
        </w:rPr>
        <w:t>(d)</w:t>
      </w:r>
      <w:r>
        <w:rPr>
          <w:color w:val="000000"/>
        </w:rPr>
        <w:tab/>
        <w:t>a layout plan in the scale approved by the Council;</w:t>
      </w:r>
    </w:p>
    <w:p w:rsidR="002E73FD" w:rsidRDefault="002E73FD" w:rsidP="002E73FD">
      <w:pPr>
        <w:spacing w:after="200"/>
        <w:ind w:left="1134" w:hanging="567"/>
        <w:jc w:val="left"/>
        <w:rPr>
          <w:color w:val="000000"/>
        </w:rPr>
      </w:pPr>
      <w:r>
        <w:rPr>
          <w:color w:val="000000"/>
        </w:rPr>
        <w:t>(e)</w:t>
      </w:r>
      <w:r>
        <w:rPr>
          <w:color w:val="000000"/>
        </w:rPr>
        <w:tab/>
        <w:t>draft conditions of establishment for the proposed consolidation;</w:t>
      </w:r>
    </w:p>
    <w:p w:rsidR="002E73FD" w:rsidRDefault="002E73FD" w:rsidP="002E73FD">
      <w:pPr>
        <w:spacing w:after="200"/>
        <w:ind w:left="1134" w:hanging="567"/>
        <w:jc w:val="left"/>
        <w:rPr>
          <w:color w:val="000000"/>
        </w:rPr>
      </w:pPr>
      <w:r>
        <w:rPr>
          <w:color w:val="000000"/>
        </w:rPr>
        <w:t>(f)</w:t>
      </w:r>
      <w:r>
        <w:rPr>
          <w:color w:val="000000"/>
        </w:rPr>
        <w:tab/>
        <w:t>a copy of the appropriate zoning of the applicable land;</w:t>
      </w:r>
    </w:p>
    <w:p w:rsidR="002E73FD" w:rsidRDefault="002E73FD" w:rsidP="002E73FD">
      <w:pPr>
        <w:spacing w:after="200"/>
        <w:ind w:left="1134" w:hanging="567"/>
        <w:jc w:val="left"/>
        <w:rPr>
          <w:color w:val="000000"/>
        </w:rPr>
      </w:pPr>
      <w:r>
        <w:rPr>
          <w:color w:val="000000"/>
        </w:rPr>
        <w:t>(g)</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 xml:space="preserve">the consent of the bondholder. </w:t>
      </w:r>
    </w:p>
    <w:p w:rsidR="002E73FD" w:rsidRDefault="002E73FD" w:rsidP="002E73FD">
      <w:pPr>
        <w:spacing w:after="200"/>
        <w:ind w:left="1134" w:hanging="567"/>
        <w:jc w:val="left"/>
        <w:rPr>
          <w:color w:val="000000"/>
        </w:rPr>
      </w:pPr>
    </w:p>
    <w:p w:rsidR="00AD582F" w:rsidRDefault="002E73FD" w:rsidP="002E73FD">
      <w:pPr>
        <w:spacing w:after="200"/>
        <w:jc w:val="left"/>
        <w:rPr>
          <w:color w:val="000000"/>
        </w:rPr>
      </w:pPr>
      <w:r>
        <w:rPr>
          <w:color w:val="000000"/>
        </w:rPr>
        <w:t>2.</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explain and motivate the application. </w:t>
      </w:r>
    </w:p>
    <w:p w:rsidR="00AD582F" w:rsidRDefault="00AD582F">
      <w:pPr>
        <w:spacing w:after="200"/>
        <w:jc w:val="left"/>
        <w:rPr>
          <w:color w:val="000000"/>
        </w:rPr>
      </w:pPr>
    </w:p>
    <w:p w:rsidR="00AD582F" w:rsidRPr="00334B59" w:rsidRDefault="00AD582F" w:rsidP="00C404C5">
      <w:pPr>
        <w:spacing w:after="200"/>
        <w:jc w:val="center"/>
        <w:rPr>
          <w:b/>
          <w:bCs/>
        </w:rPr>
      </w:pPr>
      <w:r>
        <w:rPr>
          <w:color w:val="000000"/>
        </w:rPr>
        <w:br w:type="page"/>
      </w:r>
      <w:r w:rsidRPr="00334B59">
        <w:rPr>
          <w:b/>
          <w:bCs/>
        </w:rPr>
        <w:t xml:space="preserve">SCHEDULE </w:t>
      </w:r>
      <w:r>
        <w:rPr>
          <w:b/>
          <w:bCs/>
        </w:rPr>
        <w:t>12</w:t>
      </w:r>
    </w:p>
    <w:p w:rsidR="00AD582F" w:rsidRPr="00334B59" w:rsidRDefault="00EC3680" w:rsidP="00AD582F">
      <w:pPr>
        <w:jc w:val="center"/>
        <w:outlineLvl w:val="1"/>
        <w:rPr>
          <w:b/>
          <w:bCs/>
        </w:rPr>
      </w:pPr>
      <w:r w:rsidRPr="00F215A3">
        <w:rPr>
          <w:b/>
          <w:bCs/>
        </w:rPr>
        <w:t xml:space="preserve">ADDITIONAL </w:t>
      </w:r>
      <w:r>
        <w:rPr>
          <w:b/>
          <w:bCs/>
        </w:rPr>
        <w:t xml:space="preserve">DOCUMENTS REQUIRED FOR </w:t>
      </w:r>
      <w:r w:rsidR="00952037">
        <w:rPr>
          <w:b/>
          <w:bCs/>
        </w:rPr>
        <w:t>THE PERMANENT CLOSURE OF A PUBLIC PLACE IF AN APPLICATION IS SUBMITTED</w:t>
      </w:r>
    </w:p>
    <w:p w:rsidR="00877BBC" w:rsidRDefault="00877BBC" w:rsidP="00877BBC">
      <w:pPr>
        <w:spacing w:after="200"/>
        <w:jc w:val="left"/>
        <w:rPr>
          <w:color w:val="000000"/>
        </w:rPr>
      </w:pPr>
    </w:p>
    <w:p w:rsidR="00877BBC" w:rsidRDefault="00877BBC" w:rsidP="00877BBC">
      <w:pPr>
        <w:spacing w:after="200"/>
        <w:ind w:left="567" w:hanging="567"/>
        <w:rPr>
          <w:color w:val="000000"/>
        </w:rPr>
      </w:pPr>
      <w:r>
        <w:rPr>
          <w:color w:val="000000"/>
        </w:rPr>
        <w:t>1.</w:t>
      </w:r>
      <w:r>
        <w:rPr>
          <w:color w:val="000000"/>
        </w:rPr>
        <w:tab/>
        <w:t xml:space="preserve">An application for the </w:t>
      </w:r>
      <w:r w:rsidRPr="00877BBC">
        <w:rPr>
          <w:bCs/>
        </w:rPr>
        <w:t>permanent closure of a public place</w:t>
      </w:r>
      <w:r>
        <w:rPr>
          <w:b/>
          <w:bCs/>
        </w:rPr>
        <w:t xml:space="preserve"> </w:t>
      </w:r>
      <w:r>
        <w:rPr>
          <w:color w:val="000000"/>
        </w:rPr>
        <w:t xml:space="preserve">must, in addition to the documentation referred to in </w:t>
      </w:r>
      <w:r w:rsidRPr="00A44B75">
        <w:rPr>
          <w:color w:val="000000"/>
        </w:rPr>
        <w:t xml:space="preserve">section </w:t>
      </w:r>
      <w:r w:rsidR="00A44B75" w:rsidRPr="00A44B75">
        <w:rPr>
          <w:color w:val="000000"/>
        </w:rPr>
        <w:t>90</w:t>
      </w:r>
      <w:r w:rsidRPr="00A44B75">
        <w:rPr>
          <w:color w:val="000000"/>
        </w:rPr>
        <w:t>(2</w:t>
      </w:r>
      <w:r>
        <w:rPr>
          <w:color w:val="000000"/>
        </w:rPr>
        <w:t>), be accompanied by –</w:t>
      </w:r>
    </w:p>
    <w:p w:rsidR="00877BBC" w:rsidRDefault="00877BBC" w:rsidP="00877BBC">
      <w:pPr>
        <w:spacing w:after="200"/>
        <w:ind w:left="1134" w:hanging="567"/>
        <w:jc w:val="left"/>
        <w:rPr>
          <w:color w:val="000000"/>
        </w:rPr>
      </w:pPr>
      <w:r>
        <w:rPr>
          <w:color w:val="000000"/>
        </w:rPr>
        <w:t>(a)</w:t>
      </w:r>
      <w:r>
        <w:rPr>
          <w:color w:val="000000"/>
        </w:rPr>
        <w:tab/>
        <w:t>a copy of the relevant general plan;</w:t>
      </w:r>
    </w:p>
    <w:p w:rsidR="00877BBC" w:rsidRDefault="00877BBC" w:rsidP="00877BBC">
      <w:pPr>
        <w:spacing w:after="200"/>
        <w:ind w:left="1134" w:hanging="567"/>
        <w:jc w:val="left"/>
        <w:rPr>
          <w:w w:val="109"/>
          <w:lang w:val="en-US"/>
        </w:rPr>
      </w:pPr>
      <w:r>
        <w:rPr>
          <w:color w:val="000000"/>
        </w:rPr>
        <w:t>(b)</w:t>
      </w:r>
      <w:r>
        <w:rPr>
          <w:color w:val="000000"/>
        </w:rPr>
        <w:tab/>
        <w:t>a copy of the approved conditions of establishment of the existing township;</w:t>
      </w:r>
    </w:p>
    <w:p w:rsidR="00877BBC" w:rsidRDefault="00877BBC" w:rsidP="00877BBC">
      <w:pPr>
        <w:spacing w:after="200"/>
        <w:ind w:left="1134" w:hanging="567"/>
        <w:jc w:val="left"/>
        <w:rPr>
          <w:color w:val="000000"/>
        </w:rPr>
      </w:pPr>
      <w:r>
        <w:rPr>
          <w:color w:val="000000"/>
        </w:rPr>
        <w:t>(c)</w:t>
      </w:r>
      <w:r>
        <w:rPr>
          <w:color w:val="000000"/>
        </w:rPr>
        <w:tab/>
        <w:t xml:space="preserve">a </w:t>
      </w:r>
      <w:r w:rsidRPr="003A36D3">
        <w:rPr>
          <w:w w:val="109"/>
          <w:lang w:val="en-US"/>
        </w:rPr>
        <w:t>locality plan on an appropriate scale;</w:t>
      </w:r>
    </w:p>
    <w:p w:rsidR="00877BBC" w:rsidRDefault="00877BBC" w:rsidP="00877BBC">
      <w:pPr>
        <w:spacing w:after="200"/>
        <w:ind w:left="1134" w:hanging="567"/>
        <w:jc w:val="left"/>
        <w:rPr>
          <w:color w:val="000000"/>
        </w:rPr>
      </w:pPr>
      <w:r>
        <w:rPr>
          <w:color w:val="000000"/>
        </w:rPr>
        <w:t>(d)</w:t>
      </w:r>
      <w:r>
        <w:rPr>
          <w:color w:val="000000"/>
        </w:rPr>
        <w:tab/>
        <w:t>a layout plan in the scale approved by the Council;</w:t>
      </w:r>
    </w:p>
    <w:p w:rsidR="00877BBC" w:rsidRDefault="00877BBC" w:rsidP="00877BBC">
      <w:pPr>
        <w:spacing w:after="200"/>
        <w:ind w:left="1134" w:hanging="567"/>
        <w:jc w:val="left"/>
        <w:rPr>
          <w:color w:val="000000"/>
        </w:rPr>
      </w:pPr>
    </w:p>
    <w:p w:rsidR="00877BBC" w:rsidRDefault="00877BBC" w:rsidP="00877BBC">
      <w:pPr>
        <w:spacing w:after="200"/>
        <w:jc w:val="left"/>
        <w:rPr>
          <w:color w:val="000000"/>
        </w:rPr>
      </w:pPr>
      <w:r>
        <w:rPr>
          <w:color w:val="000000"/>
        </w:rPr>
        <w:t>2.</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explain and motivate the application. </w:t>
      </w:r>
    </w:p>
    <w:p w:rsidR="00877BBC" w:rsidRDefault="00877BBC" w:rsidP="00877BBC">
      <w:pPr>
        <w:spacing w:after="200"/>
        <w:jc w:val="left"/>
        <w:rPr>
          <w:color w:val="000000"/>
        </w:rPr>
      </w:pPr>
    </w:p>
    <w:p w:rsidR="00AD582F" w:rsidRDefault="00AD582F">
      <w:pPr>
        <w:spacing w:after="200"/>
        <w:jc w:val="left"/>
        <w:rPr>
          <w:color w:val="000000"/>
        </w:rPr>
      </w:pPr>
    </w:p>
    <w:p w:rsidR="00AD582F" w:rsidRDefault="00AD582F">
      <w:pPr>
        <w:spacing w:after="200"/>
        <w:jc w:val="left"/>
        <w:rPr>
          <w:color w:val="000000"/>
        </w:rPr>
      </w:pPr>
    </w:p>
    <w:p w:rsidR="00AD582F" w:rsidRPr="00334B59" w:rsidRDefault="00AD582F" w:rsidP="00C404C5">
      <w:pPr>
        <w:spacing w:after="200"/>
        <w:jc w:val="center"/>
        <w:rPr>
          <w:b/>
          <w:bCs/>
        </w:rPr>
      </w:pPr>
      <w:r>
        <w:rPr>
          <w:color w:val="000000"/>
        </w:rPr>
        <w:br w:type="page"/>
      </w:r>
      <w:r w:rsidRPr="00334B59">
        <w:rPr>
          <w:b/>
          <w:bCs/>
        </w:rPr>
        <w:t xml:space="preserve">SCHEDULE </w:t>
      </w:r>
      <w:r>
        <w:rPr>
          <w:b/>
          <w:bCs/>
        </w:rPr>
        <w:t>13</w:t>
      </w:r>
    </w:p>
    <w:p w:rsidR="00AD582F" w:rsidRPr="00334B59" w:rsidRDefault="00EC3680" w:rsidP="00AD582F">
      <w:pPr>
        <w:jc w:val="center"/>
        <w:outlineLvl w:val="1"/>
        <w:rPr>
          <w:b/>
          <w:bCs/>
        </w:rPr>
      </w:pPr>
      <w:r w:rsidRPr="00F215A3">
        <w:rPr>
          <w:b/>
          <w:bCs/>
        </w:rPr>
        <w:t>ADDITIONAL</w:t>
      </w:r>
      <w:r>
        <w:rPr>
          <w:b/>
          <w:bCs/>
        </w:rPr>
        <w:t xml:space="preserve"> DOCUMENTS REQUIRED FOR AN </w:t>
      </w:r>
      <w:r w:rsidR="00952037" w:rsidRPr="00015D6B">
        <w:rPr>
          <w:rFonts w:eastAsia="Calibri"/>
          <w:b/>
          <w:iCs/>
          <w:color w:val="000000"/>
          <w:lang w:val="en-ZA"/>
        </w:rPr>
        <w:t xml:space="preserve">APPLICATION FOR CONSENT OR APPROVAL REQUIRED IN TERMS OF A CONDITION OF TITLE, A </w:t>
      </w:r>
      <w:r w:rsidR="00952037" w:rsidRPr="00F215A3">
        <w:rPr>
          <w:b/>
        </w:rPr>
        <w:t>CONDITION OF ESTABLISHMENT OF A TOWNSHIP OR CONDITION OF AN EXISTING SCHEME OR LAND USE SCHEME</w:t>
      </w:r>
    </w:p>
    <w:p w:rsidR="00315A78" w:rsidRDefault="00315A78" w:rsidP="00315A78">
      <w:pPr>
        <w:spacing w:after="200"/>
        <w:jc w:val="left"/>
        <w:rPr>
          <w:color w:val="000000"/>
        </w:rPr>
      </w:pPr>
    </w:p>
    <w:p w:rsidR="00315A78" w:rsidRDefault="00315A78" w:rsidP="00F71DC6">
      <w:pPr>
        <w:spacing w:after="200"/>
        <w:ind w:left="567" w:hanging="567"/>
        <w:rPr>
          <w:color w:val="000000"/>
        </w:rPr>
      </w:pPr>
      <w:r>
        <w:rPr>
          <w:color w:val="000000"/>
        </w:rPr>
        <w:t>1.</w:t>
      </w:r>
      <w:r>
        <w:rPr>
          <w:color w:val="000000"/>
        </w:rPr>
        <w:tab/>
        <w:t xml:space="preserve">An application for the </w:t>
      </w:r>
      <w:r w:rsidRPr="00015D6B">
        <w:rPr>
          <w:rFonts w:eastAsia="Calibri"/>
          <w:iCs/>
          <w:color w:val="000000"/>
          <w:lang w:val="en-ZA"/>
        </w:rPr>
        <w:t xml:space="preserve">consent or approval required in terms of a condition of title, a </w:t>
      </w:r>
      <w:r w:rsidRPr="00315A78">
        <w:t>condition of establishment of a township or condition of an existing scheme or land use scheme</w:t>
      </w:r>
      <w:r>
        <w:rPr>
          <w:color w:val="000000"/>
        </w:rPr>
        <w:t xml:space="preserve"> must, in addition to the documentation referred to in </w:t>
      </w:r>
      <w:r w:rsidRPr="00A44B75">
        <w:rPr>
          <w:color w:val="000000"/>
        </w:rPr>
        <w:t xml:space="preserve">section </w:t>
      </w:r>
      <w:r w:rsidR="00A44B75" w:rsidRPr="00A44B75">
        <w:rPr>
          <w:color w:val="000000"/>
        </w:rPr>
        <w:t>9</w:t>
      </w:r>
      <w:r w:rsidR="00A44B75">
        <w:rPr>
          <w:color w:val="000000"/>
        </w:rPr>
        <w:t>0</w:t>
      </w:r>
      <w:r>
        <w:rPr>
          <w:color w:val="000000"/>
        </w:rPr>
        <w:t>(2), be accompanied by –</w:t>
      </w:r>
    </w:p>
    <w:p w:rsidR="00315A78" w:rsidRPr="00F215A3" w:rsidRDefault="00315A78" w:rsidP="00315A78">
      <w:pPr>
        <w:spacing w:after="200"/>
        <w:ind w:left="1134" w:hanging="567"/>
        <w:rPr>
          <w:color w:val="000000"/>
        </w:rPr>
      </w:pPr>
      <w:r>
        <w:rPr>
          <w:color w:val="000000"/>
        </w:rPr>
        <w:t>(a)</w:t>
      </w:r>
      <w:r>
        <w:rPr>
          <w:color w:val="000000"/>
        </w:rPr>
        <w:tab/>
      </w:r>
      <w:r w:rsidRPr="00F215A3">
        <w:rPr>
          <w:color w:val="000000"/>
        </w:rPr>
        <w:t xml:space="preserve">a certified copy of the title deed of </w:t>
      </w:r>
      <w:r>
        <w:rPr>
          <w:color w:val="000000"/>
        </w:rPr>
        <w:t>relevant land;</w:t>
      </w:r>
    </w:p>
    <w:p w:rsidR="00315A78" w:rsidRPr="00F215A3" w:rsidRDefault="00315A78" w:rsidP="00315A78">
      <w:pPr>
        <w:spacing w:after="200"/>
        <w:ind w:left="1134" w:hanging="567"/>
        <w:rPr>
          <w:w w:val="109"/>
          <w:sz w:val="21"/>
          <w:szCs w:val="21"/>
          <w:lang w:val="en-US"/>
        </w:rPr>
      </w:pPr>
      <w:r w:rsidRPr="00F215A3">
        <w:rPr>
          <w:color w:val="000000"/>
        </w:rPr>
        <w:t xml:space="preserve">(b) </w:t>
      </w:r>
      <w:r w:rsidRPr="00F215A3">
        <w:rPr>
          <w:color w:val="000000"/>
        </w:rPr>
        <w:tab/>
        <w:t xml:space="preserve">a </w:t>
      </w:r>
      <w:r w:rsidRPr="00F215A3">
        <w:rPr>
          <w:w w:val="109"/>
          <w:sz w:val="21"/>
          <w:szCs w:val="21"/>
          <w:lang w:val="en-US"/>
        </w:rPr>
        <w:t>copy of the diagram of every application property or, where such diagram is not available, a plot diagram to every piece of land being the subject of the application;</w:t>
      </w:r>
    </w:p>
    <w:p w:rsidR="00315A78" w:rsidRPr="00F215A3" w:rsidRDefault="00315A78" w:rsidP="00315A78">
      <w:pPr>
        <w:spacing w:after="200"/>
        <w:ind w:left="1134" w:hanging="567"/>
        <w:rPr>
          <w:color w:val="000000"/>
        </w:rPr>
      </w:pPr>
      <w:r w:rsidRPr="00F215A3">
        <w:rPr>
          <w:color w:val="000000"/>
        </w:rPr>
        <w:t>(c)</w:t>
      </w:r>
      <w:r w:rsidRPr="00F215A3">
        <w:rPr>
          <w:color w:val="000000"/>
        </w:rPr>
        <w:tab/>
        <w:t>a locality plan on an appropriate scale;</w:t>
      </w:r>
    </w:p>
    <w:p w:rsidR="00315A78" w:rsidRPr="00F215A3" w:rsidRDefault="00315A78" w:rsidP="00315A78">
      <w:pPr>
        <w:spacing w:after="200"/>
        <w:ind w:left="1134" w:hanging="567"/>
        <w:rPr>
          <w:color w:val="000000"/>
        </w:rPr>
      </w:pPr>
      <w:r>
        <w:rPr>
          <w:color w:val="000000"/>
        </w:rPr>
        <w:t>(d)</w:t>
      </w:r>
      <w:r>
        <w:rPr>
          <w:color w:val="000000"/>
        </w:rPr>
        <w:tab/>
        <w:t xml:space="preserve">a </w:t>
      </w:r>
      <w:r w:rsidRPr="003A36D3">
        <w:rPr>
          <w:w w:val="108"/>
          <w:lang w:val="en-US"/>
        </w:rPr>
        <w:t>description of all existing and proposed servitudes and/or services on the</w:t>
      </w:r>
      <w:r>
        <w:rPr>
          <w:w w:val="108"/>
          <w:lang w:val="en-US"/>
        </w:rPr>
        <w:t xml:space="preserve"> applicable land</w:t>
      </w:r>
      <w:r w:rsidRPr="00F215A3">
        <w:rPr>
          <w:color w:val="000000"/>
        </w:rPr>
        <w:t>;</w:t>
      </w:r>
    </w:p>
    <w:p w:rsidR="00315A78" w:rsidRPr="00F215A3" w:rsidRDefault="00315A78" w:rsidP="00315A78">
      <w:pPr>
        <w:spacing w:after="200"/>
        <w:ind w:left="1134" w:hanging="567"/>
        <w:rPr>
          <w:color w:val="000000"/>
        </w:rPr>
      </w:pPr>
      <w:r w:rsidRPr="00F215A3">
        <w:rPr>
          <w:color w:val="000000"/>
        </w:rPr>
        <w:t>(e)</w:t>
      </w:r>
      <w:r w:rsidRPr="00F215A3">
        <w:rPr>
          <w:color w:val="000000"/>
        </w:rPr>
        <w:tab/>
        <w:t xml:space="preserve">the </w:t>
      </w:r>
      <w:r w:rsidRPr="003A36D3">
        <w:rPr>
          <w:w w:val="108"/>
          <w:lang w:val="en-US"/>
        </w:rPr>
        <w:t xml:space="preserve">copy of the land use rights certificate on </w:t>
      </w:r>
      <w:r>
        <w:rPr>
          <w:w w:val="108"/>
          <w:lang w:val="en-US"/>
        </w:rPr>
        <w:t>the applicable land</w:t>
      </w:r>
      <w:r w:rsidRPr="003A36D3">
        <w:rPr>
          <w:w w:val="108"/>
          <w:lang w:val="en-US"/>
        </w:rPr>
        <w:t>;</w:t>
      </w:r>
    </w:p>
    <w:p w:rsidR="00315A78" w:rsidRDefault="00315A78" w:rsidP="00315A78">
      <w:pPr>
        <w:spacing w:after="200"/>
        <w:ind w:left="1134" w:hanging="567"/>
        <w:rPr>
          <w:color w:val="000000"/>
        </w:rPr>
      </w:pPr>
      <w:r w:rsidRPr="00F215A3">
        <w:rPr>
          <w:color w:val="000000"/>
        </w:rPr>
        <w:t>(f)</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the consent of the bondholder;</w:t>
      </w:r>
    </w:p>
    <w:p w:rsidR="00315A78" w:rsidRDefault="00315A78" w:rsidP="00315A78">
      <w:pPr>
        <w:spacing w:after="200"/>
        <w:ind w:left="1134" w:hanging="567"/>
        <w:rPr>
          <w:w w:val="108"/>
          <w:lang w:val="en-US"/>
        </w:rPr>
      </w:pPr>
      <w:r>
        <w:rPr>
          <w:color w:val="000000"/>
        </w:rPr>
        <w:t>(g)</w:t>
      </w:r>
      <w:r>
        <w:rPr>
          <w:color w:val="000000"/>
        </w:rPr>
        <w:tab/>
        <w:t xml:space="preserve">a </w:t>
      </w:r>
      <w:r w:rsidRPr="003A36D3">
        <w:rPr>
          <w:w w:val="108"/>
          <w:lang w:val="en-US"/>
        </w:rPr>
        <w:t>zoning plan or land use rights plan; and</w:t>
      </w:r>
    </w:p>
    <w:p w:rsidR="00315A78" w:rsidRPr="00F215A3" w:rsidRDefault="00315A78" w:rsidP="00315A78">
      <w:pPr>
        <w:spacing w:after="200"/>
        <w:ind w:left="1134" w:hanging="567"/>
        <w:rPr>
          <w:color w:val="000000"/>
        </w:rPr>
      </w:pPr>
      <w:r>
        <w:rPr>
          <w:color w:val="000000"/>
        </w:rPr>
        <w:t>(h)</w:t>
      </w:r>
      <w:r>
        <w:rPr>
          <w:color w:val="000000"/>
        </w:rPr>
        <w:tab/>
        <w:t xml:space="preserve">a land use plan. </w:t>
      </w:r>
    </w:p>
    <w:p w:rsidR="00AD582F" w:rsidRDefault="00315A78">
      <w:pPr>
        <w:spacing w:after="200"/>
        <w:jc w:val="left"/>
        <w:rPr>
          <w:color w:val="000000"/>
        </w:rPr>
      </w:pPr>
      <w:r>
        <w:rPr>
          <w:lang w:val="en-US"/>
        </w:rPr>
        <w:t>2.</w:t>
      </w:r>
      <w:r>
        <w:rPr>
          <w:lang w:val="en-US"/>
        </w:rPr>
        <w:tab/>
      </w:r>
      <w:r>
        <w:rPr>
          <w:color w:val="000000"/>
        </w:rPr>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make specific reference to the zoning and other regulations in terms of the land use scheme. </w:t>
      </w:r>
    </w:p>
    <w:p w:rsidR="00AD582F" w:rsidRPr="00334B59" w:rsidRDefault="00AD582F" w:rsidP="00C404C5">
      <w:pPr>
        <w:spacing w:after="200"/>
        <w:jc w:val="center"/>
        <w:rPr>
          <w:b/>
          <w:bCs/>
        </w:rPr>
      </w:pPr>
      <w:r>
        <w:rPr>
          <w:color w:val="000000"/>
        </w:rPr>
        <w:br w:type="page"/>
      </w:r>
      <w:r w:rsidRPr="00334B59">
        <w:rPr>
          <w:b/>
          <w:bCs/>
        </w:rPr>
        <w:t xml:space="preserve">SCHEDULE </w:t>
      </w:r>
      <w:r>
        <w:rPr>
          <w:b/>
          <w:bCs/>
        </w:rPr>
        <w:t>1</w:t>
      </w:r>
      <w:r w:rsidR="00A94D5F">
        <w:rPr>
          <w:b/>
          <w:bCs/>
        </w:rPr>
        <w:t>4</w:t>
      </w:r>
    </w:p>
    <w:p w:rsidR="00AD582F" w:rsidRPr="00334B59" w:rsidRDefault="00EC3680" w:rsidP="00AD582F">
      <w:pPr>
        <w:jc w:val="center"/>
        <w:outlineLvl w:val="1"/>
        <w:rPr>
          <w:b/>
          <w:bCs/>
        </w:rPr>
      </w:pPr>
      <w:r w:rsidRPr="00F215A3">
        <w:rPr>
          <w:b/>
          <w:bCs/>
        </w:rPr>
        <w:t xml:space="preserve">ADDITIONAL </w:t>
      </w:r>
      <w:r>
        <w:rPr>
          <w:b/>
          <w:bCs/>
        </w:rPr>
        <w:t xml:space="preserve">DOCUMENTS REQUIRED FOR AN </w:t>
      </w:r>
      <w:r w:rsidR="00952037" w:rsidRPr="00015D6B">
        <w:rPr>
          <w:rFonts w:eastAsia="Calibri"/>
          <w:b/>
          <w:iCs/>
          <w:color w:val="000000"/>
          <w:lang w:val="en-ZA"/>
        </w:rPr>
        <w:t>APPLICATION FOR TEMPORARY USE</w:t>
      </w:r>
    </w:p>
    <w:p w:rsidR="00F70D7F" w:rsidRDefault="00F70D7F" w:rsidP="007429DA">
      <w:pPr>
        <w:spacing w:line="360" w:lineRule="auto"/>
        <w:contextualSpacing/>
        <w:rPr>
          <w:color w:val="000000"/>
        </w:rPr>
      </w:pPr>
    </w:p>
    <w:p w:rsidR="00404A4D" w:rsidRDefault="00404A4D" w:rsidP="00F71DC6">
      <w:pPr>
        <w:spacing w:line="360" w:lineRule="auto"/>
        <w:ind w:left="568" w:hangingChars="258" w:hanging="568"/>
        <w:contextualSpacing/>
        <w:rPr>
          <w:color w:val="000000"/>
        </w:rPr>
      </w:pPr>
      <w:r>
        <w:rPr>
          <w:color w:val="000000"/>
        </w:rPr>
        <w:t>1.</w:t>
      </w:r>
      <w:r>
        <w:rPr>
          <w:color w:val="000000"/>
        </w:rPr>
        <w:tab/>
        <w:t xml:space="preserve">An application for temporary use must, in addition to the documentation referred to in </w:t>
      </w:r>
      <w:r w:rsidRPr="00A44B75">
        <w:rPr>
          <w:color w:val="000000"/>
        </w:rPr>
        <w:t xml:space="preserve">section </w:t>
      </w:r>
      <w:r w:rsidR="00A44B75" w:rsidRPr="00A44B75">
        <w:rPr>
          <w:color w:val="000000"/>
        </w:rPr>
        <w:t>9</w:t>
      </w:r>
      <w:r w:rsidR="00A44B75">
        <w:rPr>
          <w:color w:val="000000"/>
        </w:rPr>
        <w:t>0</w:t>
      </w:r>
      <w:r>
        <w:rPr>
          <w:color w:val="000000"/>
        </w:rPr>
        <w:t>(2), be accompanied by –</w:t>
      </w:r>
    </w:p>
    <w:p w:rsidR="00E41A84" w:rsidRDefault="00A44B75" w:rsidP="00F71DC6">
      <w:pPr>
        <w:widowControl w:val="0"/>
        <w:tabs>
          <w:tab w:val="left" w:pos="1134"/>
        </w:tabs>
        <w:autoSpaceDE w:val="0"/>
        <w:autoSpaceDN w:val="0"/>
        <w:adjustRightInd w:val="0"/>
        <w:spacing w:line="360" w:lineRule="auto"/>
        <w:ind w:left="1134" w:hanging="567"/>
        <w:rPr>
          <w:rFonts w:eastAsia="Calibri"/>
        </w:rPr>
      </w:pPr>
      <w:r>
        <w:rPr>
          <w:rFonts w:eastAsia="Calibri"/>
        </w:rPr>
        <w:t>(a)</w:t>
      </w:r>
      <w:r>
        <w:rPr>
          <w:rFonts w:eastAsia="Calibri"/>
        </w:rPr>
        <w:tab/>
      </w:r>
      <w:r w:rsidR="00E41A84" w:rsidRPr="00A44B75">
        <w:rPr>
          <w:rFonts w:eastAsia="Calibri"/>
        </w:rPr>
        <w:t>a power of attorney fr</w:t>
      </w:r>
      <w:r w:rsidR="00404A4D" w:rsidRPr="00A44B75">
        <w:rPr>
          <w:rFonts w:eastAsia="Calibri"/>
        </w:rPr>
        <w:t>om the registered owner of the land</w:t>
      </w:r>
      <w:r w:rsidR="00E41A84" w:rsidRPr="00A44B75">
        <w:rPr>
          <w:rFonts w:eastAsia="Calibri"/>
        </w:rPr>
        <w:t xml:space="preserve"> </w:t>
      </w:r>
      <w:r w:rsidR="00404A4D" w:rsidRPr="00A44B75">
        <w:rPr>
          <w:rFonts w:eastAsia="Calibri"/>
        </w:rPr>
        <w:t>if the applicant is not the registered owner;</w:t>
      </w:r>
    </w:p>
    <w:p w:rsidR="00A44B75"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(b)</w:t>
      </w:r>
      <w:r>
        <w:rPr>
          <w:rFonts w:eastAsia="Calibri"/>
        </w:rPr>
        <w:tab/>
        <w:t>if the land is encumbered by a bond, the bondholder’s consent’</w:t>
      </w:r>
    </w:p>
    <w:p w:rsidR="00A44B75"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(c)</w:t>
      </w:r>
      <w:r>
        <w:rPr>
          <w:rFonts w:eastAsia="Calibri"/>
        </w:rPr>
        <w:tab/>
        <w:t>a locality plan;</w:t>
      </w:r>
    </w:p>
    <w:p w:rsidR="00A44B75"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(d)</w:t>
      </w:r>
      <w:r>
        <w:rPr>
          <w:rFonts w:eastAsia="Calibri"/>
        </w:rPr>
        <w:tab/>
        <w:t>a copy of the title deed which is registered in the Deeds Office at the time when the application is submitted;</w:t>
      </w:r>
    </w:p>
    <w:p w:rsidR="00404A4D" w:rsidRPr="00F71DC6"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(e)</w:t>
      </w:r>
      <w:r>
        <w:rPr>
          <w:rFonts w:eastAsia="Calibri"/>
        </w:rPr>
        <w:tab/>
      </w:r>
      <w:r w:rsidRPr="00A44B75">
        <w:rPr>
          <w:rFonts w:eastAsia="Calibri"/>
        </w:rPr>
        <w:t>a</w:t>
      </w:r>
      <w:r w:rsidRPr="00F71DC6">
        <w:rPr>
          <w:rFonts w:eastAsia="Calibri"/>
        </w:rPr>
        <w:t xml:space="preserve"> copy of the zoning certificate</w:t>
      </w:r>
      <w:r>
        <w:rPr>
          <w:rFonts w:eastAsia="Calibri"/>
        </w:rPr>
        <w:t xml:space="preserve">, </w:t>
      </w:r>
      <w:r w:rsidR="00404A4D" w:rsidRPr="00F71DC6">
        <w:rPr>
          <w:rFonts w:eastAsia="Calibri"/>
        </w:rPr>
        <w:t>including any notices published in terms of this By-law which has the purpose of changing the land use</w:t>
      </w:r>
      <w:r w:rsidR="00A14037" w:rsidRPr="00A44B75">
        <w:rPr>
          <w:rFonts w:eastAsia="Calibri"/>
        </w:rPr>
        <w:t xml:space="preserve"> rights which may be applicable.</w:t>
      </w:r>
    </w:p>
    <w:p w:rsidR="00404A4D" w:rsidRDefault="00404A4D" w:rsidP="00F71DC6">
      <w:pPr>
        <w:tabs>
          <w:tab w:val="left" w:pos="567"/>
        </w:tabs>
        <w:spacing w:line="360" w:lineRule="auto"/>
        <w:rPr>
          <w:color w:val="000000"/>
        </w:rPr>
      </w:pPr>
      <w:r>
        <w:rPr>
          <w:color w:val="000000"/>
        </w:rPr>
        <w:t>2.</w:t>
      </w:r>
      <w:r>
        <w:rPr>
          <w:color w:val="000000"/>
        </w:rPr>
        <w:tab/>
        <w:t xml:space="preserve">The motivation contemplated in section </w:t>
      </w:r>
      <w:r w:rsidR="00A44B75">
        <w:rPr>
          <w:color w:val="000000"/>
        </w:rPr>
        <w:t>90(2)(d</w:t>
      </w:r>
      <w:r>
        <w:rPr>
          <w:color w:val="000000"/>
        </w:rPr>
        <w:t xml:space="preserve">) must contain at least the following information: </w:t>
      </w:r>
    </w:p>
    <w:p w:rsidR="00404A4D" w:rsidRPr="00F71DC6" w:rsidRDefault="00404A4D" w:rsidP="00F71DC6">
      <w:pPr>
        <w:pStyle w:val="ListParagraph"/>
        <w:widowControl w:val="0"/>
        <w:numPr>
          <w:ilvl w:val="0"/>
          <w:numId w:val="70"/>
        </w:numPr>
        <w:autoSpaceDE w:val="0"/>
        <w:autoSpaceDN w:val="0"/>
        <w:adjustRightInd w:val="0"/>
        <w:spacing w:after="0" w:line="360" w:lineRule="auto"/>
        <w:ind w:left="1134" w:hanging="567"/>
        <w:jc w:val="both"/>
        <w:rPr>
          <w:rFonts w:ascii="Arial" w:hAnsi="Arial" w:cs="Arial"/>
        </w:rPr>
      </w:pPr>
      <w:r w:rsidRPr="00F71DC6">
        <w:rPr>
          <w:rFonts w:ascii="Arial" w:hAnsi="Arial" w:cs="Arial"/>
        </w:rPr>
        <w:t xml:space="preserve">reference to the objective and principles contained in this By-law; </w:t>
      </w:r>
    </w:p>
    <w:p w:rsidR="00404A4D" w:rsidRPr="007853F9" w:rsidRDefault="00404A4D" w:rsidP="00F71DC6">
      <w:pPr>
        <w:pStyle w:val="ListParagraph"/>
        <w:widowControl w:val="0"/>
        <w:numPr>
          <w:ilvl w:val="0"/>
          <w:numId w:val="70"/>
        </w:numPr>
        <w:autoSpaceDE w:val="0"/>
        <w:autoSpaceDN w:val="0"/>
        <w:adjustRightInd w:val="0"/>
        <w:spacing w:after="0" w:line="360" w:lineRule="auto"/>
        <w:ind w:left="1134" w:hanging="567"/>
        <w:jc w:val="both"/>
        <w:rPr>
          <w:rFonts w:ascii="Arial" w:hAnsi="Arial" w:cs="Arial"/>
        </w:rPr>
      </w:pPr>
      <w:r w:rsidRPr="007853F9">
        <w:rPr>
          <w:rFonts w:ascii="Arial" w:hAnsi="Arial" w:cs="Arial"/>
        </w:rPr>
        <w:t>reference to the Integrated Development Plan and Municipal Spatial Development Framework and its components and any other policies, plans or frameworks with specific reference on how this application complies with it or deviated from it</w:t>
      </w:r>
      <w:r>
        <w:rPr>
          <w:rFonts w:ascii="Arial" w:hAnsi="Arial" w:cs="Arial"/>
        </w:rPr>
        <w:t>;</w:t>
      </w:r>
    </w:p>
    <w:p w:rsidR="00404A4D" w:rsidRDefault="00404A4D" w:rsidP="00F71DC6">
      <w:pPr>
        <w:pStyle w:val="ListParagraph"/>
        <w:widowControl w:val="0"/>
        <w:numPr>
          <w:ilvl w:val="0"/>
          <w:numId w:val="70"/>
        </w:numPr>
        <w:autoSpaceDE w:val="0"/>
        <w:autoSpaceDN w:val="0"/>
        <w:adjustRightInd w:val="0"/>
        <w:spacing w:after="0" w:line="360" w:lineRule="auto"/>
        <w:ind w:left="1134" w:hanging="567"/>
        <w:jc w:val="both"/>
        <w:rPr>
          <w:rFonts w:ascii="Arial" w:hAnsi="Arial" w:cs="Arial"/>
        </w:rPr>
      </w:pPr>
      <w:r w:rsidRPr="007853F9">
        <w:rPr>
          <w:rFonts w:ascii="Arial" w:hAnsi="Arial" w:cs="Arial"/>
        </w:rPr>
        <w:t>The need and desirability of the application</w:t>
      </w:r>
      <w:r>
        <w:rPr>
          <w:rFonts w:ascii="Arial" w:hAnsi="Arial" w:cs="Arial"/>
        </w:rPr>
        <w:t>;</w:t>
      </w:r>
    </w:p>
    <w:p w:rsidR="00404A4D" w:rsidRPr="007C3004" w:rsidRDefault="00404A4D" w:rsidP="00F71DC6">
      <w:pPr>
        <w:pStyle w:val="ListParagraph"/>
        <w:widowControl w:val="0"/>
        <w:numPr>
          <w:ilvl w:val="0"/>
          <w:numId w:val="70"/>
        </w:numPr>
        <w:autoSpaceDE w:val="0"/>
        <w:autoSpaceDN w:val="0"/>
        <w:adjustRightInd w:val="0"/>
        <w:spacing w:after="0" w:line="360" w:lineRule="auto"/>
        <w:ind w:left="1134" w:hanging="567"/>
        <w:jc w:val="both"/>
        <w:rPr>
          <w:rFonts w:ascii="Arial" w:hAnsi="Arial" w:cs="Arial"/>
        </w:rPr>
      </w:pPr>
      <w:r w:rsidRPr="007C3004">
        <w:rPr>
          <w:rFonts w:ascii="Arial" w:hAnsi="Arial" w:cs="Arial"/>
        </w:rPr>
        <w:t xml:space="preserve">Discuss the application in terms of the Development Principles, norms and standards as referred to in Chapter 2 of the Act. </w:t>
      </w:r>
    </w:p>
    <w:p w:rsidR="00404A4D" w:rsidRPr="00C704E5" w:rsidRDefault="00404A4D" w:rsidP="00F71DC6">
      <w:pPr>
        <w:widowControl w:val="0"/>
        <w:autoSpaceDE w:val="0"/>
        <w:autoSpaceDN w:val="0"/>
        <w:adjustRightInd w:val="0"/>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95093A" w:rsidRPr="00334B59" w:rsidRDefault="0095093A" w:rsidP="00C404C5">
      <w:pPr>
        <w:spacing w:after="200"/>
        <w:jc w:val="center"/>
        <w:rPr>
          <w:b/>
          <w:bCs/>
        </w:rPr>
      </w:pPr>
      <w:r>
        <w:rPr>
          <w:color w:val="000000"/>
        </w:rPr>
        <w:br w:type="page"/>
      </w:r>
      <w:r w:rsidRPr="00334B59">
        <w:rPr>
          <w:b/>
          <w:bCs/>
        </w:rPr>
        <w:t xml:space="preserve">SCHEDULE </w:t>
      </w:r>
      <w:r>
        <w:rPr>
          <w:b/>
          <w:bCs/>
        </w:rPr>
        <w:t>1</w:t>
      </w:r>
      <w:r w:rsidR="00A94D5F">
        <w:rPr>
          <w:b/>
          <w:bCs/>
        </w:rPr>
        <w:t>5</w:t>
      </w:r>
    </w:p>
    <w:p w:rsidR="0095093A" w:rsidRPr="00334B59" w:rsidRDefault="0095093A" w:rsidP="0095093A">
      <w:pPr>
        <w:jc w:val="center"/>
        <w:outlineLvl w:val="1"/>
        <w:rPr>
          <w:b/>
          <w:bCs/>
        </w:rPr>
      </w:pPr>
      <w:r>
        <w:rPr>
          <w:b/>
          <w:bCs/>
        </w:rPr>
        <w:t>CODE OF CONDUCT FOR MEMBERS</w:t>
      </w:r>
      <w:r w:rsidR="00F84675">
        <w:rPr>
          <w:b/>
          <w:bCs/>
        </w:rPr>
        <w:t xml:space="preserve"> OF THE MUNICIPAL </w:t>
      </w:r>
      <w:r w:rsidR="00E77D7F">
        <w:rPr>
          <w:b/>
          <w:bCs/>
        </w:rPr>
        <w:t xml:space="preserve">APPEAL AUTHORITY </w:t>
      </w:r>
    </w:p>
    <w:p w:rsidR="00AD582F" w:rsidRDefault="00AD582F" w:rsidP="007429DA">
      <w:pPr>
        <w:spacing w:line="360" w:lineRule="auto"/>
        <w:contextualSpacing/>
        <w:rPr>
          <w:color w:val="000000"/>
        </w:rPr>
      </w:pPr>
    </w:p>
    <w:p w:rsidR="00F84675" w:rsidRPr="00334B59" w:rsidRDefault="00F84675" w:rsidP="00F84675">
      <w:pPr>
        <w:outlineLvl w:val="1"/>
      </w:pPr>
      <w:r w:rsidRPr="00334B59">
        <w:t>I, the undersigned,</w:t>
      </w:r>
    </w:p>
    <w:p w:rsidR="00F84675" w:rsidRPr="00334B59" w:rsidRDefault="00F84675" w:rsidP="00F84675">
      <w:pPr>
        <w:outlineLvl w:val="1"/>
      </w:pPr>
    </w:p>
    <w:p w:rsidR="00F84675" w:rsidRPr="00334B59" w:rsidRDefault="00F84675" w:rsidP="00F84675">
      <w:pPr>
        <w:outlineLvl w:val="1"/>
      </w:pPr>
      <w:r w:rsidRPr="00334B59">
        <w:t>Full names:</w:t>
      </w:r>
      <w:r>
        <w:tab/>
      </w:r>
      <w:r>
        <w:tab/>
      </w:r>
      <w:r w:rsidRPr="00334B59">
        <w:t>_______________________________</w:t>
      </w:r>
    </w:p>
    <w:p w:rsidR="00F84675" w:rsidRPr="00334B59" w:rsidRDefault="00F84675" w:rsidP="00F84675">
      <w:pPr>
        <w:outlineLvl w:val="1"/>
      </w:pPr>
      <w:r w:rsidRPr="00334B59">
        <w:t>Identity Number:</w:t>
      </w:r>
      <w:r w:rsidRPr="00334B59">
        <w:tab/>
      </w:r>
      <w:r>
        <w:t>_______________________________</w:t>
      </w:r>
    </w:p>
    <w:p w:rsidR="00F84675" w:rsidRPr="00334B59" w:rsidRDefault="00F84675" w:rsidP="00F84675">
      <w:pPr>
        <w:outlineLvl w:val="1"/>
      </w:pPr>
      <w:r w:rsidRPr="00334B59">
        <w:t>Residing at:</w:t>
      </w:r>
      <w:r>
        <w:tab/>
      </w:r>
      <w:r>
        <w:tab/>
      </w:r>
      <w:r w:rsidRPr="00334B59">
        <w:t>_______________________________</w:t>
      </w:r>
    </w:p>
    <w:p w:rsidR="00F84675" w:rsidRDefault="00F84675" w:rsidP="00F84675">
      <w:pPr>
        <w:pBdr>
          <w:bottom w:val="single" w:sz="4" w:space="1" w:color="auto"/>
        </w:pBdr>
        <w:outlineLvl w:val="1"/>
      </w:pPr>
      <w:r>
        <w:rPr>
          <w:b/>
        </w:rPr>
        <w:tab/>
      </w:r>
      <w:r>
        <w:rPr>
          <w:b/>
        </w:rPr>
        <w:tab/>
      </w:r>
      <w:r>
        <w:rPr>
          <w:b/>
        </w:rPr>
        <w:tab/>
      </w:r>
      <w:r>
        <w:t>_______________________________</w:t>
      </w:r>
    </w:p>
    <w:p w:rsidR="00F84675" w:rsidRDefault="00F84675" w:rsidP="00F84675">
      <w:pPr>
        <w:pBdr>
          <w:bottom w:val="single" w:sz="4" w:space="1" w:color="auto"/>
        </w:pBdr>
        <w:outlineLvl w:val="1"/>
      </w:pPr>
      <w:r>
        <w:tab/>
      </w:r>
      <w:r>
        <w:tab/>
      </w:r>
      <w:r>
        <w:tab/>
        <w:t>_______________________________</w:t>
      </w:r>
    </w:p>
    <w:p w:rsidR="00F84675" w:rsidRDefault="00F84675" w:rsidP="00F84675">
      <w:pPr>
        <w:pBdr>
          <w:bottom w:val="single" w:sz="4" w:space="1" w:color="auto"/>
        </w:pBdr>
        <w:outlineLvl w:val="1"/>
      </w:pPr>
      <w:r>
        <w:tab/>
      </w:r>
      <w:r>
        <w:tab/>
      </w:r>
      <w:r>
        <w:tab/>
        <w:t>_______________________________</w:t>
      </w:r>
    </w:p>
    <w:p w:rsidR="00F84675" w:rsidRDefault="00F84675" w:rsidP="00F84675">
      <w:pPr>
        <w:pBdr>
          <w:bottom w:val="single" w:sz="4" w:space="1" w:color="auto"/>
        </w:pBdr>
        <w:outlineLvl w:val="1"/>
      </w:pPr>
    </w:p>
    <w:p w:rsidR="00F84675" w:rsidRDefault="00F84675" w:rsidP="00F84675">
      <w:pPr>
        <w:pBdr>
          <w:bottom w:val="single" w:sz="4" w:space="1" w:color="auto"/>
        </w:pBdr>
        <w:spacing w:line="360" w:lineRule="auto"/>
        <w:outlineLvl w:val="1"/>
      </w:pPr>
      <w:r>
        <w:t>do hereby declare that I will uph</w:t>
      </w:r>
      <w:r w:rsidR="001D70D1">
        <w:t xml:space="preserve">old the Code of Conduct of the </w:t>
      </w:r>
      <w:r w:rsidR="00E306A8">
        <w:t xml:space="preserve">Kagisano Molopo </w:t>
      </w:r>
      <w:r>
        <w:t xml:space="preserve">Municipal </w:t>
      </w:r>
      <w:r w:rsidR="00E77D7F">
        <w:t xml:space="preserve">Appeal Authority </w:t>
      </w:r>
      <w:r>
        <w:t xml:space="preserve"> contained hereunder:</w:t>
      </w:r>
    </w:p>
    <w:p w:rsidR="00F84675" w:rsidRDefault="00F84675" w:rsidP="00F84675">
      <w:pPr>
        <w:pBdr>
          <w:bottom w:val="single" w:sz="4" w:space="1" w:color="auto"/>
        </w:pBdr>
        <w:spacing w:line="360" w:lineRule="auto"/>
        <w:outlineLvl w:val="1"/>
      </w:pPr>
    </w:p>
    <w:p w:rsidR="00F84675" w:rsidRDefault="00F84675" w:rsidP="00F84675">
      <w:pPr>
        <w:spacing w:after="120" w:line="280" w:lineRule="exact"/>
        <w:ind w:left="851" w:hanging="851"/>
        <w:rPr>
          <w:b/>
          <w:bCs/>
          <w:color w:val="000000"/>
        </w:rPr>
      </w:pPr>
    </w:p>
    <w:p w:rsidR="00F84675" w:rsidRDefault="00F84675" w:rsidP="00F84675">
      <w:pPr>
        <w:spacing w:after="240" w:line="280" w:lineRule="exact"/>
        <w:ind w:left="851" w:hanging="851"/>
        <w:rPr>
          <w:b/>
          <w:bCs/>
          <w:color w:val="000000"/>
        </w:rPr>
      </w:pPr>
      <w:r>
        <w:rPr>
          <w:b/>
          <w:bCs/>
          <w:color w:val="000000"/>
        </w:rPr>
        <w:t xml:space="preserve">General conduct </w:t>
      </w:r>
    </w:p>
    <w:p w:rsidR="00F84675" w:rsidRDefault="00F84675" w:rsidP="0048552E">
      <w:pPr>
        <w:tabs>
          <w:tab w:val="left" w:pos="567"/>
        </w:tabs>
        <w:spacing w:after="120" w:line="360" w:lineRule="auto"/>
        <w:contextualSpacing/>
        <w:rPr>
          <w:color w:val="000000"/>
        </w:rPr>
      </w:pPr>
      <w:r>
        <w:rPr>
          <w:bCs/>
          <w:color w:val="000000"/>
        </w:rPr>
        <w:t>1.</w:t>
      </w:r>
      <w:r>
        <w:rPr>
          <w:bCs/>
          <w:color w:val="000000"/>
        </w:rPr>
        <w:tab/>
      </w:r>
      <w:r>
        <w:rPr>
          <w:color w:val="000000"/>
        </w:rPr>
        <w:t xml:space="preserve">A member of the Municipal </w:t>
      </w:r>
      <w:r w:rsidR="00E77D7F">
        <w:rPr>
          <w:color w:val="000000"/>
        </w:rPr>
        <w:t xml:space="preserve">Appeal Authority </w:t>
      </w:r>
      <w:r>
        <w:rPr>
          <w:color w:val="000000"/>
        </w:rPr>
        <w:t>must at all times—</w:t>
      </w:r>
    </w:p>
    <w:p w:rsidR="00F84675" w:rsidRDefault="00F84675" w:rsidP="0048552E">
      <w:pPr>
        <w:spacing w:after="120" w:line="360" w:lineRule="auto"/>
        <w:ind w:left="1080" w:hanging="513"/>
        <w:contextualSpacing/>
        <w:rPr>
          <w:color w:val="000000"/>
        </w:rPr>
      </w:pPr>
      <w:r>
        <w:rPr>
          <w:color w:val="000000"/>
        </w:rPr>
        <w:t>(a)</w:t>
      </w:r>
      <w:r>
        <w:rPr>
          <w:color w:val="000000"/>
        </w:rPr>
        <w:tab/>
      </w:r>
      <w:r w:rsidRPr="005B4D9C">
        <w:rPr>
          <w:color w:val="000000"/>
        </w:rPr>
        <w:t>act in accordance with the principles of accountability and transparenc</w:t>
      </w:r>
      <w:r>
        <w:rPr>
          <w:color w:val="000000"/>
        </w:rPr>
        <w:t>y;</w:t>
      </w:r>
    </w:p>
    <w:p w:rsidR="00F84675" w:rsidRDefault="00F84675" w:rsidP="0048552E">
      <w:pPr>
        <w:spacing w:after="120" w:line="360" w:lineRule="auto"/>
        <w:ind w:left="1080" w:hanging="513"/>
        <w:contextualSpacing/>
        <w:rPr>
          <w:color w:val="000000"/>
        </w:rPr>
      </w:pPr>
      <w:r>
        <w:rPr>
          <w:color w:val="000000"/>
        </w:rPr>
        <w:t>(b)</w:t>
      </w:r>
      <w:r>
        <w:rPr>
          <w:color w:val="000000"/>
        </w:rPr>
        <w:tab/>
      </w:r>
      <w:r w:rsidRPr="005B4D9C">
        <w:rPr>
          <w:color w:val="000000"/>
        </w:rPr>
        <w:t>disclose</w:t>
      </w:r>
      <w:r w:rsidR="00863398">
        <w:rPr>
          <w:color w:val="000000"/>
        </w:rPr>
        <w:t xml:space="preserve"> </w:t>
      </w:r>
      <w:r w:rsidRPr="005B4D9C">
        <w:rPr>
          <w:color w:val="000000"/>
        </w:rPr>
        <w:t xml:space="preserve">his or her personal interests in any decision to be made in the </w:t>
      </w:r>
      <w:r w:rsidR="00863398">
        <w:rPr>
          <w:color w:val="000000"/>
        </w:rPr>
        <w:t xml:space="preserve">appeal </w:t>
      </w:r>
      <w:r w:rsidRPr="005B4D9C">
        <w:rPr>
          <w:color w:val="000000"/>
        </w:rPr>
        <w:t>process in which he or she serves or has been requested to serve;</w:t>
      </w:r>
    </w:p>
    <w:p w:rsidR="00F84675" w:rsidRPr="005B4D9C" w:rsidRDefault="00F84675" w:rsidP="0048552E">
      <w:pPr>
        <w:spacing w:after="240" w:line="360" w:lineRule="auto"/>
        <w:ind w:left="1080" w:hanging="513"/>
        <w:rPr>
          <w:color w:val="000000"/>
        </w:rPr>
      </w:pPr>
      <w:r>
        <w:rPr>
          <w:color w:val="000000"/>
        </w:rPr>
        <w:t>(c)</w:t>
      </w:r>
      <w:r>
        <w:rPr>
          <w:color w:val="000000"/>
        </w:rPr>
        <w:tab/>
      </w:r>
      <w:r w:rsidRPr="005B4D9C">
        <w:rPr>
          <w:color w:val="000000"/>
        </w:rPr>
        <w:t xml:space="preserve">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w:t>
      </w:r>
      <w:r w:rsidR="00863398">
        <w:rPr>
          <w:color w:val="000000"/>
        </w:rPr>
        <w:t>M</w:t>
      </w:r>
      <w:r>
        <w:rPr>
          <w:color w:val="000000"/>
        </w:rPr>
        <w:t xml:space="preserve">unicipality </w:t>
      </w:r>
      <w:r w:rsidRPr="005B4D9C">
        <w:rPr>
          <w:color w:val="000000"/>
        </w:rPr>
        <w:t>has given written approval and has expressly authorised his or her participation.</w:t>
      </w:r>
    </w:p>
    <w:p w:rsidR="00F84675" w:rsidRDefault="00F84675" w:rsidP="00A44B75">
      <w:pPr>
        <w:numPr>
          <w:ilvl w:val="3"/>
          <w:numId w:val="45"/>
        </w:numPr>
        <w:spacing w:after="240" w:line="360" w:lineRule="auto"/>
        <w:ind w:left="567" w:hanging="567"/>
        <w:contextualSpacing/>
        <w:rPr>
          <w:color w:val="000000"/>
        </w:rPr>
      </w:pPr>
      <w:r>
        <w:rPr>
          <w:color w:val="000000"/>
        </w:rPr>
        <w:t xml:space="preserve">A member of the Municipal </w:t>
      </w:r>
      <w:r w:rsidR="00E77D7F">
        <w:rPr>
          <w:color w:val="000000"/>
        </w:rPr>
        <w:t xml:space="preserve">Appeal Authority </w:t>
      </w:r>
      <w:r>
        <w:rPr>
          <w:color w:val="000000"/>
        </w:rPr>
        <w:t xml:space="preserve"> must not—</w:t>
      </w:r>
    </w:p>
    <w:p w:rsidR="00F84675" w:rsidRDefault="00F84675" w:rsidP="00F84675">
      <w:pPr>
        <w:spacing w:after="120" w:line="360" w:lineRule="auto"/>
        <w:ind w:left="1080" w:hanging="513"/>
        <w:contextualSpacing/>
        <w:rPr>
          <w:color w:val="000000"/>
        </w:rPr>
      </w:pPr>
      <w:r>
        <w:rPr>
          <w:color w:val="000000"/>
        </w:rPr>
        <w:t>(a)</w:t>
      </w:r>
      <w:r>
        <w:rPr>
          <w:color w:val="000000"/>
        </w:rPr>
        <w:tab/>
        <w:t xml:space="preserve">use the position or privileges of a member of the Municipal </w:t>
      </w:r>
      <w:r w:rsidR="00E77D7F">
        <w:rPr>
          <w:color w:val="000000"/>
        </w:rPr>
        <w:t xml:space="preserve">Appeal Authority </w:t>
      </w:r>
      <w:r>
        <w:rPr>
          <w:color w:val="000000"/>
        </w:rPr>
        <w:t xml:space="preserve"> or confidential information obtained as a member of the Municipal </w:t>
      </w:r>
      <w:r w:rsidR="00E77D7F">
        <w:rPr>
          <w:color w:val="000000"/>
        </w:rPr>
        <w:t xml:space="preserve">Appeal Authority </w:t>
      </w:r>
      <w:r>
        <w:rPr>
          <w:color w:val="000000"/>
        </w:rPr>
        <w:t xml:space="preserve"> for personal gain or to improperly benefit another person; and</w:t>
      </w:r>
    </w:p>
    <w:p w:rsidR="00F84675" w:rsidRDefault="00F84675" w:rsidP="00F84675">
      <w:pPr>
        <w:spacing w:after="240" w:line="360" w:lineRule="auto"/>
        <w:ind w:leftChars="258" w:left="1129" w:hangingChars="255" w:hanging="561"/>
        <w:rPr>
          <w:color w:val="000000"/>
        </w:rPr>
      </w:pPr>
      <w:r>
        <w:rPr>
          <w:color w:val="000000"/>
        </w:rPr>
        <w:t>(b)</w:t>
      </w:r>
      <w:r>
        <w:rPr>
          <w:color w:val="000000"/>
        </w:rPr>
        <w:tab/>
        <w:t>participate in a decision concerning a matter in which that member or that members’ spouse, partner or business associate, has a direct or indirect personal interest or private business interest.</w:t>
      </w:r>
    </w:p>
    <w:p w:rsidR="00F84675" w:rsidRDefault="00F84675" w:rsidP="00F84675">
      <w:pPr>
        <w:spacing w:after="240" w:line="280" w:lineRule="exact"/>
        <w:ind w:left="851" w:hanging="851"/>
        <w:rPr>
          <w:b/>
          <w:bCs/>
          <w:color w:val="000000"/>
        </w:rPr>
      </w:pPr>
      <w:r>
        <w:rPr>
          <w:b/>
          <w:bCs/>
          <w:color w:val="000000"/>
        </w:rPr>
        <w:t>Gifts</w:t>
      </w:r>
    </w:p>
    <w:p w:rsidR="00F84675" w:rsidRDefault="00F84675" w:rsidP="00F84675">
      <w:pPr>
        <w:spacing w:after="240" w:line="360" w:lineRule="auto"/>
        <w:ind w:left="567" w:hanging="567"/>
        <w:rPr>
          <w:color w:val="000000"/>
        </w:rPr>
      </w:pPr>
      <w:r w:rsidRPr="003E318E">
        <w:rPr>
          <w:bCs/>
          <w:color w:val="000000"/>
        </w:rPr>
        <w:t>3.</w:t>
      </w:r>
      <w:r>
        <w:rPr>
          <w:b/>
          <w:bCs/>
          <w:color w:val="000000"/>
        </w:rPr>
        <w:tab/>
      </w:r>
      <w:r>
        <w:rPr>
          <w:color w:val="000000"/>
        </w:rPr>
        <w:t xml:space="preserve">A member of the Municipal </w:t>
      </w:r>
      <w:r w:rsidR="00E77D7F">
        <w:rPr>
          <w:color w:val="000000"/>
        </w:rPr>
        <w:t xml:space="preserve">Appeal Authority </w:t>
      </w:r>
      <w:r>
        <w:rPr>
          <w:color w:val="000000"/>
        </w:rPr>
        <w:t xml:space="preserve"> </w:t>
      </w:r>
      <w:r w:rsidR="00232E3D">
        <w:rPr>
          <w:color w:val="000000"/>
        </w:rPr>
        <w:t xml:space="preserve"> </w:t>
      </w:r>
      <w:r>
        <w:rPr>
          <w:color w:val="000000"/>
        </w:rPr>
        <w:t>must not receive or seek gifts, favours or any other offer under circumstances in which it might reasonably be inferred that the gifts, favours or offers are intended or expected to influence a person’s objectivity as a</w:t>
      </w:r>
      <w:r w:rsidR="00863398">
        <w:rPr>
          <w:color w:val="000000"/>
        </w:rPr>
        <w:t xml:space="preserve"> member of the Municipal </w:t>
      </w:r>
      <w:r w:rsidR="00E77D7F">
        <w:rPr>
          <w:color w:val="000000"/>
        </w:rPr>
        <w:t xml:space="preserve">Appeal Authority </w:t>
      </w:r>
      <w:r>
        <w:rPr>
          <w:color w:val="000000"/>
        </w:rPr>
        <w:t>.</w:t>
      </w:r>
    </w:p>
    <w:p w:rsidR="00F84675" w:rsidRDefault="00F84675" w:rsidP="00F84675">
      <w:pPr>
        <w:spacing w:after="240" w:line="360" w:lineRule="auto"/>
        <w:ind w:left="567" w:hanging="567"/>
        <w:rPr>
          <w:color w:val="000000"/>
        </w:rPr>
      </w:pPr>
    </w:p>
    <w:p w:rsidR="001D70D1" w:rsidRDefault="001D70D1" w:rsidP="00F84675">
      <w:pPr>
        <w:spacing w:after="240" w:line="360" w:lineRule="auto"/>
        <w:ind w:left="567" w:hanging="567"/>
        <w:rPr>
          <w:color w:val="000000"/>
        </w:rPr>
      </w:pPr>
    </w:p>
    <w:p w:rsidR="00F84675" w:rsidRDefault="00F84675" w:rsidP="00F84675">
      <w:pPr>
        <w:spacing w:after="120" w:line="280" w:lineRule="exact"/>
        <w:ind w:left="851" w:hanging="851"/>
        <w:rPr>
          <w:b/>
          <w:bCs/>
          <w:color w:val="000000"/>
        </w:rPr>
      </w:pPr>
      <w:r>
        <w:rPr>
          <w:b/>
          <w:bCs/>
          <w:color w:val="000000"/>
        </w:rPr>
        <w:t>Undue influence</w:t>
      </w:r>
    </w:p>
    <w:p w:rsidR="00F84675" w:rsidRDefault="00F84675" w:rsidP="00F84675">
      <w:pPr>
        <w:tabs>
          <w:tab w:val="left" w:pos="567"/>
        </w:tabs>
        <w:spacing w:after="120" w:line="360" w:lineRule="auto"/>
        <w:rPr>
          <w:color w:val="000000"/>
        </w:rPr>
      </w:pPr>
      <w:r w:rsidRPr="003E318E">
        <w:rPr>
          <w:bCs/>
          <w:color w:val="000000"/>
        </w:rPr>
        <w:t>4.</w:t>
      </w:r>
      <w:r>
        <w:rPr>
          <w:b/>
          <w:bCs/>
          <w:color w:val="000000"/>
        </w:rPr>
        <w:tab/>
      </w:r>
      <w:r>
        <w:rPr>
          <w:color w:val="000000"/>
        </w:rPr>
        <w:t xml:space="preserve">A member of the Municipal </w:t>
      </w:r>
      <w:r w:rsidR="00E77D7F">
        <w:rPr>
          <w:color w:val="000000"/>
        </w:rPr>
        <w:t xml:space="preserve">Appeal Authority </w:t>
      </w:r>
      <w:r>
        <w:rPr>
          <w:color w:val="000000"/>
        </w:rPr>
        <w:t xml:space="preserve"> must not—</w:t>
      </w:r>
    </w:p>
    <w:p w:rsidR="00F84675" w:rsidRPr="003E318E" w:rsidRDefault="00F84675" w:rsidP="00F84675">
      <w:pPr>
        <w:numPr>
          <w:ilvl w:val="1"/>
          <w:numId w:val="47"/>
        </w:numPr>
        <w:spacing w:line="360" w:lineRule="auto"/>
        <w:ind w:left="1134" w:hanging="567"/>
        <w:contextualSpacing/>
        <w:rPr>
          <w:color w:val="000000"/>
        </w:rPr>
      </w:pPr>
      <w:r w:rsidRPr="003E318E">
        <w:rPr>
          <w:color w:val="000000"/>
        </w:rPr>
        <w:t>use the power of any office to seek or obtain special advantage for private gain or to improperly benefit another person that is not in the public interest;</w:t>
      </w:r>
    </w:p>
    <w:p w:rsidR="00F84675" w:rsidRPr="003E318E" w:rsidRDefault="00F84675" w:rsidP="00F84675">
      <w:pPr>
        <w:numPr>
          <w:ilvl w:val="1"/>
          <w:numId w:val="47"/>
        </w:numPr>
        <w:spacing w:line="360" w:lineRule="auto"/>
        <w:ind w:left="1134" w:hanging="567"/>
        <w:contextualSpacing/>
        <w:rPr>
          <w:color w:val="000000"/>
        </w:rPr>
      </w:pPr>
      <w:r w:rsidRPr="003E318E">
        <w:rPr>
          <w:color w:val="000000"/>
        </w:rPr>
        <w:t>use confidential information acquired in the course of his or her duties to further a personal interest;</w:t>
      </w:r>
    </w:p>
    <w:p w:rsidR="00F84675" w:rsidRDefault="00F84675" w:rsidP="00F84675">
      <w:pPr>
        <w:numPr>
          <w:ilvl w:val="1"/>
          <w:numId w:val="47"/>
        </w:numPr>
        <w:spacing w:line="360" w:lineRule="auto"/>
        <w:ind w:left="1134" w:hanging="567"/>
        <w:contextualSpacing/>
        <w:rPr>
          <w:color w:val="000000"/>
        </w:rPr>
      </w:pPr>
      <w:r>
        <w:rPr>
          <w:color w:val="000000"/>
        </w:rPr>
        <w:t>disclose confidential information acquired in the course of his or her duties unless required by law to do so or by circumstances to prevent substantial injury to third persons; and</w:t>
      </w:r>
    </w:p>
    <w:p w:rsidR="00F84675" w:rsidRDefault="00F84675" w:rsidP="00F84675">
      <w:pPr>
        <w:numPr>
          <w:ilvl w:val="1"/>
          <w:numId w:val="47"/>
        </w:numPr>
        <w:spacing w:line="360" w:lineRule="auto"/>
        <w:ind w:left="1134" w:hanging="567"/>
        <w:contextualSpacing/>
        <w:rPr>
          <w:color w:val="000000"/>
        </w:rPr>
      </w:pPr>
      <w:r>
        <w:rPr>
          <w:color w:val="000000"/>
        </w:rPr>
        <w:t xml:space="preserve">commit a deliberately wrongful act that reflects adversely on the Municipal </w:t>
      </w:r>
      <w:r w:rsidR="00E77D7F">
        <w:rPr>
          <w:color w:val="000000"/>
        </w:rPr>
        <w:t xml:space="preserve">Appeal Authority </w:t>
      </w:r>
      <w:r>
        <w:rPr>
          <w:color w:val="000000"/>
        </w:rPr>
        <w:t xml:space="preserve">, the Municipality, the government or the planning profession by seeking business by stating or implying that he or she is prepared, willing or able to influence decisions of the Municipal </w:t>
      </w:r>
      <w:r w:rsidR="00E77D7F">
        <w:rPr>
          <w:color w:val="000000"/>
          <w:lang w:val="en-ZA"/>
        </w:rPr>
        <w:t xml:space="preserve">Appeal Authority </w:t>
      </w:r>
      <w:r>
        <w:rPr>
          <w:color w:val="000000"/>
        </w:rPr>
        <w:t xml:space="preserve"> by improper means.</w:t>
      </w:r>
    </w:p>
    <w:p w:rsidR="00F84675" w:rsidRDefault="00F84675" w:rsidP="00F84675">
      <w:pPr>
        <w:spacing w:line="360" w:lineRule="auto"/>
        <w:contextualSpacing/>
        <w:rPr>
          <w:color w:val="000000"/>
        </w:rPr>
      </w:pPr>
    </w:p>
    <w:p w:rsidR="00F84675" w:rsidRDefault="00F84675" w:rsidP="00F84675">
      <w:pPr>
        <w:suppressAutoHyphens/>
        <w:spacing w:line="360" w:lineRule="auto"/>
        <w:ind w:left="4395"/>
        <w:outlineLvl w:val="1"/>
      </w:pPr>
      <w:r w:rsidRPr="00334B59">
        <w:rPr>
          <w:b/>
        </w:rPr>
        <w:t xml:space="preserve">Signature of Nominee: </w:t>
      </w:r>
      <w:r w:rsidRPr="00755FA2">
        <w:t>_________________________</w:t>
      </w:r>
    </w:p>
    <w:p w:rsidR="00F84675" w:rsidRPr="00755FA2" w:rsidRDefault="00F84675" w:rsidP="00F84675">
      <w:pPr>
        <w:suppressAutoHyphens/>
        <w:spacing w:line="360" w:lineRule="auto"/>
        <w:ind w:left="4395"/>
        <w:outlineLvl w:val="1"/>
      </w:pPr>
    </w:p>
    <w:p w:rsidR="00F84675" w:rsidRDefault="00F84675" w:rsidP="00F84675">
      <w:pPr>
        <w:suppressAutoHyphens/>
        <w:spacing w:line="360" w:lineRule="auto"/>
        <w:ind w:left="4395"/>
        <w:outlineLvl w:val="1"/>
      </w:pPr>
      <w:r w:rsidRPr="00334B59">
        <w:rPr>
          <w:b/>
        </w:rPr>
        <w:t xml:space="preserve">Full Names: </w:t>
      </w:r>
      <w:r w:rsidRPr="00755FA2">
        <w:t>__________________________________</w:t>
      </w:r>
    </w:p>
    <w:p w:rsidR="00F84675" w:rsidRDefault="00F84675" w:rsidP="00F84675">
      <w:pPr>
        <w:suppressAutoHyphens/>
        <w:spacing w:line="360" w:lineRule="auto"/>
        <w:ind w:left="4395"/>
        <w:outlineLvl w:val="1"/>
        <w:rPr>
          <w:b/>
        </w:rPr>
      </w:pPr>
    </w:p>
    <w:p w:rsidR="00F84675" w:rsidRPr="007429DA" w:rsidRDefault="00F84675" w:rsidP="00F84675">
      <w:pPr>
        <w:suppressAutoHyphens/>
        <w:spacing w:line="360" w:lineRule="auto"/>
        <w:ind w:left="4395"/>
        <w:outlineLvl w:val="1"/>
      </w:pPr>
      <w:r>
        <w:rPr>
          <w:b/>
        </w:rPr>
        <w:t xml:space="preserve">Date: </w:t>
      </w:r>
      <w:r w:rsidRPr="007429DA">
        <w:t>_________________________________</w:t>
      </w:r>
    </w:p>
    <w:p w:rsidR="00164FDF" w:rsidRDefault="00164FDF">
      <w:pPr>
        <w:spacing w:after="200"/>
        <w:jc w:val="left"/>
        <w:rPr>
          <w:color w:val="000000"/>
        </w:rPr>
      </w:pPr>
    </w:p>
    <w:p w:rsidR="00164FDF" w:rsidRDefault="00164FDF">
      <w:pPr>
        <w:spacing w:after="200"/>
        <w:jc w:val="left"/>
        <w:rPr>
          <w:color w:val="000000"/>
        </w:rPr>
      </w:pPr>
    </w:p>
    <w:sectPr w:rsidR="00164FDF" w:rsidSect="0014485C">
      <w:footerReference w:type="default" r:id="rId10"/>
      <w:footerReference w:type="first" r:id="rId11"/>
      <w:pgSz w:w="11906" w:h="16838"/>
      <w:pgMar w:top="720" w:right="1274"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A6" w:rsidRDefault="00EB1AA6" w:rsidP="008F3AA1">
      <w:pPr>
        <w:spacing w:line="240" w:lineRule="auto"/>
      </w:pPr>
      <w:r>
        <w:separator/>
      </w:r>
    </w:p>
  </w:endnote>
  <w:endnote w:type="continuationSeparator" w:id="0">
    <w:p w:rsidR="00EB1AA6" w:rsidRDefault="00EB1AA6" w:rsidP="008F3AA1">
      <w:pPr>
        <w:spacing w:line="240" w:lineRule="auto"/>
      </w:pPr>
      <w:r>
        <w:continuationSeparator/>
      </w:r>
    </w:p>
  </w:endnote>
  <w:endnote w:type="continuationNotice" w:id="1">
    <w:p w:rsidR="00EB1AA6" w:rsidRDefault="00EB1A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FD" w:rsidRDefault="009F35FD">
    <w:pPr>
      <w:pStyle w:val="Footer"/>
      <w:jc w:val="right"/>
    </w:pPr>
    <w:r>
      <w:fldChar w:fldCharType="begin"/>
    </w:r>
    <w:r>
      <w:instrText xml:space="preserve"> PAGE   \* MERGEFORMAT </w:instrText>
    </w:r>
    <w:r>
      <w:fldChar w:fldCharType="separate"/>
    </w:r>
    <w:r w:rsidR="00972225">
      <w:rPr>
        <w:noProof/>
      </w:rPr>
      <w:t>52</w:t>
    </w:r>
    <w:r>
      <w:rPr>
        <w:noProof/>
      </w:rPr>
      <w:fldChar w:fldCharType="end"/>
    </w:r>
  </w:p>
  <w:p w:rsidR="009F35FD" w:rsidRPr="008F76BB" w:rsidRDefault="009F35FD" w:rsidP="008F76B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FD" w:rsidRPr="008F76BB" w:rsidRDefault="009F35FD">
    <w:pPr>
      <w:pStyle w:val="Footer"/>
      <w:rPr>
        <w:sz w:val="16"/>
        <w:szCs w:val="16"/>
      </w:rPr>
    </w:pPr>
    <w:r w:rsidRPr="008F76BB">
      <w:rPr>
        <w:sz w:val="16"/>
        <w:szCs w:val="16"/>
      </w:rPr>
      <w:t xml:space="preserve">Draft </w:t>
    </w:r>
    <w:r>
      <w:rPr>
        <w:sz w:val="16"/>
        <w:szCs w:val="16"/>
      </w:rPr>
      <w:t>1: 08 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A6" w:rsidRDefault="00EB1AA6" w:rsidP="008F3AA1">
      <w:pPr>
        <w:spacing w:line="240" w:lineRule="auto"/>
      </w:pPr>
      <w:r>
        <w:separator/>
      </w:r>
    </w:p>
  </w:footnote>
  <w:footnote w:type="continuationSeparator" w:id="0">
    <w:p w:rsidR="00EB1AA6" w:rsidRDefault="00EB1AA6" w:rsidP="008F3AA1">
      <w:pPr>
        <w:spacing w:line="240" w:lineRule="auto"/>
      </w:pPr>
      <w:r>
        <w:continuationSeparator/>
      </w:r>
    </w:p>
  </w:footnote>
  <w:footnote w:type="continuationNotice" w:id="1">
    <w:p w:rsidR="00EB1AA6" w:rsidRDefault="00EB1AA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15:restartNumberingAfterBreak="0">
    <w:nsid w:val="02873657"/>
    <w:multiLevelType w:val="hybridMultilevel"/>
    <w:tmpl w:val="B9C0A618"/>
    <w:lvl w:ilvl="0" w:tplc="ADC04856">
      <w:start w:val="1"/>
      <w:numFmt w:val="lowerLetter"/>
      <w:lvlText w:val="(%1)"/>
      <w:lvlJc w:val="left"/>
      <w:pPr>
        <w:ind w:left="2610" w:hanging="720"/>
      </w:pPr>
      <w:rPr>
        <w:rFonts w:ascii="Arial" w:eastAsia="Calibri" w:hAnsi="Arial" w:cs="Arial"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2" w15:restartNumberingAfterBreak="0">
    <w:nsid w:val="040A1115"/>
    <w:multiLevelType w:val="hybridMultilevel"/>
    <w:tmpl w:val="F566F472"/>
    <w:lvl w:ilvl="0" w:tplc="ADC04856">
      <w:start w:val="1"/>
      <w:numFmt w:val="lowerLetter"/>
      <w:lvlText w:val="(%1)"/>
      <w:lvlJc w:val="left"/>
      <w:pPr>
        <w:ind w:left="1287" w:hanging="360"/>
      </w:pPr>
      <w:rPr>
        <w:rFonts w:ascii="Arial" w:eastAsia="Calibri" w:hAnsi="Arial" w:cs="Arial" w:hint="default"/>
      </w:rPr>
    </w:lvl>
    <w:lvl w:ilvl="1" w:tplc="1C090019" w:tentative="1">
      <w:start w:val="1"/>
      <w:numFmt w:val="lowerLetter"/>
      <w:lvlText w:val="%2."/>
      <w:lvlJc w:val="left"/>
      <w:pPr>
        <w:ind w:left="2007" w:hanging="360"/>
      </w:pPr>
    </w:lvl>
    <w:lvl w:ilvl="2" w:tplc="9F56120A">
      <w:start w:val="1"/>
      <w:numFmt w:val="lowerLetter"/>
      <w:lvlText w:val="(%3)"/>
      <w:lvlJc w:val="left"/>
      <w:pPr>
        <w:ind w:left="2727" w:hanging="180"/>
      </w:pPr>
      <w:rPr>
        <w:rFonts w:ascii="Arial" w:hAnsi="Arial" w:cs="Times New Roman" w:hint="default"/>
        <w:sz w:val="20"/>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 w15:restartNumberingAfterBreak="0">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67279F8"/>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1736C6"/>
    <w:multiLevelType w:val="hybridMultilevel"/>
    <w:tmpl w:val="465A820C"/>
    <w:lvl w:ilvl="0" w:tplc="709A65F8">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7336825"/>
    <w:multiLevelType w:val="hybridMultilevel"/>
    <w:tmpl w:val="F174B4DC"/>
    <w:lvl w:ilvl="0" w:tplc="5980F6C6">
      <w:start w:val="1"/>
      <w:numFmt w:val="decimal"/>
      <w:lvlText w:val="(%1)"/>
      <w:lvlJc w:val="left"/>
      <w:pPr>
        <w:ind w:left="1287" w:hanging="360"/>
      </w:pPr>
      <w:rPr>
        <w:rFonts w:ascii="Arial" w:hAnsi="Arial" w:cs="Times New Roman" w:hint="default"/>
        <w:sz w:val="22"/>
      </w:rPr>
    </w:lvl>
    <w:lvl w:ilvl="1" w:tplc="5980F6C6">
      <w:start w:val="1"/>
      <w:numFmt w:val="decimal"/>
      <w:lvlText w:val="(%2)"/>
      <w:lvlJc w:val="left"/>
      <w:pPr>
        <w:ind w:left="2007" w:hanging="360"/>
      </w:pPr>
      <w:rPr>
        <w:rFonts w:ascii="Arial" w:hAnsi="Arial" w:cs="Times New Roman" w:hint="default"/>
        <w:sz w:val="22"/>
      </w:r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15:restartNumberingAfterBreak="0">
    <w:nsid w:val="08DE6ED8"/>
    <w:multiLevelType w:val="multilevel"/>
    <w:tmpl w:val="9B161B42"/>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2"/>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A20AA7"/>
    <w:multiLevelType w:val="multilevel"/>
    <w:tmpl w:val="9536B14A"/>
    <w:lvl w:ilvl="0">
      <w:start w:val="1"/>
      <w:numFmt w:val="decimal"/>
      <w:lvlText w:val="%1"/>
      <w:lvlJc w:val="left"/>
      <w:pPr>
        <w:ind w:left="360" w:hanging="360"/>
      </w:pPr>
      <w:rPr>
        <w:rFonts w:hint="default"/>
        <w:b/>
        <w:i w:val="0"/>
      </w:rPr>
    </w:lvl>
    <w:lvl w:ilvl="1">
      <w:start w:val="3"/>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FC6458"/>
    <w:multiLevelType w:val="hybridMultilevel"/>
    <w:tmpl w:val="98D81B4C"/>
    <w:lvl w:ilvl="0" w:tplc="4A7837AC">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CA0129C"/>
    <w:multiLevelType w:val="hybridMultilevel"/>
    <w:tmpl w:val="819470A6"/>
    <w:lvl w:ilvl="0" w:tplc="7ABAC49E">
      <w:start w:val="1"/>
      <w:numFmt w:val="decimal"/>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144249"/>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C5703"/>
    <w:multiLevelType w:val="hybridMultilevel"/>
    <w:tmpl w:val="98428724"/>
    <w:lvl w:ilvl="0" w:tplc="86F86B40">
      <w:start w:val="1"/>
      <w:numFmt w:val="lowerLetter"/>
      <w:lvlText w:val="(%1)"/>
      <w:lvlJc w:val="left"/>
      <w:pPr>
        <w:ind w:left="1712" w:hanging="360"/>
      </w:pPr>
      <w:rPr>
        <w:rFonts w:hint="default"/>
      </w:r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14" w15:restartNumberingAfterBreak="0">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5687546"/>
    <w:multiLevelType w:val="hybridMultilevel"/>
    <w:tmpl w:val="56627DCA"/>
    <w:lvl w:ilvl="0" w:tplc="D318BFD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15:restartNumberingAfterBreak="0">
    <w:nsid w:val="15952548"/>
    <w:multiLevelType w:val="hybridMultilevel"/>
    <w:tmpl w:val="D1D46084"/>
    <w:lvl w:ilvl="0" w:tplc="ADC04856">
      <w:start w:val="1"/>
      <w:numFmt w:val="lowerLetter"/>
      <w:lvlText w:val="(%1)"/>
      <w:lvlJc w:val="left"/>
      <w:pPr>
        <w:ind w:left="2610" w:hanging="720"/>
      </w:pPr>
      <w:rPr>
        <w:rFonts w:ascii="Arial" w:eastAsia="Calibri" w:hAnsi="Arial" w:cs="Arial"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17" w15:restartNumberingAfterBreak="0">
    <w:nsid w:val="1652054B"/>
    <w:multiLevelType w:val="hybridMultilevel"/>
    <w:tmpl w:val="7A42A192"/>
    <w:lvl w:ilvl="0" w:tplc="8EBE9408">
      <w:start w:val="3"/>
      <w:numFmt w:val="decimal"/>
      <w:lvlText w:val="(%1)"/>
      <w:lvlJc w:val="left"/>
      <w:pPr>
        <w:ind w:left="780" w:hanging="360"/>
      </w:pPr>
      <w:rPr>
        <w:rFonts w:eastAsia="Calibr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BC5B8E"/>
    <w:multiLevelType w:val="hybridMultilevel"/>
    <w:tmpl w:val="3B6024C6"/>
    <w:lvl w:ilvl="0" w:tplc="95FC6DDE">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1" w15:restartNumberingAfterBreak="0">
    <w:nsid w:val="253179E3"/>
    <w:multiLevelType w:val="hybridMultilevel"/>
    <w:tmpl w:val="CDBADF88"/>
    <w:lvl w:ilvl="0" w:tplc="14ECECD6">
      <w:start w:val="31"/>
      <w:numFmt w:val="decimal"/>
      <w:lvlText w:val="%1"/>
      <w:lvlJc w:val="left"/>
      <w:pPr>
        <w:ind w:left="644" w:hanging="360"/>
      </w:pPr>
      <w:rPr>
        <w:rFonts w:hint="default"/>
      </w:rPr>
    </w:lvl>
    <w:lvl w:ilvl="1" w:tplc="5980F6C6">
      <w:start w:val="1"/>
      <w:numFmt w:val="decimal"/>
      <w:lvlText w:val="(%2)"/>
      <w:lvlJc w:val="left"/>
      <w:pPr>
        <w:ind w:left="786" w:hanging="360"/>
      </w:pPr>
      <w:rPr>
        <w:rFonts w:ascii="Arial" w:hAnsi="Arial" w:cs="Times New Roman" w:hint="default"/>
        <w:sz w:val="22"/>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3" w15:restartNumberingAfterBreak="0">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C573FE8"/>
    <w:multiLevelType w:val="hybridMultilevel"/>
    <w:tmpl w:val="D3644FA8"/>
    <w:lvl w:ilvl="0" w:tplc="FEB04992">
      <w:start w:val="1"/>
      <w:numFmt w:val="lowerRoman"/>
      <w:lvlText w:val="(%1)"/>
      <w:lvlJc w:val="left"/>
      <w:pPr>
        <w:ind w:left="2214" w:hanging="72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5" w15:restartNumberingAfterBreak="0">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6" w15:restartNumberingAfterBreak="0">
    <w:nsid w:val="2E140026"/>
    <w:multiLevelType w:val="hybridMultilevel"/>
    <w:tmpl w:val="669267BE"/>
    <w:lvl w:ilvl="0" w:tplc="55366288">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250CC6"/>
    <w:multiLevelType w:val="hybridMultilevel"/>
    <w:tmpl w:val="84D8BA22"/>
    <w:lvl w:ilvl="0" w:tplc="ADC04856">
      <w:start w:val="1"/>
      <w:numFmt w:val="lowerLetter"/>
      <w:lvlText w:val="(%1)"/>
      <w:lvlJc w:val="left"/>
      <w:pPr>
        <w:ind w:left="2220" w:hanging="360"/>
      </w:pPr>
      <w:rPr>
        <w:rFonts w:ascii="Arial" w:eastAsia="Calibri" w:hAnsi="Arial" w:cs="Arial" w:hint="default"/>
      </w:rPr>
    </w:lvl>
    <w:lvl w:ilvl="1" w:tplc="1C090019" w:tentative="1">
      <w:start w:val="1"/>
      <w:numFmt w:val="lowerLetter"/>
      <w:lvlText w:val="%2."/>
      <w:lvlJc w:val="left"/>
      <w:pPr>
        <w:ind w:left="2940" w:hanging="360"/>
      </w:pPr>
    </w:lvl>
    <w:lvl w:ilvl="2" w:tplc="1C09001B" w:tentative="1">
      <w:start w:val="1"/>
      <w:numFmt w:val="lowerRoman"/>
      <w:lvlText w:val="%3."/>
      <w:lvlJc w:val="right"/>
      <w:pPr>
        <w:ind w:left="3660" w:hanging="180"/>
      </w:pPr>
    </w:lvl>
    <w:lvl w:ilvl="3" w:tplc="1C09000F" w:tentative="1">
      <w:start w:val="1"/>
      <w:numFmt w:val="decimal"/>
      <w:lvlText w:val="%4."/>
      <w:lvlJc w:val="left"/>
      <w:pPr>
        <w:ind w:left="4380" w:hanging="360"/>
      </w:pPr>
    </w:lvl>
    <w:lvl w:ilvl="4" w:tplc="1C090019" w:tentative="1">
      <w:start w:val="1"/>
      <w:numFmt w:val="lowerLetter"/>
      <w:lvlText w:val="%5."/>
      <w:lvlJc w:val="left"/>
      <w:pPr>
        <w:ind w:left="5100" w:hanging="360"/>
      </w:pPr>
    </w:lvl>
    <w:lvl w:ilvl="5" w:tplc="1C09001B" w:tentative="1">
      <w:start w:val="1"/>
      <w:numFmt w:val="lowerRoman"/>
      <w:lvlText w:val="%6."/>
      <w:lvlJc w:val="right"/>
      <w:pPr>
        <w:ind w:left="5820" w:hanging="180"/>
      </w:pPr>
    </w:lvl>
    <w:lvl w:ilvl="6" w:tplc="1C09000F" w:tentative="1">
      <w:start w:val="1"/>
      <w:numFmt w:val="decimal"/>
      <w:lvlText w:val="%7."/>
      <w:lvlJc w:val="left"/>
      <w:pPr>
        <w:ind w:left="6540" w:hanging="360"/>
      </w:pPr>
    </w:lvl>
    <w:lvl w:ilvl="7" w:tplc="1C090019" w:tentative="1">
      <w:start w:val="1"/>
      <w:numFmt w:val="lowerLetter"/>
      <w:lvlText w:val="%8."/>
      <w:lvlJc w:val="left"/>
      <w:pPr>
        <w:ind w:left="7260" w:hanging="360"/>
      </w:pPr>
    </w:lvl>
    <w:lvl w:ilvl="8" w:tplc="1C09001B" w:tentative="1">
      <w:start w:val="1"/>
      <w:numFmt w:val="lowerRoman"/>
      <w:lvlText w:val="%9."/>
      <w:lvlJc w:val="right"/>
      <w:pPr>
        <w:ind w:left="7980" w:hanging="180"/>
      </w:pPr>
    </w:lvl>
  </w:abstractNum>
  <w:abstractNum w:abstractNumId="28" w15:restartNumberingAfterBreak="0">
    <w:nsid w:val="2EFF1E7E"/>
    <w:multiLevelType w:val="hybridMultilevel"/>
    <w:tmpl w:val="716EFD74"/>
    <w:lvl w:ilvl="0" w:tplc="3A38EC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503F5F"/>
    <w:multiLevelType w:val="hybridMultilevel"/>
    <w:tmpl w:val="C658DC28"/>
    <w:lvl w:ilvl="0" w:tplc="ADC04856">
      <w:start w:val="1"/>
      <w:numFmt w:val="lowerLetter"/>
      <w:lvlText w:val="(%1)"/>
      <w:lvlJc w:val="left"/>
      <w:pPr>
        <w:ind w:left="1287" w:hanging="360"/>
      </w:pPr>
      <w:rPr>
        <w:rFonts w:ascii="Arial" w:eastAsia="Calibri" w:hAnsi="Arial" w:cs="Arial" w:hint="default"/>
      </w:rPr>
    </w:lvl>
    <w:lvl w:ilvl="1" w:tplc="1C090019" w:tentative="1">
      <w:start w:val="1"/>
      <w:numFmt w:val="lowerLetter"/>
      <w:lvlText w:val="%2."/>
      <w:lvlJc w:val="left"/>
      <w:pPr>
        <w:ind w:left="2007" w:hanging="360"/>
      </w:pPr>
    </w:lvl>
    <w:lvl w:ilvl="2" w:tplc="1C09001B">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77838D7"/>
    <w:multiLevelType w:val="hybridMultilevel"/>
    <w:tmpl w:val="681C6690"/>
    <w:lvl w:ilvl="0" w:tplc="1C09000F">
      <w:start w:val="1"/>
      <w:numFmt w:val="decimal"/>
      <w:lvlText w:val="%1."/>
      <w:lvlJc w:val="left"/>
      <w:pPr>
        <w:ind w:left="720" w:hanging="360"/>
      </w:pPr>
      <w:rPr>
        <w:rFonts w:hint="default"/>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8AA08E1"/>
    <w:multiLevelType w:val="hybridMultilevel"/>
    <w:tmpl w:val="D6E6B9C0"/>
    <w:lvl w:ilvl="0" w:tplc="D98696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C04346E"/>
    <w:multiLevelType w:val="hybridMultilevel"/>
    <w:tmpl w:val="2B280DFA"/>
    <w:lvl w:ilvl="0" w:tplc="3CC2496E">
      <w:start w:val="1"/>
      <w:numFmt w:val="lowerLetter"/>
      <w:lvlText w:val="(%1)"/>
      <w:lvlJc w:val="left"/>
      <w:pPr>
        <w:ind w:left="720" w:hanging="360"/>
      </w:pPr>
      <w:rPr>
        <w:i/>
      </w:rPr>
    </w:lvl>
    <w:lvl w:ilvl="1" w:tplc="8B26D934">
      <w:start w:val="1"/>
      <w:numFmt w:val="lowerLetter"/>
      <w:lvlText w:val="(%2)"/>
      <w:lvlJc w:val="left"/>
      <w:pPr>
        <w:ind w:left="1440" w:hanging="360"/>
      </w:pPr>
      <w:rPr>
        <w:rFonts w:ascii="Arial" w:eastAsia="Calibri" w:hAnsi="Arial" w:cs="Arial" w:hint="default"/>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3CFB1DEF"/>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3D657A7B"/>
    <w:multiLevelType w:val="hybridMultilevel"/>
    <w:tmpl w:val="A3C2D2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2" w15:restartNumberingAfterBreak="0">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0A666C6"/>
    <w:multiLevelType w:val="hybridMultilevel"/>
    <w:tmpl w:val="6EFAFD64"/>
    <w:lvl w:ilvl="0" w:tplc="8848D0F8">
      <w:start w:val="1"/>
      <w:numFmt w:val="decimal"/>
      <w:lvlText w:val="%1"/>
      <w:lvlJc w:val="lef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46" w15:restartNumberingAfterBreak="0">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47D56864"/>
    <w:multiLevelType w:val="hybridMultilevel"/>
    <w:tmpl w:val="04A0EB18"/>
    <w:lvl w:ilvl="0" w:tplc="1C09000F">
      <w:start w:val="34"/>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9C26A2E"/>
    <w:multiLevelType w:val="multilevel"/>
    <w:tmpl w:val="7E90DA1A"/>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Calibr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DA3D7B"/>
    <w:multiLevelType w:val="hybridMultilevel"/>
    <w:tmpl w:val="8B92F25A"/>
    <w:lvl w:ilvl="0" w:tplc="75A6C290">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E4B54EE"/>
    <w:multiLevelType w:val="hybridMultilevel"/>
    <w:tmpl w:val="CCF0936A"/>
    <w:lvl w:ilvl="0" w:tplc="B080A2EA">
      <w:start w:val="1"/>
      <w:numFmt w:val="lowerLetter"/>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3" w15:restartNumberingAfterBreak="0">
    <w:nsid w:val="4E6B1A6A"/>
    <w:multiLevelType w:val="hybridMultilevel"/>
    <w:tmpl w:val="4DDC4454"/>
    <w:lvl w:ilvl="0" w:tplc="85707AB0">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28E4A46"/>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5752008"/>
    <w:multiLevelType w:val="multilevel"/>
    <w:tmpl w:val="EF58C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7" w15:restartNumberingAfterBreak="0">
    <w:nsid w:val="55A97CA1"/>
    <w:multiLevelType w:val="hybridMultilevel"/>
    <w:tmpl w:val="1E14591C"/>
    <w:lvl w:ilvl="0" w:tplc="E51E518E">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8" w15:restartNumberingAfterBreak="0">
    <w:nsid w:val="565B1624"/>
    <w:multiLevelType w:val="hybridMultilevel"/>
    <w:tmpl w:val="0DBEB692"/>
    <w:lvl w:ilvl="0" w:tplc="BB3A2C5C">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9" w15:restartNumberingAfterBreak="0">
    <w:nsid w:val="5BE526FC"/>
    <w:multiLevelType w:val="hybridMultilevel"/>
    <w:tmpl w:val="E702ECB0"/>
    <w:lvl w:ilvl="0" w:tplc="FE268AA2">
      <w:start w:val="1"/>
      <w:numFmt w:val="lowerLetter"/>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60" w15:restartNumberingAfterBreak="0">
    <w:nsid w:val="5CAA2409"/>
    <w:multiLevelType w:val="hybridMultilevel"/>
    <w:tmpl w:val="6F7EADB8"/>
    <w:lvl w:ilvl="0" w:tplc="7206AED0">
      <w:start w:val="1"/>
      <w:numFmt w:val="decimal"/>
      <w:lvlText w:val="%1"/>
      <w:lvlJc w:val="left"/>
      <w:pPr>
        <w:ind w:left="360"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62" w15:restartNumberingAfterBreak="0">
    <w:nsid w:val="614F6F2B"/>
    <w:multiLevelType w:val="hybridMultilevel"/>
    <w:tmpl w:val="48287B0A"/>
    <w:lvl w:ilvl="0" w:tplc="530EAF68">
      <w:start w:val="2"/>
      <w:numFmt w:val="decimal"/>
      <w:lvlText w:val="%1."/>
      <w:lvlJc w:val="left"/>
      <w:pPr>
        <w:ind w:left="288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19B4D3D"/>
    <w:multiLevelType w:val="hybridMultilevel"/>
    <w:tmpl w:val="CCF21AA8"/>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2D97594"/>
    <w:multiLevelType w:val="hybridMultilevel"/>
    <w:tmpl w:val="4632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66" w15:restartNumberingAfterBreak="0">
    <w:nsid w:val="63C66A88"/>
    <w:multiLevelType w:val="hybridMultilevel"/>
    <w:tmpl w:val="47FE4CD2"/>
    <w:lvl w:ilvl="0" w:tplc="45425B0C">
      <w:start w:val="4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57A5264"/>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58E3EFD"/>
    <w:multiLevelType w:val="hybridMultilevel"/>
    <w:tmpl w:val="8290438A"/>
    <w:lvl w:ilvl="0" w:tplc="AAA4C5C6">
      <w:start w:val="5"/>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5A11268"/>
    <w:multiLevelType w:val="multilevel"/>
    <w:tmpl w:val="368AA0CE"/>
    <w:lvl w:ilvl="0">
      <w:start w:val="2"/>
      <w:numFmt w:val="decimal"/>
      <w:lvlText w:val="%1."/>
      <w:lvlJc w:val="left"/>
      <w:pPr>
        <w:ind w:left="360" w:hanging="360"/>
      </w:pPr>
      <w:rPr>
        <w:rFonts w:hint="default"/>
      </w:rPr>
    </w:lvl>
    <w:lvl w:ilvl="1">
      <w:start w:val="18"/>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9"/>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B1A0191"/>
    <w:multiLevelType w:val="hybridMultilevel"/>
    <w:tmpl w:val="6E483BF6"/>
    <w:lvl w:ilvl="0" w:tplc="DC3A4120">
      <w:start w:val="1"/>
      <w:numFmt w:val="decimal"/>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EEE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819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C054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B8E8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62D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6CF6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430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96C7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BC248F7"/>
    <w:multiLevelType w:val="hybridMultilevel"/>
    <w:tmpl w:val="CBD410EA"/>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03B800B0">
      <w:start w:val="1"/>
      <w:numFmt w:val="decimal"/>
      <w:lvlText w:val="%4."/>
      <w:lvlJc w:val="left"/>
      <w:pPr>
        <w:ind w:left="2880" w:hanging="360"/>
      </w:pPr>
      <w:rPr>
        <w:rFonts w:ascii="Arial" w:hAnsi="Arial" w:hint="default"/>
        <w:b w:val="0"/>
        <w:i w:val="0"/>
        <w:sz w:val="22"/>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4" w15:restartNumberingAfterBreak="0">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5" w15:restartNumberingAfterBreak="0">
    <w:nsid w:val="78F1119C"/>
    <w:multiLevelType w:val="hybridMultilevel"/>
    <w:tmpl w:val="60C6DF24"/>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7911442C"/>
    <w:multiLevelType w:val="hybridMultilevel"/>
    <w:tmpl w:val="51606136"/>
    <w:lvl w:ilvl="0" w:tplc="ADC04856">
      <w:start w:val="1"/>
      <w:numFmt w:val="lowerLetter"/>
      <w:lvlText w:val="(%1)"/>
      <w:lvlJc w:val="left"/>
      <w:pPr>
        <w:ind w:left="720" w:hanging="360"/>
      </w:pPr>
      <w:rPr>
        <w:rFonts w:ascii="Arial" w:eastAsia="Calibri" w:hAnsi="Arial" w:cs="Arial"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7BB939D1"/>
    <w:multiLevelType w:val="hybridMultilevel"/>
    <w:tmpl w:val="DAB26186"/>
    <w:lvl w:ilvl="0" w:tplc="B176888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8" w15:restartNumberingAfterBreak="0">
    <w:nsid w:val="7D046906"/>
    <w:multiLevelType w:val="hybridMultilevel"/>
    <w:tmpl w:val="C2DA9750"/>
    <w:lvl w:ilvl="0" w:tplc="CA304720">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5"/>
  </w:num>
  <w:num w:numId="2">
    <w:abstractNumId w:val="0"/>
  </w:num>
  <w:num w:numId="3">
    <w:abstractNumId w:val="60"/>
  </w:num>
  <w:num w:numId="4">
    <w:abstractNumId w:val="46"/>
  </w:num>
  <w:num w:numId="5">
    <w:abstractNumId w:val="50"/>
  </w:num>
  <w:num w:numId="6">
    <w:abstractNumId w:val="19"/>
  </w:num>
  <w:num w:numId="7">
    <w:abstractNumId w:val="45"/>
  </w:num>
  <w:num w:numId="8">
    <w:abstractNumId w:val="35"/>
  </w:num>
  <w:num w:numId="9">
    <w:abstractNumId w:val="52"/>
  </w:num>
  <w:num w:numId="10">
    <w:abstractNumId w:val="56"/>
  </w:num>
  <w:num w:numId="11">
    <w:abstractNumId w:val="74"/>
  </w:num>
  <w:num w:numId="12">
    <w:abstractNumId w:val="38"/>
  </w:num>
  <w:num w:numId="13">
    <w:abstractNumId w:val="75"/>
  </w:num>
  <w:num w:numId="14">
    <w:abstractNumId w:val="17"/>
  </w:num>
  <w:num w:numId="15">
    <w:abstractNumId w:val="36"/>
  </w:num>
  <w:num w:numId="16">
    <w:abstractNumId w:val="6"/>
  </w:num>
  <w:num w:numId="17">
    <w:abstractNumId w:val="22"/>
  </w:num>
  <w:num w:numId="18">
    <w:abstractNumId w:val="63"/>
  </w:num>
  <w:num w:numId="19">
    <w:abstractNumId w:val="18"/>
  </w:num>
  <w:num w:numId="20">
    <w:abstractNumId w:val="33"/>
  </w:num>
  <w:num w:numId="21">
    <w:abstractNumId w:val="25"/>
  </w:num>
  <w:num w:numId="22">
    <w:abstractNumId w:val="3"/>
  </w:num>
  <w:num w:numId="23">
    <w:abstractNumId w:val="43"/>
  </w:num>
  <w:num w:numId="24">
    <w:abstractNumId w:val="73"/>
  </w:num>
  <w:num w:numId="25">
    <w:abstractNumId w:val="78"/>
  </w:num>
  <w:num w:numId="26">
    <w:abstractNumId w:val="9"/>
  </w:num>
  <w:num w:numId="27">
    <w:abstractNumId w:val="76"/>
  </w:num>
  <w:num w:numId="28">
    <w:abstractNumId w:val="79"/>
  </w:num>
  <w:num w:numId="29">
    <w:abstractNumId w:val="41"/>
  </w:num>
  <w:num w:numId="30">
    <w:abstractNumId w:val="31"/>
  </w:num>
  <w:num w:numId="31">
    <w:abstractNumId w:val="72"/>
  </w:num>
  <w:num w:numId="32">
    <w:abstractNumId w:val="54"/>
  </w:num>
  <w:num w:numId="33">
    <w:abstractNumId w:val="4"/>
  </w:num>
  <w:num w:numId="34">
    <w:abstractNumId w:val="12"/>
  </w:num>
  <w:num w:numId="35">
    <w:abstractNumId w:val="30"/>
  </w:num>
  <w:num w:numId="36">
    <w:abstractNumId w:val="11"/>
  </w:num>
  <w:num w:numId="37">
    <w:abstractNumId w:val="32"/>
  </w:num>
  <w:num w:numId="38">
    <w:abstractNumId w:val="61"/>
  </w:num>
  <w:num w:numId="39">
    <w:abstractNumId w:val="44"/>
  </w:num>
  <w:num w:numId="40">
    <w:abstractNumId w:val="23"/>
  </w:num>
  <w:num w:numId="41">
    <w:abstractNumId w:val="51"/>
  </w:num>
  <w:num w:numId="42">
    <w:abstractNumId w:val="48"/>
  </w:num>
  <w:num w:numId="43">
    <w:abstractNumId w:val="14"/>
  </w:num>
  <w:num w:numId="44">
    <w:abstractNumId w:val="42"/>
  </w:num>
  <w:num w:numId="45">
    <w:abstractNumId w:val="71"/>
  </w:num>
  <w:num w:numId="46">
    <w:abstractNumId w:val="3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67"/>
  </w:num>
  <w:num w:numId="53">
    <w:abstractNumId w:val="13"/>
  </w:num>
  <w:num w:numId="54">
    <w:abstractNumId w:val="49"/>
  </w:num>
  <w:num w:numId="55">
    <w:abstractNumId w:val="7"/>
  </w:num>
  <w:num w:numId="56">
    <w:abstractNumId w:val="57"/>
  </w:num>
  <w:num w:numId="57">
    <w:abstractNumId w:val="15"/>
  </w:num>
  <w:num w:numId="58">
    <w:abstractNumId w:val="8"/>
  </w:num>
  <w:num w:numId="59">
    <w:abstractNumId w:val="10"/>
  </w:num>
  <w:num w:numId="60">
    <w:abstractNumId w:val="71"/>
  </w:num>
  <w:num w:numId="61">
    <w:abstractNumId w:val="37"/>
  </w:num>
  <w:num w:numId="62">
    <w:abstractNumId w:val="62"/>
  </w:num>
  <w:num w:numId="63">
    <w:abstractNumId w:val="69"/>
  </w:num>
  <w:num w:numId="64">
    <w:abstractNumId w:val="77"/>
  </w:num>
  <w:num w:numId="65">
    <w:abstractNumId w:val="24"/>
  </w:num>
  <w:num w:numId="66">
    <w:abstractNumId w:val="58"/>
  </w:num>
  <w:num w:numId="67">
    <w:abstractNumId w:val="5"/>
  </w:num>
  <w:num w:numId="68">
    <w:abstractNumId w:val="59"/>
  </w:num>
  <w:num w:numId="69">
    <w:abstractNumId w:val="1"/>
  </w:num>
  <w:num w:numId="70">
    <w:abstractNumId w:val="27"/>
  </w:num>
  <w:num w:numId="71">
    <w:abstractNumId w:val="16"/>
  </w:num>
  <w:num w:numId="72">
    <w:abstractNumId w:val="29"/>
  </w:num>
  <w:num w:numId="73">
    <w:abstractNumId w:val="2"/>
  </w:num>
  <w:num w:numId="74">
    <w:abstractNumId w:val="64"/>
  </w:num>
  <w:num w:numId="75">
    <w:abstractNumId w:val="28"/>
  </w:num>
  <w:num w:numId="76">
    <w:abstractNumId w:val="26"/>
  </w:num>
  <w:num w:numId="77">
    <w:abstractNumId w:val="34"/>
  </w:num>
  <w:num w:numId="78">
    <w:abstractNumId w:val="68"/>
  </w:num>
  <w:num w:numId="79">
    <w:abstractNumId w:val="39"/>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 w:numId="82">
    <w:abstractNumId w:val="66"/>
  </w:num>
  <w:num w:numId="83">
    <w:abstractNumId w:val="40"/>
  </w:num>
  <w:num w:numId="84">
    <w:abstractNumId w:val="47"/>
  </w:num>
  <w:num w:numId="85">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70"/>
    <w:rsid w:val="0000168F"/>
    <w:rsid w:val="00003E32"/>
    <w:rsid w:val="00014207"/>
    <w:rsid w:val="00014FB2"/>
    <w:rsid w:val="00015B35"/>
    <w:rsid w:val="00015D6B"/>
    <w:rsid w:val="00017F01"/>
    <w:rsid w:val="000238CC"/>
    <w:rsid w:val="00026945"/>
    <w:rsid w:val="00030B3F"/>
    <w:rsid w:val="00033C4A"/>
    <w:rsid w:val="0003417F"/>
    <w:rsid w:val="00037AF7"/>
    <w:rsid w:val="00045CA2"/>
    <w:rsid w:val="000521C5"/>
    <w:rsid w:val="00053DFC"/>
    <w:rsid w:val="000545B2"/>
    <w:rsid w:val="000549D4"/>
    <w:rsid w:val="00057D5E"/>
    <w:rsid w:val="00061C93"/>
    <w:rsid w:val="00062659"/>
    <w:rsid w:val="00064594"/>
    <w:rsid w:val="00071084"/>
    <w:rsid w:val="000718B2"/>
    <w:rsid w:val="000829B3"/>
    <w:rsid w:val="000938F2"/>
    <w:rsid w:val="000A1D87"/>
    <w:rsid w:val="000A4EB7"/>
    <w:rsid w:val="000A5098"/>
    <w:rsid w:val="000A5CFF"/>
    <w:rsid w:val="000A712B"/>
    <w:rsid w:val="000A7750"/>
    <w:rsid w:val="000B1ADB"/>
    <w:rsid w:val="000B3A90"/>
    <w:rsid w:val="000B5453"/>
    <w:rsid w:val="000B67EE"/>
    <w:rsid w:val="000C18BF"/>
    <w:rsid w:val="000E2DC0"/>
    <w:rsid w:val="000E4938"/>
    <w:rsid w:val="000E626C"/>
    <w:rsid w:val="000E78CD"/>
    <w:rsid w:val="000F2E94"/>
    <w:rsid w:val="000F4409"/>
    <w:rsid w:val="000F639C"/>
    <w:rsid w:val="000F7F84"/>
    <w:rsid w:val="00100DF3"/>
    <w:rsid w:val="00100FEA"/>
    <w:rsid w:val="001069CE"/>
    <w:rsid w:val="00111095"/>
    <w:rsid w:val="001118EB"/>
    <w:rsid w:val="0011593B"/>
    <w:rsid w:val="00115E56"/>
    <w:rsid w:val="00117194"/>
    <w:rsid w:val="00124C76"/>
    <w:rsid w:val="001275BC"/>
    <w:rsid w:val="00130348"/>
    <w:rsid w:val="00132004"/>
    <w:rsid w:val="00137522"/>
    <w:rsid w:val="0014485C"/>
    <w:rsid w:val="00152302"/>
    <w:rsid w:val="00153B06"/>
    <w:rsid w:val="00155174"/>
    <w:rsid w:val="0015756A"/>
    <w:rsid w:val="001630BF"/>
    <w:rsid w:val="0016419A"/>
    <w:rsid w:val="00164F7D"/>
    <w:rsid w:val="00164FDF"/>
    <w:rsid w:val="00167234"/>
    <w:rsid w:val="00170F3E"/>
    <w:rsid w:val="0017303C"/>
    <w:rsid w:val="00174CEF"/>
    <w:rsid w:val="00175697"/>
    <w:rsid w:val="001762DA"/>
    <w:rsid w:val="00176F2F"/>
    <w:rsid w:val="001828C0"/>
    <w:rsid w:val="00186C63"/>
    <w:rsid w:val="001919FC"/>
    <w:rsid w:val="001933DB"/>
    <w:rsid w:val="00193BFB"/>
    <w:rsid w:val="001A2478"/>
    <w:rsid w:val="001B1822"/>
    <w:rsid w:val="001B28C0"/>
    <w:rsid w:val="001B3DB5"/>
    <w:rsid w:val="001B5103"/>
    <w:rsid w:val="001B5BFB"/>
    <w:rsid w:val="001C1162"/>
    <w:rsid w:val="001C3A76"/>
    <w:rsid w:val="001C750E"/>
    <w:rsid w:val="001D278F"/>
    <w:rsid w:val="001D70D1"/>
    <w:rsid w:val="001E3E95"/>
    <w:rsid w:val="001E5EDB"/>
    <w:rsid w:val="001E6050"/>
    <w:rsid w:val="001F5995"/>
    <w:rsid w:val="001F5E55"/>
    <w:rsid w:val="001F69CE"/>
    <w:rsid w:val="001F7515"/>
    <w:rsid w:val="001F7BF6"/>
    <w:rsid w:val="001F7FFB"/>
    <w:rsid w:val="002048A9"/>
    <w:rsid w:val="002136C8"/>
    <w:rsid w:val="002152B3"/>
    <w:rsid w:val="00216F51"/>
    <w:rsid w:val="00223D2B"/>
    <w:rsid w:val="00232E3D"/>
    <w:rsid w:val="00244094"/>
    <w:rsid w:val="002520AC"/>
    <w:rsid w:val="00253261"/>
    <w:rsid w:val="00256612"/>
    <w:rsid w:val="00257E56"/>
    <w:rsid w:val="002629A5"/>
    <w:rsid w:val="00262F99"/>
    <w:rsid w:val="0026694E"/>
    <w:rsid w:val="00270FB5"/>
    <w:rsid w:val="00271086"/>
    <w:rsid w:val="0027534A"/>
    <w:rsid w:val="002773B5"/>
    <w:rsid w:val="00280E49"/>
    <w:rsid w:val="002816A7"/>
    <w:rsid w:val="0028744F"/>
    <w:rsid w:val="00293363"/>
    <w:rsid w:val="002964EB"/>
    <w:rsid w:val="002A1937"/>
    <w:rsid w:val="002A4759"/>
    <w:rsid w:val="002B2FAD"/>
    <w:rsid w:val="002B2FB4"/>
    <w:rsid w:val="002C000B"/>
    <w:rsid w:val="002D1388"/>
    <w:rsid w:val="002D18C5"/>
    <w:rsid w:val="002D5BFF"/>
    <w:rsid w:val="002D5E0E"/>
    <w:rsid w:val="002D6157"/>
    <w:rsid w:val="002D737F"/>
    <w:rsid w:val="002E73FD"/>
    <w:rsid w:val="002E7AE7"/>
    <w:rsid w:val="00302F2A"/>
    <w:rsid w:val="00304347"/>
    <w:rsid w:val="00307662"/>
    <w:rsid w:val="00313439"/>
    <w:rsid w:val="003146F0"/>
    <w:rsid w:val="00315A78"/>
    <w:rsid w:val="00316291"/>
    <w:rsid w:val="00317233"/>
    <w:rsid w:val="003178DA"/>
    <w:rsid w:val="003332EB"/>
    <w:rsid w:val="00333F59"/>
    <w:rsid w:val="00334B59"/>
    <w:rsid w:val="003371AC"/>
    <w:rsid w:val="003404D1"/>
    <w:rsid w:val="00341125"/>
    <w:rsid w:val="00341DA1"/>
    <w:rsid w:val="00351F85"/>
    <w:rsid w:val="0035719B"/>
    <w:rsid w:val="00357AC4"/>
    <w:rsid w:val="0036121B"/>
    <w:rsid w:val="00363D12"/>
    <w:rsid w:val="00365290"/>
    <w:rsid w:val="00370998"/>
    <w:rsid w:val="00374271"/>
    <w:rsid w:val="00376391"/>
    <w:rsid w:val="00383335"/>
    <w:rsid w:val="00384A5A"/>
    <w:rsid w:val="0039297B"/>
    <w:rsid w:val="003931FA"/>
    <w:rsid w:val="0039321B"/>
    <w:rsid w:val="003940FD"/>
    <w:rsid w:val="003A131F"/>
    <w:rsid w:val="003A436B"/>
    <w:rsid w:val="003A4716"/>
    <w:rsid w:val="003B4B51"/>
    <w:rsid w:val="003C1BB5"/>
    <w:rsid w:val="003C7385"/>
    <w:rsid w:val="003D109F"/>
    <w:rsid w:val="003D1844"/>
    <w:rsid w:val="003D5020"/>
    <w:rsid w:val="003E0117"/>
    <w:rsid w:val="003E7710"/>
    <w:rsid w:val="003E7B63"/>
    <w:rsid w:val="003F1102"/>
    <w:rsid w:val="003F2D11"/>
    <w:rsid w:val="003F45C9"/>
    <w:rsid w:val="003F4FC7"/>
    <w:rsid w:val="004010E1"/>
    <w:rsid w:val="00402B97"/>
    <w:rsid w:val="00403C7E"/>
    <w:rsid w:val="00404A4D"/>
    <w:rsid w:val="00413F5A"/>
    <w:rsid w:val="004200EE"/>
    <w:rsid w:val="004237B9"/>
    <w:rsid w:val="00425829"/>
    <w:rsid w:val="00426E43"/>
    <w:rsid w:val="00432634"/>
    <w:rsid w:val="00432C89"/>
    <w:rsid w:val="0043781A"/>
    <w:rsid w:val="00444F2A"/>
    <w:rsid w:val="00446E78"/>
    <w:rsid w:val="00450150"/>
    <w:rsid w:val="004519F8"/>
    <w:rsid w:val="0045366D"/>
    <w:rsid w:val="0045511D"/>
    <w:rsid w:val="00463832"/>
    <w:rsid w:val="00467BEB"/>
    <w:rsid w:val="00467D87"/>
    <w:rsid w:val="00470198"/>
    <w:rsid w:val="00470353"/>
    <w:rsid w:val="00470B39"/>
    <w:rsid w:val="00472C99"/>
    <w:rsid w:val="00473F30"/>
    <w:rsid w:val="004746D5"/>
    <w:rsid w:val="00474C50"/>
    <w:rsid w:val="004758D5"/>
    <w:rsid w:val="00481209"/>
    <w:rsid w:val="00483CEF"/>
    <w:rsid w:val="00483F1E"/>
    <w:rsid w:val="0048552E"/>
    <w:rsid w:val="00492A0C"/>
    <w:rsid w:val="0049684E"/>
    <w:rsid w:val="004969F3"/>
    <w:rsid w:val="004974E1"/>
    <w:rsid w:val="004A3992"/>
    <w:rsid w:val="004B12FB"/>
    <w:rsid w:val="004B35A5"/>
    <w:rsid w:val="004B57BE"/>
    <w:rsid w:val="004C0A68"/>
    <w:rsid w:val="004C2D52"/>
    <w:rsid w:val="004C3C16"/>
    <w:rsid w:val="004C49E2"/>
    <w:rsid w:val="004D07B8"/>
    <w:rsid w:val="004D1ADA"/>
    <w:rsid w:val="004D3F98"/>
    <w:rsid w:val="004E5975"/>
    <w:rsid w:val="004E6D27"/>
    <w:rsid w:val="004F70CF"/>
    <w:rsid w:val="005023BB"/>
    <w:rsid w:val="00505FB7"/>
    <w:rsid w:val="00515988"/>
    <w:rsid w:val="005203A9"/>
    <w:rsid w:val="0052284E"/>
    <w:rsid w:val="00523408"/>
    <w:rsid w:val="00523B5E"/>
    <w:rsid w:val="00525667"/>
    <w:rsid w:val="005277AB"/>
    <w:rsid w:val="005300D4"/>
    <w:rsid w:val="00530F74"/>
    <w:rsid w:val="0053182F"/>
    <w:rsid w:val="00537DFF"/>
    <w:rsid w:val="00550DFB"/>
    <w:rsid w:val="00550E0B"/>
    <w:rsid w:val="00551BCA"/>
    <w:rsid w:val="00552745"/>
    <w:rsid w:val="005558C1"/>
    <w:rsid w:val="0055611A"/>
    <w:rsid w:val="00556FC1"/>
    <w:rsid w:val="00571470"/>
    <w:rsid w:val="00571F18"/>
    <w:rsid w:val="0057794F"/>
    <w:rsid w:val="00583A9A"/>
    <w:rsid w:val="0058610D"/>
    <w:rsid w:val="00586CE9"/>
    <w:rsid w:val="00591051"/>
    <w:rsid w:val="005915EC"/>
    <w:rsid w:val="00592587"/>
    <w:rsid w:val="005956AB"/>
    <w:rsid w:val="005967FC"/>
    <w:rsid w:val="005A1829"/>
    <w:rsid w:val="005A3149"/>
    <w:rsid w:val="005A5C5C"/>
    <w:rsid w:val="005B0C63"/>
    <w:rsid w:val="005B1DC2"/>
    <w:rsid w:val="005B2055"/>
    <w:rsid w:val="005B6B2D"/>
    <w:rsid w:val="005B79E4"/>
    <w:rsid w:val="005C11BD"/>
    <w:rsid w:val="005C2431"/>
    <w:rsid w:val="005D2457"/>
    <w:rsid w:val="005D6251"/>
    <w:rsid w:val="005D767C"/>
    <w:rsid w:val="005E0320"/>
    <w:rsid w:val="005E1EC6"/>
    <w:rsid w:val="005E5F41"/>
    <w:rsid w:val="00600951"/>
    <w:rsid w:val="00600CF1"/>
    <w:rsid w:val="006026CC"/>
    <w:rsid w:val="00602E93"/>
    <w:rsid w:val="00610641"/>
    <w:rsid w:val="00621DA2"/>
    <w:rsid w:val="00631173"/>
    <w:rsid w:val="006338CD"/>
    <w:rsid w:val="00633B63"/>
    <w:rsid w:val="00642B25"/>
    <w:rsid w:val="00642BEA"/>
    <w:rsid w:val="00645D0F"/>
    <w:rsid w:val="00646A6F"/>
    <w:rsid w:val="00647D8E"/>
    <w:rsid w:val="00652AAB"/>
    <w:rsid w:val="0065398B"/>
    <w:rsid w:val="00656AB5"/>
    <w:rsid w:val="0066673E"/>
    <w:rsid w:val="00666A5E"/>
    <w:rsid w:val="006759D7"/>
    <w:rsid w:val="006778D9"/>
    <w:rsid w:val="0068377C"/>
    <w:rsid w:val="00685070"/>
    <w:rsid w:val="006908E1"/>
    <w:rsid w:val="00691022"/>
    <w:rsid w:val="00691890"/>
    <w:rsid w:val="0069574B"/>
    <w:rsid w:val="00697C25"/>
    <w:rsid w:val="006A09EF"/>
    <w:rsid w:val="006A5E1D"/>
    <w:rsid w:val="006A7A11"/>
    <w:rsid w:val="006B06BF"/>
    <w:rsid w:val="006B16F5"/>
    <w:rsid w:val="006B34DD"/>
    <w:rsid w:val="006B3D95"/>
    <w:rsid w:val="006B77F8"/>
    <w:rsid w:val="006C60F7"/>
    <w:rsid w:val="006D0805"/>
    <w:rsid w:val="006D239D"/>
    <w:rsid w:val="006D577D"/>
    <w:rsid w:val="006D5F61"/>
    <w:rsid w:val="006E0972"/>
    <w:rsid w:val="006E25BB"/>
    <w:rsid w:val="006E33F9"/>
    <w:rsid w:val="006E3C94"/>
    <w:rsid w:val="006E7930"/>
    <w:rsid w:val="006F7DA3"/>
    <w:rsid w:val="00702D09"/>
    <w:rsid w:val="00702FCE"/>
    <w:rsid w:val="007039FA"/>
    <w:rsid w:val="0071179F"/>
    <w:rsid w:val="00712237"/>
    <w:rsid w:val="00713BE1"/>
    <w:rsid w:val="007147E4"/>
    <w:rsid w:val="00722560"/>
    <w:rsid w:val="007227A4"/>
    <w:rsid w:val="00724DD2"/>
    <w:rsid w:val="00727B10"/>
    <w:rsid w:val="0073462A"/>
    <w:rsid w:val="00741D67"/>
    <w:rsid w:val="007429DA"/>
    <w:rsid w:val="00747116"/>
    <w:rsid w:val="00747395"/>
    <w:rsid w:val="00747E23"/>
    <w:rsid w:val="00747E45"/>
    <w:rsid w:val="00752264"/>
    <w:rsid w:val="00752AD2"/>
    <w:rsid w:val="00755FA2"/>
    <w:rsid w:val="00762923"/>
    <w:rsid w:val="00763268"/>
    <w:rsid w:val="00763A27"/>
    <w:rsid w:val="00771295"/>
    <w:rsid w:val="007743C7"/>
    <w:rsid w:val="0078036A"/>
    <w:rsid w:val="00781C34"/>
    <w:rsid w:val="0078313B"/>
    <w:rsid w:val="0078604E"/>
    <w:rsid w:val="0079103E"/>
    <w:rsid w:val="00794185"/>
    <w:rsid w:val="00794837"/>
    <w:rsid w:val="00796352"/>
    <w:rsid w:val="007972D8"/>
    <w:rsid w:val="00797B06"/>
    <w:rsid w:val="007A7E17"/>
    <w:rsid w:val="007B218F"/>
    <w:rsid w:val="007B3A95"/>
    <w:rsid w:val="007B6007"/>
    <w:rsid w:val="007B7E4F"/>
    <w:rsid w:val="007C6083"/>
    <w:rsid w:val="007C7A59"/>
    <w:rsid w:val="007D05A3"/>
    <w:rsid w:val="007D2C57"/>
    <w:rsid w:val="007D3820"/>
    <w:rsid w:val="007D7D05"/>
    <w:rsid w:val="007E2D94"/>
    <w:rsid w:val="007E7F3F"/>
    <w:rsid w:val="007F704F"/>
    <w:rsid w:val="008018F0"/>
    <w:rsid w:val="0080230A"/>
    <w:rsid w:val="008042B3"/>
    <w:rsid w:val="00810440"/>
    <w:rsid w:val="00812ED1"/>
    <w:rsid w:val="00814C2E"/>
    <w:rsid w:val="00823696"/>
    <w:rsid w:val="00824576"/>
    <w:rsid w:val="008314F4"/>
    <w:rsid w:val="0083450C"/>
    <w:rsid w:val="008379C9"/>
    <w:rsid w:val="0085074A"/>
    <w:rsid w:val="00853112"/>
    <w:rsid w:val="00853306"/>
    <w:rsid w:val="00853EFC"/>
    <w:rsid w:val="008619C7"/>
    <w:rsid w:val="00862A26"/>
    <w:rsid w:val="00862B1B"/>
    <w:rsid w:val="00863398"/>
    <w:rsid w:val="00863F8A"/>
    <w:rsid w:val="00864397"/>
    <w:rsid w:val="008703EC"/>
    <w:rsid w:val="00875F52"/>
    <w:rsid w:val="0087678D"/>
    <w:rsid w:val="00877BBC"/>
    <w:rsid w:val="00881518"/>
    <w:rsid w:val="00881CA3"/>
    <w:rsid w:val="00885C69"/>
    <w:rsid w:val="00886305"/>
    <w:rsid w:val="008A382C"/>
    <w:rsid w:val="008A6A1A"/>
    <w:rsid w:val="008B0B36"/>
    <w:rsid w:val="008B0C7E"/>
    <w:rsid w:val="008B322A"/>
    <w:rsid w:val="008B6365"/>
    <w:rsid w:val="008C6B98"/>
    <w:rsid w:val="008D13A8"/>
    <w:rsid w:val="008D40B0"/>
    <w:rsid w:val="008D4172"/>
    <w:rsid w:val="008D41DA"/>
    <w:rsid w:val="008E0983"/>
    <w:rsid w:val="008E0DBE"/>
    <w:rsid w:val="008E1DB5"/>
    <w:rsid w:val="008E31BC"/>
    <w:rsid w:val="008E32B0"/>
    <w:rsid w:val="008E530D"/>
    <w:rsid w:val="008F3AA1"/>
    <w:rsid w:val="008F56BF"/>
    <w:rsid w:val="008F76BB"/>
    <w:rsid w:val="009026EF"/>
    <w:rsid w:val="009044C7"/>
    <w:rsid w:val="00910A4A"/>
    <w:rsid w:val="0091407F"/>
    <w:rsid w:val="0091585F"/>
    <w:rsid w:val="0092335F"/>
    <w:rsid w:val="00935AC2"/>
    <w:rsid w:val="00936CFE"/>
    <w:rsid w:val="00940396"/>
    <w:rsid w:val="00945375"/>
    <w:rsid w:val="00950701"/>
    <w:rsid w:val="0095093A"/>
    <w:rsid w:val="00952037"/>
    <w:rsid w:val="00955617"/>
    <w:rsid w:val="00955D10"/>
    <w:rsid w:val="00957948"/>
    <w:rsid w:val="00960EFC"/>
    <w:rsid w:val="009636EC"/>
    <w:rsid w:val="00964B51"/>
    <w:rsid w:val="00966AD4"/>
    <w:rsid w:val="0097079F"/>
    <w:rsid w:val="00972225"/>
    <w:rsid w:val="00973A4F"/>
    <w:rsid w:val="0097561D"/>
    <w:rsid w:val="00977B40"/>
    <w:rsid w:val="009823D6"/>
    <w:rsid w:val="00984E62"/>
    <w:rsid w:val="009861AC"/>
    <w:rsid w:val="0098646B"/>
    <w:rsid w:val="00987420"/>
    <w:rsid w:val="0099018E"/>
    <w:rsid w:val="009956E3"/>
    <w:rsid w:val="009A55B7"/>
    <w:rsid w:val="009A7028"/>
    <w:rsid w:val="009B3DFD"/>
    <w:rsid w:val="009B452E"/>
    <w:rsid w:val="009B4CBD"/>
    <w:rsid w:val="009C1468"/>
    <w:rsid w:val="009C2D2A"/>
    <w:rsid w:val="009C36DF"/>
    <w:rsid w:val="009C6E91"/>
    <w:rsid w:val="009C77EB"/>
    <w:rsid w:val="009D1161"/>
    <w:rsid w:val="009D5EF6"/>
    <w:rsid w:val="009E6AB8"/>
    <w:rsid w:val="009E7352"/>
    <w:rsid w:val="009E7CFD"/>
    <w:rsid w:val="009F1A91"/>
    <w:rsid w:val="009F34DA"/>
    <w:rsid w:val="009F35FD"/>
    <w:rsid w:val="009F5290"/>
    <w:rsid w:val="00A00397"/>
    <w:rsid w:val="00A030A1"/>
    <w:rsid w:val="00A03D83"/>
    <w:rsid w:val="00A03F4E"/>
    <w:rsid w:val="00A112E2"/>
    <w:rsid w:val="00A14037"/>
    <w:rsid w:val="00A14CDD"/>
    <w:rsid w:val="00A21E82"/>
    <w:rsid w:val="00A2260A"/>
    <w:rsid w:val="00A226C1"/>
    <w:rsid w:val="00A32872"/>
    <w:rsid w:val="00A32E5F"/>
    <w:rsid w:val="00A33B35"/>
    <w:rsid w:val="00A40A40"/>
    <w:rsid w:val="00A429F9"/>
    <w:rsid w:val="00A434F3"/>
    <w:rsid w:val="00A4423C"/>
    <w:rsid w:val="00A44B75"/>
    <w:rsid w:val="00A45519"/>
    <w:rsid w:val="00A514DD"/>
    <w:rsid w:val="00A540A6"/>
    <w:rsid w:val="00A567E0"/>
    <w:rsid w:val="00A62DBE"/>
    <w:rsid w:val="00A65610"/>
    <w:rsid w:val="00A66E7D"/>
    <w:rsid w:val="00A72C2D"/>
    <w:rsid w:val="00A800CD"/>
    <w:rsid w:val="00A810B6"/>
    <w:rsid w:val="00A8270F"/>
    <w:rsid w:val="00A83C66"/>
    <w:rsid w:val="00A84E7B"/>
    <w:rsid w:val="00A85789"/>
    <w:rsid w:val="00A85D1D"/>
    <w:rsid w:val="00A93FF4"/>
    <w:rsid w:val="00A94D5F"/>
    <w:rsid w:val="00A96DC1"/>
    <w:rsid w:val="00AA0D0D"/>
    <w:rsid w:val="00AA3BAC"/>
    <w:rsid w:val="00AA6970"/>
    <w:rsid w:val="00AA6DE4"/>
    <w:rsid w:val="00AB2686"/>
    <w:rsid w:val="00AB4BD2"/>
    <w:rsid w:val="00AC2852"/>
    <w:rsid w:val="00AC2EB0"/>
    <w:rsid w:val="00AC3AC6"/>
    <w:rsid w:val="00AC7317"/>
    <w:rsid w:val="00AD1D60"/>
    <w:rsid w:val="00AD413E"/>
    <w:rsid w:val="00AD582F"/>
    <w:rsid w:val="00AD7018"/>
    <w:rsid w:val="00AD7856"/>
    <w:rsid w:val="00AE1A65"/>
    <w:rsid w:val="00AE3A4C"/>
    <w:rsid w:val="00AE6763"/>
    <w:rsid w:val="00AF459B"/>
    <w:rsid w:val="00AF4BA6"/>
    <w:rsid w:val="00AF5CC0"/>
    <w:rsid w:val="00B04668"/>
    <w:rsid w:val="00B10C33"/>
    <w:rsid w:val="00B10C81"/>
    <w:rsid w:val="00B11E31"/>
    <w:rsid w:val="00B158F5"/>
    <w:rsid w:val="00B20640"/>
    <w:rsid w:val="00B20AD0"/>
    <w:rsid w:val="00B210BC"/>
    <w:rsid w:val="00B30397"/>
    <w:rsid w:val="00B30D94"/>
    <w:rsid w:val="00B31659"/>
    <w:rsid w:val="00B3188C"/>
    <w:rsid w:val="00B362F3"/>
    <w:rsid w:val="00B3666D"/>
    <w:rsid w:val="00B36BB5"/>
    <w:rsid w:val="00B407DB"/>
    <w:rsid w:val="00B463B7"/>
    <w:rsid w:val="00B54C4C"/>
    <w:rsid w:val="00B57370"/>
    <w:rsid w:val="00B5761B"/>
    <w:rsid w:val="00B636B9"/>
    <w:rsid w:val="00B64704"/>
    <w:rsid w:val="00B74BF2"/>
    <w:rsid w:val="00B8369E"/>
    <w:rsid w:val="00B87370"/>
    <w:rsid w:val="00B87A53"/>
    <w:rsid w:val="00B901EA"/>
    <w:rsid w:val="00B91925"/>
    <w:rsid w:val="00B92EA2"/>
    <w:rsid w:val="00B93181"/>
    <w:rsid w:val="00B94E9C"/>
    <w:rsid w:val="00B955A7"/>
    <w:rsid w:val="00B97ED2"/>
    <w:rsid w:val="00BA3708"/>
    <w:rsid w:val="00BA4546"/>
    <w:rsid w:val="00BB45B2"/>
    <w:rsid w:val="00BB5E06"/>
    <w:rsid w:val="00BB5F7E"/>
    <w:rsid w:val="00BB662B"/>
    <w:rsid w:val="00BB760F"/>
    <w:rsid w:val="00BD0F10"/>
    <w:rsid w:val="00BD145F"/>
    <w:rsid w:val="00BD17B1"/>
    <w:rsid w:val="00BD1944"/>
    <w:rsid w:val="00BD638D"/>
    <w:rsid w:val="00BD6D56"/>
    <w:rsid w:val="00BD73D1"/>
    <w:rsid w:val="00BE49C7"/>
    <w:rsid w:val="00BE5C7E"/>
    <w:rsid w:val="00BE6DAD"/>
    <w:rsid w:val="00BE7557"/>
    <w:rsid w:val="00BE7B38"/>
    <w:rsid w:val="00BF0373"/>
    <w:rsid w:val="00BF5B53"/>
    <w:rsid w:val="00BF7EB7"/>
    <w:rsid w:val="00BF7F6C"/>
    <w:rsid w:val="00C023C5"/>
    <w:rsid w:val="00C02D54"/>
    <w:rsid w:val="00C058B4"/>
    <w:rsid w:val="00C0671A"/>
    <w:rsid w:val="00C06A23"/>
    <w:rsid w:val="00C12EBB"/>
    <w:rsid w:val="00C16C41"/>
    <w:rsid w:val="00C30046"/>
    <w:rsid w:val="00C31DDB"/>
    <w:rsid w:val="00C33114"/>
    <w:rsid w:val="00C33C0C"/>
    <w:rsid w:val="00C37851"/>
    <w:rsid w:val="00C37C6D"/>
    <w:rsid w:val="00C404C5"/>
    <w:rsid w:val="00C406A4"/>
    <w:rsid w:val="00C415D1"/>
    <w:rsid w:val="00C42194"/>
    <w:rsid w:val="00C438C7"/>
    <w:rsid w:val="00C43CAA"/>
    <w:rsid w:val="00C4670E"/>
    <w:rsid w:val="00C53016"/>
    <w:rsid w:val="00C56F2D"/>
    <w:rsid w:val="00C61817"/>
    <w:rsid w:val="00C625DE"/>
    <w:rsid w:val="00C646C2"/>
    <w:rsid w:val="00C704E5"/>
    <w:rsid w:val="00C71C53"/>
    <w:rsid w:val="00C76921"/>
    <w:rsid w:val="00C80479"/>
    <w:rsid w:val="00C80CEB"/>
    <w:rsid w:val="00C816EA"/>
    <w:rsid w:val="00C83A2E"/>
    <w:rsid w:val="00C8450D"/>
    <w:rsid w:val="00C91BEE"/>
    <w:rsid w:val="00C926A3"/>
    <w:rsid w:val="00C92A02"/>
    <w:rsid w:val="00C9595A"/>
    <w:rsid w:val="00CA2912"/>
    <w:rsid w:val="00CA43AA"/>
    <w:rsid w:val="00CA5E45"/>
    <w:rsid w:val="00CA6679"/>
    <w:rsid w:val="00CA6C7B"/>
    <w:rsid w:val="00CA7A14"/>
    <w:rsid w:val="00CB226C"/>
    <w:rsid w:val="00CB4915"/>
    <w:rsid w:val="00CB6E00"/>
    <w:rsid w:val="00CB73E9"/>
    <w:rsid w:val="00CC6BDC"/>
    <w:rsid w:val="00CD3F14"/>
    <w:rsid w:val="00CD583F"/>
    <w:rsid w:val="00CE2E0D"/>
    <w:rsid w:val="00CE5315"/>
    <w:rsid w:val="00CF1924"/>
    <w:rsid w:val="00CF3F69"/>
    <w:rsid w:val="00CF6A41"/>
    <w:rsid w:val="00D0003C"/>
    <w:rsid w:val="00D0082A"/>
    <w:rsid w:val="00D00BF7"/>
    <w:rsid w:val="00D01F17"/>
    <w:rsid w:val="00D04540"/>
    <w:rsid w:val="00D11F6D"/>
    <w:rsid w:val="00D132AE"/>
    <w:rsid w:val="00D158A5"/>
    <w:rsid w:val="00D266CB"/>
    <w:rsid w:val="00D279AF"/>
    <w:rsid w:val="00D31A15"/>
    <w:rsid w:val="00D32B6C"/>
    <w:rsid w:val="00D34E36"/>
    <w:rsid w:val="00D350BC"/>
    <w:rsid w:val="00D36213"/>
    <w:rsid w:val="00D40CF2"/>
    <w:rsid w:val="00D42A67"/>
    <w:rsid w:val="00D45A48"/>
    <w:rsid w:val="00D4771B"/>
    <w:rsid w:val="00D47A8C"/>
    <w:rsid w:val="00D524C3"/>
    <w:rsid w:val="00D52DDB"/>
    <w:rsid w:val="00D53903"/>
    <w:rsid w:val="00D53B75"/>
    <w:rsid w:val="00D547C0"/>
    <w:rsid w:val="00D551FB"/>
    <w:rsid w:val="00D55F38"/>
    <w:rsid w:val="00D5758D"/>
    <w:rsid w:val="00D57831"/>
    <w:rsid w:val="00D6201D"/>
    <w:rsid w:val="00D6215B"/>
    <w:rsid w:val="00D71E52"/>
    <w:rsid w:val="00D74958"/>
    <w:rsid w:val="00D757DC"/>
    <w:rsid w:val="00D76D46"/>
    <w:rsid w:val="00D8096B"/>
    <w:rsid w:val="00D83101"/>
    <w:rsid w:val="00D84865"/>
    <w:rsid w:val="00D905BD"/>
    <w:rsid w:val="00D93DB0"/>
    <w:rsid w:val="00D95ADD"/>
    <w:rsid w:val="00DA101A"/>
    <w:rsid w:val="00DA38F1"/>
    <w:rsid w:val="00DA56E7"/>
    <w:rsid w:val="00DA6DE4"/>
    <w:rsid w:val="00DA7967"/>
    <w:rsid w:val="00DB7F71"/>
    <w:rsid w:val="00DC4D1B"/>
    <w:rsid w:val="00DC7340"/>
    <w:rsid w:val="00DD040D"/>
    <w:rsid w:val="00DD306D"/>
    <w:rsid w:val="00DD602B"/>
    <w:rsid w:val="00DD7546"/>
    <w:rsid w:val="00DD790A"/>
    <w:rsid w:val="00DD7FF3"/>
    <w:rsid w:val="00DE0200"/>
    <w:rsid w:val="00DE5667"/>
    <w:rsid w:val="00DE7B68"/>
    <w:rsid w:val="00DF1673"/>
    <w:rsid w:val="00DF1D6F"/>
    <w:rsid w:val="00DF2756"/>
    <w:rsid w:val="00DF2EB8"/>
    <w:rsid w:val="00E06ACD"/>
    <w:rsid w:val="00E306A8"/>
    <w:rsid w:val="00E31A14"/>
    <w:rsid w:val="00E330F1"/>
    <w:rsid w:val="00E33D22"/>
    <w:rsid w:val="00E33EDB"/>
    <w:rsid w:val="00E34275"/>
    <w:rsid w:val="00E4037B"/>
    <w:rsid w:val="00E4062D"/>
    <w:rsid w:val="00E41023"/>
    <w:rsid w:val="00E41A84"/>
    <w:rsid w:val="00E42EEF"/>
    <w:rsid w:val="00E442E6"/>
    <w:rsid w:val="00E45106"/>
    <w:rsid w:val="00E472DF"/>
    <w:rsid w:val="00E512CA"/>
    <w:rsid w:val="00E53992"/>
    <w:rsid w:val="00E5550A"/>
    <w:rsid w:val="00E57490"/>
    <w:rsid w:val="00E64FA9"/>
    <w:rsid w:val="00E65BDF"/>
    <w:rsid w:val="00E73548"/>
    <w:rsid w:val="00E73FEE"/>
    <w:rsid w:val="00E75C08"/>
    <w:rsid w:val="00E77D7F"/>
    <w:rsid w:val="00E800D3"/>
    <w:rsid w:val="00E879FA"/>
    <w:rsid w:val="00E90E80"/>
    <w:rsid w:val="00E91636"/>
    <w:rsid w:val="00E91EEA"/>
    <w:rsid w:val="00E92C2C"/>
    <w:rsid w:val="00E9611D"/>
    <w:rsid w:val="00EA46E0"/>
    <w:rsid w:val="00EA4A33"/>
    <w:rsid w:val="00EA4AD4"/>
    <w:rsid w:val="00EA4EF1"/>
    <w:rsid w:val="00EA6DFF"/>
    <w:rsid w:val="00EB142B"/>
    <w:rsid w:val="00EB1AA6"/>
    <w:rsid w:val="00EB30C3"/>
    <w:rsid w:val="00EC09C0"/>
    <w:rsid w:val="00EC3680"/>
    <w:rsid w:val="00EC4AC0"/>
    <w:rsid w:val="00EC6F2E"/>
    <w:rsid w:val="00EC792E"/>
    <w:rsid w:val="00ED0809"/>
    <w:rsid w:val="00ED25D4"/>
    <w:rsid w:val="00ED458A"/>
    <w:rsid w:val="00EE1BE7"/>
    <w:rsid w:val="00EE3B19"/>
    <w:rsid w:val="00EE5BA0"/>
    <w:rsid w:val="00EF181D"/>
    <w:rsid w:val="00EF3D2B"/>
    <w:rsid w:val="00EF55BF"/>
    <w:rsid w:val="00EF74E2"/>
    <w:rsid w:val="00EF77ED"/>
    <w:rsid w:val="00EF7C6E"/>
    <w:rsid w:val="00F0323A"/>
    <w:rsid w:val="00F03FBC"/>
    <w:rsid w:val="00F06BDD"/>
    <w:rsid w:val="00F11FCA"/>
    <w:rsid w:val="00F12D3C"/>
    <w:rsid w:val="00F14061"/>
    <w:rsid w:val="00F1440E"/>
    <w:rsid w:val="00F167F2"/>
    <w:rsid w:val="00F17713"/>
    <w:rsid w:val="00F26C42"/>
    <w:rsid w:val="00F27ACD"/>
    <w:rsid w:val="00F27D0A"/>
    <w:rsid w:val="00F35F83"/>
    <w:rsid w:val="00F37FE7"/>
    <w:rsid w:val="00F40FB3"/>
    <w:rsid w:val="00F43404"/>
    <w:rsid w:val="00F44725"/>
    <w:rsid w:val="00F4657E"/>
    <w:rsid w:val="00F50855"/>
    <w:rsid w:val="00F50D9C"/>
    <w:rsid w:val="00F557A8"/>
    <w:rsid w:val="00F61191"/>
    <w:rsid w:val="00F655CB"/>
    <w:rsid w:val="00F6667A"/>
    <w:rsid w:val="00F6687D"/>
    <w:rsid w:val="00F70D7F"/>
    <w:rsid w:val="00F71DC6"/>
    <w:rsid w:val="00F73328"/>
    <w:rsid w:val="00F735C1"/>
    <w:rsid w:val="00F773AE"/>
    <w:rsid w:val="00F81D86"/>
    <w:rsid w:val="00F831DF"/>
    <w:rsid w:val="00F84675"/>
    <w:rsid w:val="00F85A66"/>
    <w:rsid w:val="00F86925"/>
    <w:rsid w:val="00F8731E"/>
    <w:rsid w:val="00F90D2E"/>
    <w:rsid w:val="00F92C02"/>
    <w:rsid w:val="00FA07F6"/>
    <w:rsid w:val="00FA1A1C"/>
    <w:rsid w:val="00FA4016"/>
    <w:rsid w:val="00FA71F9"/>
    <w:rsid w:val="00FB3331"/>
    <w:rsid w:val="00FB7F33"/>
    <w:rsid w:val="00FC1ADB"/>
    <w:rsid w:val="00FC2FA5"/>
    <w:rsid w:val="00FC306B"/>
    <w:rsid w:val="00FC411D"/>
    <w:rsid w:val="00FC73B4"/>
    <w:rsid w:val="00FD1C8D"/>
    <w:rsid w:val="00FD6B14"/>
    <w:rsid w:val="00FD6B62"/>
    <w:rsid w:val="00FF5B7C"/>
    <w:rsid w:val="00FF5F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1B1C95-3F8A-4BB1-92D4-3036C478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70"/>
    <w:pPr>
      <w:spacing w:line="276" w:lineRule="auto"/>
      <w:jc w:val="both"/>
    </w:pPr>
    <w:rPr>
      <w:rFonts w:ascii="Arial" w:eastAsia="Times New Roman" w:hAnsi="Arial" w:cs="Arial"/>
      <w:sz w:val="22"/>
      <w:szCs w:val="22"/>
      <w:lang w:val="en-GB" w:eastAsia="en-US"/>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rPr>
      <w:sz w:val="22"/>
      <w:szCs w:val="22"/>
      <w:lang w:eastAsia="en-US"/>
    </w:rPr>
  </w:style>
  <w:style w:type="character" w:styleId="Hyperlink">
    <w:name w:val="Hyperlink"/>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Calibri" w:hAnsi="Calibri" w:cs="Times New Roman"/>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Calibri" w:eastAsia="Calibri" w:hAnsi="Calibri" w:cs="Times New Roman"/>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59"/>
    <w:rsid w:val="00685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sz w:val="22"/>
    </w:rPr>
  </w:style>
  <w:style w:type="character" w:customStyle="1" w:styleId="Heading2aChar">
    <w:name w:val="Heading 2a Char"/>
    <w:link w:val="Heading2a"/>
    <w:rsid w:val="003D109F"/>
    <w:rPr>
      <w:rFonts w:ascii="Arial" w:eastAsia="Times New Roman" w:hAnsi="Arial" w:cs="Times New Roman"/>
      <w:bCs/>
      <w:color w:val="000000"/>
      <w:szCs w:val="26"/>
      <w:lang w:val="en-GB"/>
    </w:rPr>
  </w:style>
  <w:style w:type="character" w:customStyle="1" w:styleId="Heading2Char">
    <w:name w:val="Heading 2 Char"/>
    <w:link w:val="Heading2"/>
    <w:uiPriority w:val="9"/>
    <w:semiHidden/>
    <w:rsid w:val="003D109F"/>
    <w:rPr>
      <w:rFonts w:ascii="Cambria" w:eastAsia="Times New Roman" w:hAnsi="Cambria" w:cs="Times New Roman"/>
      <w:b/>
      <w:bCs/>
      <w:color w:val="4F81BD"/>
      <w:sz w:val="26"/>
      <w:szCs w:val="26"/>
      <w:lang w:val="en-GB"/>
    </w:rPr>
  </w:style>
  <w:style w:type="paragraph" w:customStyle="1" w:styleId="Default">
    <w:name w:val="Default"/>
    <w:rsid w:val="003D109F"/>
    <w:pPr>
      <w:autoSpaceDE w:val="0"/>
      <w:autoSpaceDN w:val="0"/>
      <w:adjustRightInd w:val="0"/>
    </w:pPr>
    <w:rPr>
      <w:rFonts w:ascii="Arial" w:hAnsi="Arial" w:cs="Arial"/>
      <w:color w:val="000000"/>
      <w:sz w:val="24"/>
      <w:szCs w:val="24"/>
      <w:lang w:eastAsia="en-US"/>
    </w:rPr>
  </w:style>
  <w:style w:type="paragraph" w:customStyle="1" w:styleId="Style">
    <w:name w:val="Style"/>
    <w:rsid w:val="00FA4016"/>
    <w:pPr>
      <w:widowControl w:val="0"/>
      <w:autoSpaceDE w:val="0"/>
      <w:autoSpaceDN w:val="0"/>
      <w:adjustRightInd w:val="0"/>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9"/>
      </w:numPr>
    </w:pPr>
  </w:style>
  <w:style w:type="numbering" w:customStyle="1" w:styleId="StyleNumber1">
    <w:name w:val="Style Number 1"/>
    <w:uiPriority w:val="99"/>
    <w:rsid w:val="00B636B9"/>
    <w:pPr>
      <w:numPr>
        <w:numId w:val="20"/>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link w:val="BodyText"/>
    <w:rsid w:val="00E330F1"/>
    <w:rPr>
      <w:rFonts w:ascii="Arial" w:eastAsia="Times New Roman" w:hAnsi="Arial" w:cs="Arial"/>
      <w:b/>
      <w:bCs/>
      <w:sz w:val="24"/>
      <w:szCs w:val="24"/>
      <w:lang w:val="en-GB"/>
    </w:rPr>
  </w:style>
  <w:style w:type="character" w:styleId="CommentReference">
    <w:name w:val="annotation reference"/>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link w:val="CommentSubject"/>
    <w:uiPriority w:val="99"/>
    <w:semiHidden/>
    <w:rsid w:val="00ED25D4"/>
    <w:rPr>
      <w:rFonts w:ascii="Arial" w:eastAsia="Times New Roman" w:hAnsi="Arial" w:cs="Arial"/>
      <w:b/>
      <w:bCs/>
      <w:sz w:val="20"/>
      <w:szCs w:val="20"/>
      <w:lang w:val="en-GB"/>
    </w:rPr>
  </w:style>
  <w:style w:type="character" w:styleId="Strong">
    <w:name w:val="Strong"/>
    <w:qFormat/>
    <w:rsid w:val="00341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4136">
      <w:bodyDiv w:val="1"/>
      <w:marLeft w:val="0"/>
      <w:marRight w:val="0"/>
      <w:marTop w:val="0"/>
      <w:marBottom w:val="0"/>
      <w:divBdr>
        <w:top w:val="none" w:sz="0" w:space="0" w:color="auto"/>
        <w:left w:val="none" w:sz="0" w:space="0" w:color="auto"/>
        <w:bottom w:val="none" w:sz="0" w:space="0" w:color="auto"/>
        <w:right w:val="none" w:sz="0" w:space="0" w:color="auto"/>
      </w:divBdr>
    </w:div>
    <w:div w:id="126246977">
      <w:bodyDiv w:val="1"/>
      <w:marLeft w:val="0"/>
      <w:marRight w:val="0"/>
      <w:marTop w:val="0"/>
      <w:marBottom w:val="0"/>
      <w:divBdr>
        <w:top w:val="none" w:sz="0" w:space="0" w:color="auto"/>
        <w:left w:val="none" w:sz="0" w:space="0" w:color="auto"/>
        <w:bottom w:val="none" w:sz="0" w:space="0" w:color="auto"/>
        <w:right w:val="none" w:sz="0" w:space="0" w:color="auto"/>
      </w:divBdr>
    </w:div>
    <w:div w:id="177431189">
      <w:bodyDiv w:val="1"/>
      <w:marLeft w:val="0"/>
      <w:marRight w:val="0"/>
      <w:marTop w:val="0"/>
      <w:marBottom w:val="0"/>
      <w:divBdr>
        <w:top w:val="none" w:sz="0" w:space="0" w:color="auto"/>
        <w:left w:val="none" w:sz="0" w:space="0" w:color="auto"/>
        <w:bottom w:val="none" w:sz="0" w:space="0" w:color="auto"/>
        <w:right w:val="none" w:sz="0" w:space="0" w:color="auto"/>
      </w:divBdr>
    </w:div>
    <w:div w:id="310906760">
      <w:bodyDiv w:val="1"/>
      <w:marLeft w:val="0"/>
      <w:marRight w:val="0"/>
      <w:marTop w:val="0"/>
      <w:marBottom w:val="0"/>
      <w:divBdr>
        <w:top w:val="none" w:sz="0" w:space="0" w:color="auto"/>
        <w:left w:val="none" w:sz="0" w:space="0" w:color="auto"/>
        <w:bottom w:val="none" w:sz="0" w:space="0" w:color="auto"/>
        <w:right w:val="none" w:sz="0" w:space="0" w:color="auto"/>
      </w:divBdr>
    </w:div>
    <w:div w:id="364596005">
      <w:bodyDiv w:val="1"/>
      <w:marLeft w:val="0"/>
      <w:marRight w:val="0"/>
      <w:marTop w:val="0"/>
      <w:marBottom w:val="0"/>
      <w:divBdr>
        <w:top w:val="none" w:sz="0" w:space="0" w:color="auto"/>
        <w:left w:val="none" w:sz="0" w:space="0" w:color="auto"/>
        <w:bottom w:val="none" w:sz="0" w:space="0" w:color="auto"/>
        <w:right w:val="none" w:sz="0" w:space="0" w:color="auto"/>
      </w:divBdr>
    </w:div>
    <w:div w:id="426735233">
      <w:bodyDiv w:val="1"/>
      <w:marLeft w:val="0"/>
      <w:marRight w:val="0"/>
      <w:marTop w:val="0"/>
      <w:marBottom w:val="0"/>
      <w:divBdr>
        <w:top w:val="none" w:sz="0" w:space="0" w:color="auto"/>
        <w:left w:val="none" w:sz="0" w:space="0" w:color="auto"/>
        <w:bottom w:val="none" w:sz="0" w:space="0" w:color="auto"/>
        <w:right w:val="none" w:sz="0" w:space="0" w:color="auto"/>
      </w:divBdr>
    </w:div>
    <w:div w:id="486744026">
      <w:bodyDiv w:val="1"/>
      <w:marLeft w:val="0"/>
      <w:marRight w:val="0"/>
      <w:marTop w:val="0"/>
      <w:marBottom w:val="0"/>
      <w:divBdr>
        <w:top w:val="none" w:sz="0" w:space="0" w:color="auto"/>
        <w:left w:val="none" w:sz="0" w:space="0" w:color="auto"/>
        <w:bottom w:val="none" w:sz="0" w:space="0" w:color="auto"/>
        <w:right w:val="none" w:sz="0" w:space="0" w:color="auto"/>
      </w:divBdr>
    </w:div>
    <w:div w:id="487983398">
      <w:bodyDiv w:val="1"/>
      <w:marLeft w:val="0"/>
      <w:marRight w:val="0"/>
      <w:marTop w:val="0"/>
      <w:marBottom w:val="0"/>
      <w:divBdr>
        <w:top w:val="none" w:sz="0" w:space="0" w:color="auto"/>
        <w:left w:val="none" w:sz="0" w:space="0" w:color="auto"/>
        <w:bottom w:val="none" w:sz="0" w:space="0" w:color="auto"/>
        <w:right w:val="none" w:sz="0" w:space="0" w:color="auto"/>
      </w:divBdr>
    </w:div>
    <w:div w:id="509032447">
      <w:bodyDiv w:val="1"/>
      <w:marLeft w:val="0"/>
      <w:marRight w:val="0"/>
      <w:marTop w:val="0"/>
      <w:marBottom w:val="0"/>
      <w:divBdr>
        <w:top w:val="none" w:sz="0" w:space="0" w:color="auto"/>
        <w:left w:val="none" w:sz="0" w:space="0" w:color="auto"/>
        <w:bottom w:val="none" w:sz="0" w:space="0" w:color="auto"/>
        <w:right w:val="none" w:sz="0" w:space="0" w:color="auto"/>
      </w:divBdr>
    </w:div>
    <w:div w:id="760445038">
      <w:bodyDiv w:val="1"/>
      <w:marLeft w:val="0"/>
      <w:marRight w:val="0"/>
      <w:marTop w:val="0"/>
      <w:marBottom w:val="0"/>
      <w:divBdr>
        <w:top w:val="none" w:sz="0" w:space="0" w:color="auto"/>
        <w:left w:val="none" w:sz="0" w:space="0" w:color="auto"/>
        <w:bottom w:val="none" w:sz="0" w:space="0" w:color="auto"/>
        <w:right w:val="none" w:sz="0" w:space="0" w:color="auto"/>
      </w:divBdr>
    </w:div>
    <w:div w:id="803813255">
      <w:bodyDiv w:val="1"/>
      <w:marLeft w:val="0"/>
      <w:marRight w:val="0"/>
      <w:marTop w:val="0"/>
      <w:marBottom w:val="0"/>
      <w:divBdr>
        <w:top w:val="none" w:sz="0" w:space="0" w:color="auto"/>
        <w:left w:val="none" w:sz="0" w:space="0" w:color="auto"/>
        <w:bottom w:val="none" w:sz="0" w:space="0" w:color="auto"/>
        <w:right w:val="none" w:sz="0" w:space="0" w:color="auto"/>
      </w:divBdr>
    </w:div>
    <w:div w:id="856621932">
      <w:bodyDiv w:val="1"/>
      <w:marLeft w:val="0"/>
      <w:marRight w:val="0"/>
      <w:marTop w:val="0"/>
      <w:marBottom w:val="0"/>
      <w:divBdr>
        <w:top w:val="none" w:sz="0" w:space="0" w:color="auto"/>
        <w:left w:val="none" w:sz="0" w:space="0" w:color="auto"/>
        <w:bottom w:val="none" w:sz="0" w:space="0" w:color="auto"/>
        <w:right w:val="none" w:sz="0" w:space="0" w:color="auto"/>
      </w:divBdr>
    </w:div>
    <w:div w:id="878708217">
      <w:bodyDiv w:val="1"/>
      <w:marLeft w:val="0"/>
      <w:marRight w:val="0"/>
      <w:marTop w:val="0"/>
      <w:marBottom w:val="0"/>
      <w:divBdr>
        <w:top w:val="none" w:sz="0" w:space="0" w:color="auto"/>
        <w:left w:val="none" w:sz="0" w:space="0" w:color="auto"/>
        <w:bottom w:val="none" w:sz="0" w:space="0" w:color="auto"/>
        <w:right w:val="none" w:sz="0" w:space="0" w:color="auto"/>
      </w:divBdr>
    </w:div>
    <w:div w:id="898974054">
      <w:bodyDiv w:val="1"/>
      <w:marLeft w:val="0"/>
      <w:marRight w:val="0"/>
      <w:marTop w:val="0"/>
      <w:marBottom w:val="0"/>
      <w:divBdr>
        <w:top w:val="none" w:sz="0" w:space="0" w:color="auto"/>
        <w:left w:val="none" w:sz="0" w:space="0" w:color="auto"/>
        <w:bottom w:val="none" w:sz="0" w:space="0" w:color="auto"/>
        <w:right w:val="none" w:sz="0" w:space="0" w:color="auto"/>
      </w:divBdr>
    </w:div>
    <w:div w:id="927077579">
      <w:bodyDiv w:val="1"/>
      <w:marLeft w:val="0"/>
      <w:marRight w:val="0"/>
      <w:marTop w:val="0"/>
      <w:marBottom w:val="0"/>
      <w:divBdr>
        <w:top w:val="none" w:sz="0" w:space="0" w:color="auto"/>
        <w:left w:val="none" w:sz="0" w:space="0" w:color="auto"/>
        <w:bottom w:val="none" w:sz="0" w:space="0" w:color="auto"/>
        <w:right w:val="none" w:sz="0" w:space="0" w:color="auto"/>
      </w:divBdr>
    </w:div>
    <w:div w:id="973145083">
      <w:bodyDiv w:val="1"/>
      <w:marLeft w:val="0"/>
      <w:marRight w:val="0"/>
      <w:marTop w:val="0"/>
      <w:marBottom w:val="0"/>
      <w:divBdr>
        <w:top w:val="none" w:sz="0" w:space="0" w:color="auto"/>
        <w:left w:val="none" w:sz="0" w:space="0" w:color="auto"/>
        <w:bottom w:val="none" w:sz="0" w:space="0" w:color="auto"/>
        <w:right w:val="none" w:sz="0" w:space="0" w:color="auto"/>
      </w:divBdr>
    </w:div>
    <w:div w:id="1192182877">
      <w:bodyDiv w:val="1"/>
      <w:marLeft w:val="0"/>
      <w:marRight w:val="0"/>
      <w:marTop w:val="0"/>
      <w:marBottom w:val="0"/>
      <w:divBdr>
        <w:top w:val="none" w:sz="0" w:space="0" w:color="auto"/>
        <w:left w:val="none" w:sz="0" w:space="0" w:color="auto"/>
        <w:bottom w:val="none" w:sz="0" w:space="0" w:color="auto"/>
        <w:right w:val="none" w:sz="0" w:space="0" w:color="auto"/>
      </w:divBdr>
    </w:div>
    <w:div w:id="1385567196">
      <w:bodyDiv w:val="1"/>
      <w:marLeft w:val="0"/>
      <w:marRight w:val="0"/>
      <w:marTop w:val="0"/>
      <w:marBottom w:val="0"/>
      <w:divBdr>
        <w:top w:val="none" w:sz="0" w:space="0" w:color="auto"/>
        <w:left w:val="none" w:sz="0" w:space="0" w:color="auto"/>
        <w:bottom w:val="none" w:sz="0" w:space="0" w:color="auto"/>
        <w:right w:val="none" w:sz="0" w:space="0" w:color="auto"/>
      </w:divBdr>
    </w:div>
    <w:div w:id="1561016080">
      <w:bodyDiv w:val="1"/>
      <w:marLeft w:val="0"/>
      <w:marRight w:val="0"/>
      <w:marTop w:val="0"/>
      <w:marBottom w:val="0"/>
      <w:divBdr>
        <w:top w:val="none" w:sz="0" w:space="0" w:color="auto"/>
        <w:left w:val="none" w:sz="0" w:space="0" w:color="auto"/>
        <w:bottom w:val="none" w:sz="0" w:space="0" w:color="auto"/>
        <w:right w:val="none" w:sz="0" w:space="0" w:color="auto"/>
      </w:divBdr>
    </w:div>
    <w:div w:id="1656373503">
      <w:bodyDiv w:val="1"/>
      <w:marLeft w:val="0"/>
      <w:marRight w:val="0"/>
      <w:marTop w:val="0"/>
      <w:marBottom w:val="0"/>
      <w:divBdr>
        <w:top w:val="none" w:sz="0" w:space="0" w:color="auto"/>
        <w:left w:val="none" w:sz="0" w:space="0" w:color="auto"/>
        <w:bottom w:val="none" w:sz="0" w:space="0" w:color="auto"/>
        <w:right w:val="none" w:sz="0" w:space="0" w:color="auto"/>
      </w:divBdr>
    </w:div>
    <w:div w:id="1677731342">
      <w:bodyDiv w:val="1"/>
      <w:marLeft w:val="0"/>
      <w:marRight w:val="0"/>
      <w:marTop w:val="0"/>
      <w:marBottom w:val="0"/>
      <w:divBdr>
        <w:top w:val="none" w:sz="0" w:space="0" w:color="auto"/>
        <w:left w:val="none" w:sz="0" w:space="0" w:color="auto"/>
        <w:bottom w:val="none" w:sz="0" w:space="0" w:color="auto"/>
        <w:right w:val="none" w:sz="0" w:space="0" w:color="auto"/>
      </w:divBdr>
    </w:div>
    <w:div w:id="1944068744">
      <w:bodyDiv w:val="1"/>
      <w:marLeft w:val="0"/>
      <w:marRight w:val="0"/>
      <w:marTop w:val="0"/>
      <w:marBottom w:val="0"/>
      <w:divBdr>
        <w:top w:val="none" w:sz="0" w:space="0" w:color="auto"/>
        <w:left w:val="none" w:sz="0" w:space="0" w:color="auto"/>
        <w:bottom w:val="none" w:sz="0" w:space="0" w:color="auto"/>
        <w:right w:val="none" w:sz="0" w:space="0" w:color="auto"/>
      </w:divBdr>
    </w:div>
    <w:div w:id="20404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517915-FD19-4735-815C-ABCDC3300057}">
  <ds:schemaRefs>
    <ds:schemaRef ds:uri="http://schemas.openxmlformats.org/officeDocument/2006/bibliography"/>
  </ds:schemaRefs>
</ds:datastoreItem>
</file>

<file path=customXml/itemProps3.xml><?xml version="1.0" encoding="utf-8"?>
<ds:datastoreItem xmlns:ds="http://schemas.openxmlformats.org/officeDocument/2006/customXml" ds:itemID="{B449272E-63AF-4917-BBB4-BCD4BF18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39553</Words>
  <Characters>225458</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264483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subject/>
  <dc:creator>DRAFT 1</dc:creator>
  <cp:keywords/>
  <cp:lastModifiedBy>Thelma</cp:lastModifiedBy>
  <cp:revision>3</cp:revision>
  <cp:lastPrinted>2015-03-24T12:48:00Z</cp:lastPrinted>
  <dcterms:created xsi:type="dcterms:W3CDTF">2016-11-24T12:06:00Z</dcterms:created>
  <dcterms:modified xsi:type="dcterms:W3CDTF">2016-11-24T12:06:00Z</dcterms:modified>
</cp:coreProperties>
</file>