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A7" w:rsidRPr="002B3B0A" w:rsidRDefault="002816A7" w:rsidP="00EF4E4E">
      <w:pPr>
        <w:pStyle w:val="NoSpacing"/>
        <w:spacing w:line="360" w:lineRule="auto"/>
        <w:jc w:val="both"/>
        <w:rPr>
          <w:rFonts w:ascii="Arial" w:hAnsi="Arial" w:cs="Arial"/>
          <w:b/>
          <w:color w:val="000000" w:themeColor="text1"/>
          <w:sz w:val="24"/>
          <w:szCs w:val="24"/>
        </w:rPr>
      </w:pPr>
    </w:p>
    <w:p w:rsidR="002816A7" w:rsidRPr="002B3B0A" w:rsidRDefault="002816A7"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EF4E4E">
      <w:pPr>
        <w:pStyle w:val="NoSpacing"/>
        <w:spacing w:line="360" w:lineRule="auto"/>
        <w:jc w:val="both"/>
        <w:rPr>
          <w:rFonts w:ascii="Arial" w:hAnsi="Arial" w:cs="Arial"/>
          <w:b/>
          <w:color w:val="000000" w:themeColor="text1"/>
          <w:sz w:val="24"/>
          <w:szCs w:val="24"/>
        </w:rPr>
      </w:pPr>
    </w:p>
    <w:p w:rsidR="00BE5315" w:rsidRPr="002B3B0A" w:rsidRDefault="00BE5315" w:rsidP="008D17C8">
      <w:pPr>
        <w:pStyle w:val="NoSpacing"/>
        <w:spacing w:line="360" w:lineRule="auto"/>
        <w:jc w:val="center"/>
        <w:rPr>
          <w:rFonts w:ascii="Arial" w:hAnsi="Arial" w:cs="Arial"/>
          <w:b/>
          <w:color w:val="000000" w:themeColor="text1"/>
          <w:sz w:val="24"/>
          <w:szCs w:val="24"/>
        </w:rPr>
      </w:pPr>
    </w:p>
    <w:p w:rsidR="002816A7" w:rsidRPr="002B3B0A" w:rsidRDefault="009E4F83" w:rsidP="00887F86">
      <w:pPr>
        <w:pStyle w:val="NoSpacing"/>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COLLINS CHABANE</w:t>
      </w:r>
      <w:r w:rsidR="0006482B" w:rsidRPr="002B3B0A">
        <w:rPr>
          <w:rFonts w:ascii="Arial" w:hAnsi="Arial" w:cs="Arial"/>
          <w:b/>
          <w:color w:val="000000" w:themeColor="text1"/>
          <w:sz w:val="24"/>
          <w:szCs w:val="24"/>
        </w:rPr>
        <w:t xml:space="preserve"> </w:t>
      </w:r>
      <w:r w:rsidR="00BE4BCD" w:rsidRPr="002B3B0A">
        <w:rPr>
          <w:rFonts w:ascii="Arial" w:hAnsi="Arial" w:cs="Arial"/>
          <w:b/>
          <w:color w:val="000000" w:themeColor="text1"/>
          <w:sz w:val="24"/>
          <w:szCs w:val="24"/>
        </w:rPr>
        <w:t xml:space="preserve">MUNICIPALITY </w:t>
      </w:r>
      <w:r w:rsidR="002816A7" w:rsidRPr="002B3B0A">
        <w:rPr>
          <w:rFonts w:ascii="Arial" w:hAnsi="Arial" w:cs="Arial"/>
          <w:b/>
          <w:color w:val="000000" w:themeColor="text1"/>
          <w:sz w:val="24"/>
          <w:szCs w:val="24"/>
        </w:rPr>
        <w:t>SPATIAL PLANNING</w:t>
      </w:r>
      <w:r w:rsidR="00BE4BCD" w:rsidRPr="002B3B0A">
        <w:rPr>
          <w:rFonts w:ascii="Arial" w:hAnsi="Arial" w:cs="Arial"/>
          <w:b/>
          <w:color w:val="000000" w:themeColor="text1"/>
          <w:sz w:val="24"/>
          <w:szCs w:val="24"/>
        </w:rPr>
        <w:t>, LAND DEVELOPMENT</w:t>
      </w:r>
      <w:r w:rsidR="001E16FB" w:rsidRPr="002B3B0A">
        <w:rPr>
          <w:rFonts w:ascii="Arial" w:hAnsi="Arial" w:cs="Arial"/>
          <w:b/>
          <w:color w:val="000000" w:themeColor="text1"/>
          <w:sz w:val="24"/>
          <w:szCs w:val="24"/>
        </w:rPr>
        <w:t xml:space="preserve"> AND LAND USE MANAGEMENT BY-LAW</w:t>
      </w:r>
    </w:p>
    <w:p w:rsidR="00BE4BCD" w:rsidRPr="002B3B0A" w:rsidRDefault="00BE4BCD" w:rsidP="00887F86">
      <w:pPr>
        <w:pStyle w:val="NoSpacing"/>
        <w:spacing w:line="360" w:lineRule="auto"/>
        <w:jc w:val="both"/>
        <w:rPr>
          <w:rFonts w:ascii="Arial" w:hAnsi="Arial" w:cs="Arial"/>
          <w:b/>
          <w:color w:val="000000" w:themeColor="text1"/>
          <w:sz w:val="24"/>
          <w:szCs w:val="24"/>
        </w:rPr>
      </w:pPr>
    </w:p>
    <w:p w:rsidR="0006482B" w:rsidRPr="002B3B0A" w:rsidRDefault="0006482B" w:rsidP="00887F86">
      <w:pPr>
        <w:pStyle w:val="NoSpacing"/>
        <w:spacing w:line="360" w:lineRule="auto"/>
        <w:jc w:val="both"/>
        <w:rPr>
          <w:rFonts w:ascii="Arial" w:hAnsi="Arial" w:cs="Arial"/>
          <w:b/>
          <w:color w:val="000000" w:themeColor="text1"/>
          <w:sz w:val="24"/>
          <w:szCs w:val="24"/>
        </w:rPr>
      </w:pPr>
    </w:p>
    <w:p w:rsidR="002816A7" w:rsidRPr="002B3B0A" w:rsidRDefault="002816A7" w:rsidP="00887F86">
      <w:pPr>
        <w:spacing w:after="200"/>
        <w:rPr>
          <w:rFonts w:eastAsiaTheme="minorHAnsi"/>
          <w:b/>
          <w:color w:val="000000" w:themeColor="text1"/>
          <w:sz w:val="24"/>
          <w:szCs w:val="24"/>
          <w:lang w:val="en-ZA"/>
        </w:rPr>
      </w:pPr>
    </w:p>
    <w:p w:rsidR="001C7F67" w:rsidRPr="002B3B0A" w:rsidRDefault="00120885" w:rsidP="00887F86">
      <w:pPr>
        <w:spacing w:after="200"/>
        <w:jc w:val="center"/>
        <w:rPr>
          <w:rFonts w:eastAsiaTheme="minorHAnsi"/>
          <w:b/>
          <w:color w:val="000000" w:themeColor="text1"/>
          <w:sz w:val="24"/>
          <w:szCs w:val="24"/>
          <w:lang w:val="en-ZA"/>
        </w:rPr>
      </w:pPr>
      <w:r>
        <w:rPr>
          <w:rFonts w:eastAsiaTheme="minorHAnsi"/>
          <w:b/>
          <w:color w:val="000000" w:themeColor="text1"/>
          <w:sz w:val="24"/>
          <w:szCs w:val="24"/>
          <w:lang w:val="en-ZA"/>
        </w:rPr>
        <w:t>2017</w:t>
      </w:r>
    </w:p>
    <w:p w:rsidR="002816A7" w:rsidRPr="002B3B0A" w:rsidRDefault="002816A7" w:rsidP="00EF4E4E">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br w:type="page"/>
      </w:r>
    </w:p>
    <w:p w:rsidR="00235EF7" w:rsidRPr="002B3B0A" w:rsidRDefault="00235EF7" w:rsidP="00EF4E4E">
      <w:pPr>
        <w:pStyle w:val="NoSpacing"/>
        <w:jc w:val="both"/>
        <w:rPr>
          <w:rFonts w:ascii="Arial" w:hAnsi="Arial" w:cs="Arial"/>
          <w:b/>
          <w:color w:val="000000" w:themeColor="text1"/>
          <w:sz w:val="24"/>
          <w:szCs w:val="24"/>
        </w:rPr>
      </w:pPr>
    </w:p>
    <w:p w:rsidR="00235EF7" w:rsidRPr="002B3B0A" w:rsidRDefault="009E4F83" w:rsidP="007F6C2D">
      <w:pPr>
        <w:pStyle w:val="NoSpacing"/>
        <w:jc w:val="center"/>
        <w:rPr>
          <w:rFonts w:ascii="Arial" w:hAnsi="Arial" w:cs="Arial"/>
          <w:b/>
          <w:color w:val="000000" w:themeColor="text1"/>
          <w:sz w:val="24"/>
          <w:szCs w:val="24"/>
        </w:rPr>
      </w:pPr>
      <w:r>
        <w:rPr>
          <w:rFonts w:ascii="Arial" w:hAnsi="Arial" w:cs="Arial"/>
          <w:b/>
          <w:color w:val="000000" w:themeColor="text1"/>
          <w:sz w:val="24"/>
          <w:szCs w:val="24"/>
        </w:rPr>
        <w:t>Collins Chabane</w:t>
      </w:r>
      <w:r w:rsidR="00235EF7" w:rsidRPr="002B3B0A">
        <w:rPr>
          <w:rFonts w:ascii="Arial" w:hAnsi="Arial" w:cs="Arial"/>
          <w:b/>
          <w:color w:val="000000" w:themeColor="text1"/>
          <w:sz w:val="24"/>
          <w:szCs w:val="24"/>
        </w:rPr>
        <w:t xml:space="preserve"> Local Municipality</w:t>
      </w:r>
    </w:p>
    <w:p w:rsidR="00235EF7" w:rsidRPr="002B3B0A" w:rsidRDefault="00235EF7" w:rsidP="00EF4E4E">
      <w:pPr>
        <w:pStyle w:val="NoSpacing"/>
        <w:jc w:val="both"/>
        <w:rPr>
          <w:rFonts w:ascii="Arial" w:hAnsi="Arial" w:cs="Arial"/>
          <w:b/>
          <w:color w:val="000000" w:themeColor="text1"/>
          <w:sz w:val="24"/>
          <w:szCs w:val="24"/>
        </w:rPr>
      </w:pPr>
    </w:p>
    <w:p w:rsidR="00235EF7" w:rsidRPr="002B3B0A" w:rsidRDefault="001E16FB" w:rsidP="00EF4E4E">
      <w:pPr>
        <w:pStyle w:val="NoSpacing"/>
        <w:jc w:val="both"/>
        <w:rPr>
          <w:rFonts w:ascii="Arial" w:hAnsi="Arial" w:cs="Arial"/>
          <w:b/>
          <w:color w:val="000000" w:themeColor="text1"/>
          <w:sz w:val="24"/>
          <w:szCs w:val="24"/>
        </w:rPr>
      </w:pPr>
      <w:r w:rsidRPr="002B3B0A">
        <w:rPr>
          <w:rFonts w:ascii="Arial" w:hAnsi="Arial" w:cs="Arial"/>
          <w:b/>
          <w:color w:val="000000" w:themeColor="text1"/>
          <w:sz w:val="24"/>
          <w:szCs w:val="24"/>
        </w:rPr>
        <w:t>Spatial Planning, Land Development and Land Use Management By-Law</w:t>
      </w:r>
    </w:p>
    <w:p w:rsidR="00235EF7" w:rsidRPr="002B3B0A" w:rsidRDefault="00235EF7" w:rsidP="00EF4E4E">
      <w:pPr>
        <w:pStyle w:val="NoSpacing"/>
        <w:jc w:val="both"/>
        <w:rPr>
          <w:rFonts w:ascii="Arial" w:hAnsi="Arial" w:cs="Arial"/>
          <w:color w:val="000000" w:themeColor="text1"/>
          <w:sz w:val="24"/>
          <w:szCs w:val="24"/>
        </w:rPr>
      </w:pPr>
    </w:p>
    <w:p w:rsidR="00235EF7" w:rsidRPr="002B3B0A" w:rsidRDefault="00235EF7" w:rsidP="00EF4E4E">
      <w:pPr>
        <w:pStyle w:val="NoSpacing"/>
        <w:jc w:val="both"/>
        <w:rPr>
          <w:rFonts w:ascii="Arial" w:hAnsi="Arial" w:cs="Arial"/>
          <w:color w:val="000000" w:themeColor="text1"/>
          <w:sz w:val="24"/>
          <w:szCs w:val="24"/>
        </w:rPr>
      </w:pPr>
    </w:p>
    <w:p w:rsidR="00235EF7" w:rsidRPr="002B3B0A" w:rsidRDefault="00235EF7" w:rsidP="00EF4E4E">
      <w:pPr>
        <w:pStyle w:val="NoSpacing"/>
        <w:jc w:val="both"/>
        <w:rPr>
          <w:rFonts w:ascii="Arial" w:hAnsi="Arial" w:cs="Arial"/>
          <w:color w:val="000000" w:themeColor="text1"/>
          <w:sz w:val="24"/>
          <w:szCs w:val="24"/>
        </w:rPr>
      </w:pPr>
    </w:p>
    <w:p w:rsidR="00BE4BCD" w:rsidRPr="002B3B0A" w:rsidRDefault="001703C6" w:rsidP="00EF4E4E">
      <w:pPr>
        <w:pStyle w:val="NoSpacing"/>
        <w:jc w:val="both"/>
        <w:rPr>
          <w:rFonts w:ascii="Arial" w:hAnsi="Arial" w:cs="Arial"/>
          <w:color w:val="000000" w:themeColor="text1"/>
          <w:sz w:val="24"/>
          <w:szCs w:val="24"/>
        </w:rPr>
      </w:pPr>
      <w:r w:rsidRPr="002B3B0A">
        <w:rPr>
          <w:rFonts w:ascii="Arial" w:hAnsi="Arial" w:cs="Arial"/>
          <w:color w:val="000000" w:themeColor="text1"/>
          <w:sz w:val="24"/>
          <w:szCs w:val="24"/>
        </w:rPr>
        <w:t xml:space="preserve">To give effect to the Municipality administrative rights as contemplated in the Constitution of Republic of South Africa, 1996 (Act 106 of 1996) and </w:t>
      </w:r>
      <w:r w:rsidR="00887032" w:rsidRPr="002B3B0A">
        <w:rPr>
          <w:rFonts w:ascii="Arial" w:hAnsi="Arial" w:cs="Arial"/>
          <w:color w:val="000000" w:themeColor="text1"/>
          <w:sz w:val="24"/>
          <w:szCs w:val="24"/>
        </w:rPr>
        <w:t xml:space="preserve">introduction, adoption of consolidated processes and procedures, to implement an effective systems of land development and land use applications, spatial planning and Land Use Scheme within the jurisdiction of the </w:t>
      </w:r>
      <w:r w:rsidR="009E4F83">
        <w:rPr>
          <w:rFonts w:ascii="Arial" w:hAnsi="Arial" w:cs="Arial"/>
          <w:color w:val="000000" w:themeColor="text1"/>
          <w:sz w:val="24"/>
          <w:szCs w:val="24"/>
        </w:rPr>
        <w:t>Collins Chabane</w:t>
      </w:r>
      <w:r w:rsidR="00887032" w:rsidRPr="002B3B0A">
        <w:rPr>
          <w:rFonts w:ascii="Arial" w:hAnsi="Arial" w:cs="Arial"/>
          <w:color w:val="000000" w:themeColor="text1"/>
          <w:sz w:val="24"/>
          <w:szCs w:val="24"/>
        </w:rPr>
        <w:t xml:space="preserve"> Local Municipality</w:t>
      </w:r>
      <w:r w:rsidR="00235EF7" w:rsidRPr="002B3B0A">
        <w:rPr>
          <w:rFonts w:ascii="Arial" w:hAnsi="Arial" w:cs="Arial"/>
          <w:color w:val="000000" w:themeColor="text1"/>
          <w:sz w:val="24"/>
          <w:szCs w:val="24"/>
        </w:rPr>
        <w:t xml:space="preserve"> and provide for the establishment of a Municipal Planning and Appeals Tribunal in line with the Spatial Planning and Land Use Management Act, 2013 (Act 16 of 2013) and for matters in connection thereto. </w:t>
      </w:r>
      <w:r w:rsidRPr="002B3B0A">
        <w:rPr>
          <w:rFonts w:ascii="Arial" w:hAnsi="Arial" w:cs="Arial"/>
          <w:color w:val="000000" w:themeColor="text1"/>
          <w:sz w:val="24"/>
          <w:szCs w:val="24"/>
        </w:rPr>
        <w:t xml:space="preserve"> </w:t>
      </w:r>
    </w:p>
    <w:p w:rsidR="006F0520" w:rsidRPr="002B3B0A" w:rsidRDefault="006F0520" w:rsidP="00EF4E4E">
      <w:pPr>
        <w:pStyle w:val="NoSpacing"/>
        <w:jc w:val="both"/>
        <w:rPr>
          <w:rFonts w:ascii="Arial" w:hAnsi="Arial" w:cs="Arial"/>
          <w:color w:val="000000" w:themeColor="text1"/>
          <w:sz w:val="24"/>
          <w:szCs w:val="24"/>
        </w:rPr>
      </w:pPr>
    </w:p>
    <w:p w:rsidR="006F0520" w:rsidRPr="002B3B0A" w:rsidRDefault="006F0520" w:rsidP="00EF4E4E">
      <w:pPr>
        <w:pStyle w:val="NoSpacing"/>
        <w:jc w:val="both"/>
        <w:rPr>
          <w:rFonts w:ascii="Arial" w:hAnsi="Arial" w:cs="Arial"/>
          <w:color w:val="000000" w:themeColor="text1"/>
          <w:sz w:val="24"/>
          <w:szCs w:val="24"/>
        </w:rPr>
      </w:pPr>
    </w:p>
    <w:p w:rsidR="006F0520" w:rsidRPr="002B3B0A" w:rsidRDefault="006F0520" w:rsidP="00EF4E4E">
      <w:pPr>
        <w:pStyle w:val="NoSpacing"/>
        <w:jc w:val="both"/>
        <w:rPr>
          <w:rFonts w:ascii="Arial" w:hAnsi="Arial" w:cs="Arial"/>
          <w:b/>
          <w:color w:val="000000" w:themeColor="text1"/>
          <w:sz w:val="24"/>
          <w:szCs w:val="24"/>
        </w:rPr>
      </w:pPr>
      <w:r w:rsidRPr="002B3B0A">
        <w:rPr>
          <w:rFonts w:ascii="Arial" w:hAnsi="Arial" w:cs="Arial"/>
          <w:b/>
          <w:color w:val="000000" w:themeColor="text1"/>
          <w:sz w:val="24"/>
          <w:szCs w:val="24"/>
        </w:rPr>
        <w:t>PREAMBLE</w:t>
      </w:r>
    </w:p>
    <w:p w:rsidR="006F0520" w:rsidRPr="002B3B0A" w:rsidRDefault="006F0520" w:rsidP="00EF4E4E">
      <w:pPr>
        <w:pStyle w:val="NoSpacing"/>
        <w:jc w:val="both"/>
        <w:rPr>
          <w:rFonts w:ascii="Arial" w:hAnsi="Arial" w:cs="Arial"/>
          <w:color w:val="000000" w:themeColor="text1"/>
          <w:sz w:val="24"/>
          <w:szCs w:val="24"/>
        </w:rPr>
      </w:pPr>
    </w:p>
    <w:p w:rsidR="006F0520" w:rsidRPr="002B3B0A" w:rsidRDefault="006F0520" w:rsidP="00EF4E4E">
      <w:pPr>
        <w:pStyle w:val="NoSpacing"/>
        <w:jc w:val="both"/>
        <w:rPr>
          <w:rFonts w:ascii="Arial" w:hAnsi="Arial" w:cs="Arial"/>
          <w:color w:val="000000" w:themeColor="text1"/>
          <w:sz w:val="24"/>
          <w:szCs w:val="24"/>
        </w:rPr>
      </w:pPr>
      <w:r w:rsidRPr="002B3B0A">
        <w:rPr>
          <w:rFonts w:ascii="Arial" w:hAnsi="Arial" w:cs="Arial"/>
          <w:b/>
          <w:color w:val="000000" w:themeColor="text1"/>
          <w:sz w:val="24"/>
          <w:szCs w:val="24"/>
        </w:rPr>
        <w:t>WHEREAS</w:t>
      </w:r>
      <w:r w:rsidRPr="002B3B0A">
        <w:rPr>
          <w:rFonts w:ascii="Arial" w:hAnsi="Arial" w:cs="Arial"/>
          <w:color w:val="000000" w:themeColor="text1"/>
          <w:sz w:val="24"/>
          <w:szCs w:val="24"/>
        </w:rPr>
        <w:t xml:space="preserve"> </w:t>
      </w:r>
      <w:r w:rsidR="000E3828" w:rsidRPr="002B3B0A">
        <w:rPr>
          <w:rFonts w:ascii="Arial" w:hAnsi="Arial" w:cs="Arial"/>
          <w:color w:val="000000" w:themeColor="text1"/>
          <w:sz w:val="24"/>
          <w:szCs w:val="24"/>
        </w:rPr>
        <w:t>s</w:t>
      </w:r>
      <w:r w:rsidRPr="002B3B0A">
        <w:rPr>
          <w:rFonts w:ascii="Arial" w:hAnsi="Arial" w:cs="Arial"/>
          <w:color w:val="000000" w:themeColor="text1"/>
          <w:sz w:val="24"/>
          <w:szCs w:val="24"/>
        </w:rPr>
        <w:t>ection 156 (1) of the Constitution of the Republi</w:t>
      </w:r>
      <w:r w:rsidR="00B50EA9" w:rsidRPr="002B3B0A">
        <w:rPr>
          <w:rFonts w:ascii="Arial" w:hAnsi="Arial" w:cs="Arial"/>
          <w:color w:val="000000" w:themeColor="text1"/>
          <w:sz w:val="24"/>
          <w:szCs w:val="24"/>
        </w:rPr>
        <w:t>c of South Africa, 1996 (Act 108</w:t>
      </w:r>
      <w:r w:rsidR="000E3828" w:rsidRPr="002B3B0A">
        <w:rPr>
          <w:rFonts w:ascii="Arial" w:hAnsi="Arial" w:cs="Arial"/>
          <w:color w:val="000000" w:themeColor="text1"/>
          <w:sz w:val="24"/>
          <w:szCs w:val="24"/>
        </w:rPr>
        <w:t xml:space="preserve"> of</w:t>
      </w:r>
      <w:r w:rsidRPr="002B3B0A">
        <w:rPr>
          <w:rFonts w:ascii="Arial" w:hAnsi="Arial" w:cs="Arial"/>
          <w:color w:val="000000" w:themeColor="text1"/>
          <w:sz w:val="24"/>
          <w:szCs w:val="24"/>
        </w:rPr>
        <w:t xml:space="preserve"> 1996) confers on municipalities the right to administer local government matters listed</w:t>
      </w:r>
      <w:r w:rsidR="000E3828" w:rsidRPr="002B3B0A">
        <w:rPr>
          <w:rFonts w:ascii="Arial" w:hAnsi="Arial" w:cs="Arial"/>
          <w:color w:val="000000" w:themeColor="text1"/>
          <w:sz w:val="24"/>
          <w:szCs w:val="24"/>
        </w:rPr>
        <w:t xml:space="preserve"> in Part B of Schedules 4 and 5;</w:t>
      </w:r>
      <w:r w:rsidRPr="002B3B0A">
        <w:rPr>
          <w:rFonts w:ascii="Arial" w:hAnsi="Arial" w:cs="Arial"/>
          <w:color w:val="000000" w:themeColor="text1"/>
          <w:sz w:val="24"/>
          <w:szCs w:val="24"/>
        </w:rPr>
        <w:t xml:space="preserve"> and</w:t>
      </w:r>
    </w:p>
    <w:p w:rsidR="006F0520" w:rsidRPr="002B3B0A" w:rsidRDefault="006F0520" w:rsidP="00EF4E4E">
      <w:pPr>
        <w:pStyle w:val="NoSpacing"/>
        <w:jc w:val="both"/>
        <w:rPr>
          <w:rFonts w:ascii="Arial" w:hAnsi="Arial" w:cs="Arial"/>
          <w:color w:val="000000" w:themeColor="text1"/>
          <w:sz w:val="24"/>
          <w:szCs w:val="24"/>
        </w:rPr>
      </w:pPr>
    </w:p>
    <w:p w:rsidR="000E3828" w:rsidRPr="002B3B0A" w:rsidRDefault="006F0520" w:rsidP="00EF4E4E">
      <w:pPr>
        <w:pStyle w:val="NoSpacing"/>
        <w:jc w:val="both"/>
        <w:rPr>
          <w:rFonts w:ascii="Arial" w:hAnsi="Arial" w:cs="Arial"/>
          <w:color w:val="000000" w:themeColor="text1"/>
          <w:sz w:val="24"/>
          <w:szCs w:val="24"/>
        </w:rPr>
      </w:pPr>
      <w:r w:rsidRPr="002B3B0A">
        <w:rPr>
          <w:rFonts w:ascii="Arial" w:hAnsi="Arial" w:cs="Arial"/>
          <w:b/>
          <w:color w:val="000000" w:themeColor="text1"/>
          <w:sz w:val="24"/>
          <w:szCs w:val="24"/>
        </w:rPr>
        <w:t>WHEREAS</w:t>
      </w:r>
      <w:r w:rsidRPr="002B3B0A">
        <w:rPr>
          <w:rFonts w:ascii="Arial" w:hAnsi="Arial" w:cs="Arial"/>
          <w:color w:val="000000" w:themeColor="text1"/>
          <w:sz w:val="24"/>
          <w:szCs w:val="24"/>
        </w:rPr>
        <w:t xml:space="preserve"> Part B of Schedule 4 of the </w:t>
      </w:r>
      <w:r w:rsidR="000E3828" w:rsidRPr="002B3B0A">
        <w:rPr>
          <w:rFonts w:ascii="Arial" w:hAnsi="Arial" w:cs="Arial"/>
          <w:color w:val="000000" w:themeColor="text1"/>
          <w:sz w:val="24"/>
          <w:szCs w:val="24"/>
        </w:rPr>
        <w:t>Constitution</w:t>
      </w:r>
      <w:r w:rsidRPr="002B3B0A">
        <w:rPr>
          <w:rFonts w:ascii="Arial" w:hAnsi="Arial" w:cs="Arial"/>
          <w:color w:val="000000" w:themeColor="text1"/>
          <w:sz w:val="24"/>
          <w:szCs w:val="24"/>
        </w:rPr>
        <w:t xml:space="preserve"> of the Republic of South Africa, 1996 </w:t>
      </w:r>
      <w:r w:rsidR="000E3828" w:rsidRPr="002B3B0A">
        <w:rPr>
          <w:rFonts w:ascii="Arial" w:hAnsi="Arial" w:cs="Arial"/>
          <w:color w:val="000000" w:themeColor="text1"/>
          <w:sz w:val="24"/>
          <w:szCs w:val="24"/>
        </w:rPr>
        <w:t>lists all the local government matters; and</w:t>
      </w:r>
    </w:p>
    <w:p w:rsidR="000E3828" w:rsidRPr="002B3B0A" w:rsidRDefault="000E3828" w:rsidP="00EF4E4E">
      <w:pPr>
        <w:pStyle w:val="NoSpacing"/>
        <w:jc w:val="both"/>
        <w:rPr>
          <w:rFonts w:ascii="Arial" w:hAnsi="Arial" w:cs="Arial"/>
          <w:color w:val="000000" w:themeColor="text1"/>
          <w:sz w:val="24"/>
          <w:szCs w:val="24"/>
        </w:rPr>
      </w:pPr>
    </w:p>
    <w:p w:rsidR="000E3828" w:rsidRPr="002B3B0A" w:rsidRDefault="000E3828" w:rsidP="00EF4E4E">
      <w:pPr>
        <w:pStyle w:val="NoSpacing"/>
        <w:jc w:val="both"/>
        <w:rPr>
          <w:rFonts w:ascii="Arial" w:hAnsi="Arial" w:cs="Arial"/>
          <w:color w:val="000000" w:themeColor="text1"/>
          <w:sz w:val="24"/>
          <w:szCs w:val="24"/>
        </w:rPr>
      </w:pPr>
      <w:r w:rsidRPr="002B3B0A">
        <w:rPr>
          <w:rFonts w:ascii="Arial" w:hAnsi="Arial" w:cs="Arial"/>
          <w:b/>
          <w:color w:val="000000" w:themeColor="text1"/>
          <w:sz w:val="24"/>
          <w:szCs w:val="24"/>
        </w:rPr>
        <w:t>WHEREAS</w:t>
      </w:r>
      <w:r w:rsidRPr="002B3B0A">
        <w:rPr>
          <w:rFonts w:ascii="Arial" w:hAnsi="Arial" w:cs="Arial"/>
          <w:color w:val="000000" w:themeColor="text1"/>
          <w:sz w:val="24"/>
          <w:szCs w:val="24"/>
        </w:rPr>
        <w:t xml:space="preserve"> section 156 (2) of the Constitution of the Republic of South Africa, 1996 empowers municipalities to make and administer by-laws; and</w:t>
      </w:r>
    </w:p>
    <w:p w:rsidR="000E3828" w:rsidRPr="002B3B0A" w:rsidRDefault="000E3828" w:rsidP="00EF4E4E">
      <w:pPr>
        <w:pStyle w:val="NoSpacing"/>
        <w:jc w:val="both"/>
        <w:rPr>
          <w:rFonts w:ascii="Arial" w:hAnsi="Arial" w:cs="Arial"/>
          <w:color w:val="000000" w:themeColor="text1"/>
          <w:sz w:val="24"/>
          <w:szCs w:val="24"/>
        </w:rPr>
      </w:pPr>
    </w:p>
    <w:p w:rsidR="007822DC" w:rsidRPr="002B3B0A" w:rsidRDefault="000E3828" w:rsidP="00EF4E4E">
      <w:pPr>
        <w:pStyle w:val="NoSpacing"/>
        <w:jc w:val="both"/>
        <w:rPr>
          <w:rFonts w:ascii="Arial" w:hAnsi="Arial" w:cs="Arial"/>
          <w:color w:val="000000" w:themeColor="text1"/>
          <w:sz w:val="24"/>
          <w:szCs w:val="24"/>
        </w:rPr>
      </w:pPr>
      <w:r w:rsidRPr="002B3B0A">
        <w:rPr>
          <w:rFonts w:ascii="Arial" w:hAnsi="Arial" w:cs="Arial"/>
          <w:b/>
          <w:color w:val="000000" w:themeColor="text1"/>
          <w:sz w:val="24"/>
          <w:szCs w:val="24"/>
        </w:rPr>
        <w:t>WHEREAS</w:t>
      </w:r>
      <w:r w:rsidRPr="002B3B0A">
        <w:rPr>
          <w:rFonts w:ascii="Arial" w:hAnsi="Arial" w:cs="Arial"/>
          <w:color w:val="000000" w:themeColor="text1"/>
          <w:sz w:val="24"/>
          <w:szCs w:val="24"/>
        </w:rPr>
        <w:t xml:space="preserve"> </w:t>
      </w:r>
      <w:r w:rsidR="007822DC" w:rsidRPr="002B3B0A">
        <w:rPr>
          <w:rFonts w:ascii="Arial" w:hAnsi="Arial" w:cs="Arial"/>
          <w:color w:val="000000" w:themeColor="text1"/>
          <w:sz w:val="24"/>
          <w:szCs w:val="24"/>
        </w:rPr>
        <w:t>it is necessary that processes, procedures and institution to facilitate and promote cooperative government and intergovernmental relations in respect of spatial planning, land development and land use management be developed; and</w:t>
      </w:r>
    </w:p>
    <w:p w:rsidR="00C037EE" w:rsidRPr="002B3B0A" w:rsidRDefault="00C037EE" w:rsidP="00EF4E4E">
      <w:pPr>
        <w:pStyle w:val="NoSpacing"/>
        <w:jc w:val="both"/>
        <w:rPr>
          <w:rFonts w:ascii="Arial" w:hAnsi="Arial" w:cs="Arial"/>
          <w:color w:val="000000" w:themeColor="text1"/>
          <w:sz w:val="24"/>
          <w:szCs w:val="24"/>
        </w:rPr>
      </w:pPr>
    </w:p>
    <w:p w:rsidR="00C037EE" w:rsidRPr="002B3B0A" w:rsidRDefault="00C037EE" w:rsidP="00EF4E4E">
      <w:pPr>
        <w:pStyle w:val="NoSpacing"/>
        <w:jc w:val="both"/>
        <w:rPr>
          <w:rFonts w:ascii="Arial" w:hAnsi="Arial" w:cs="Arial"/>
          <w:color w:val="000000" w:themeColor="text1"/>
          <w:sz w:val="24"/>
          <w:szCs w:val="24"/>
        </w:rPr>
      </w:pPr>
      <w:r w:rsidRPr="002B3B0A">
        <w:rPr>
          <w:rFonts w:ascii="Arial" w:hAnsi="Arial" w:cs="Arial"/>
          <w:b/>
          <w:color w:val="000000" w:themeColor="text1"/>
          <w:sz w:val="24"/>
          <w:szCs w:val="24"/>
        </w:rPr>
        <w:t>WHEREAS</w:t>
      </w:r>
      <w:r w:rsidR="0008484A" w:rsidRPr="002B3B0A">
        <w:rPr>
          <w:rFonts w:ascii="Arial" w:hAnsi="Arial" w:cs="Arial"/>
          <w:color w:val="000000" w:themeColor="text1"/>
          <w:sz w:val="24"/>
          <w:szCs w:val="24"/>
        </w:rPr>
        <w:t xml:space="preserve"> it is necessary that</w:t>
      </w:r>
      <w:r w:rsidRPr="002B3B0A">
        <w:rPr>
          <w:rFonts w:ascii="Arial" w:hAnsi="Arial" w:cs="Arial"/>
          <w:color w:val="000000" w:themeColor="text1"/>
          <w:sz w:val="24"/>
          <w:szCs w:val="24"/>
        </w:rPr>
        <w:t xml:space="preserve"> each piece of land within the </w:t>
      </w:r>
      <w:r w:rsidR="009E4F83">
        <w:rPr>
          <w:rFonts w:ascii="Arial" w:hAnsi="Arial" w:cs="Arial"/>
          <w:color w:val="000000" w:themeColor="text1"/>
          <w:sz w:val="24"/>
          <w:szCs w:val="24"/>
        </w:rPr>
        <w:t>Collins Chabane</w:t>
      </w:r>
      <w:r w:rsidRPr="002B3B0A">
        <w:rPr>
          <w:rFonts w:ascii="Arial" w:hAnsi="Arial" w:cs="Arial"/>
          <w:color w:val="000000" w:themeColor="text1"/>
          <w:sz w:val="24"/>
          <w:szCs w:val="24"/>
        </w:rPr>
        <w:t xml:space="preserve"> Local Municipality is used in accordance to its zoning as per Municipality Land Use Scheme; and</w:t>
      </w:r>
    </w:p>
    <w:p w:rsidR="007822DC" w:rsidRPr="002B3B0A" w:rsidRDefault="007822DC" w:rsidP="00EF4E4E">
      <w:pPr>
        <w:pStyle w:val="NoSpacing"/>
        <w:jc w:val="both"/>
        <w:rPr>
          <w:rFonts w:ascii="Arial" w:hAnsi="Arial" w:cs="Arial"/>
          <w:color w:val="000000" w:themeColor="text1"/>
          <w:sz w:val="24"/>
          <w:szCs w:val="24"/>
        </w:rPr>
      </w:pPr>
    </w:p>
    <w:p w:rsidR="007822DC" w:rsidRPr="002B3B0A" w:rsidRDefault="007822DC" w:rsidP="00EF4E4E">
      <w:pPr>
        <w:pStyle w:val="NoSpacing"/>
        <w:jc w:val="both"/>
        <w:rPr>
          <w:rFonts w:ascii="Arial" w:hAnsi="Arial" w:cs="Arial"/>
          <w:color w:val="000000" w:themeColor="text1"/>
          <w:sz w:val="24"/>
          <w:szCs w:val="24"/>
        </w:rPr>
      </w:pPr>
      <w:r w:rsidRPr="002B3B0A">
        <w:rPr>
          <w:rFonts w:ascii="Arial" w:hAnsi="Arial" w:cs="Arial"/>
          <w:b/>
          <w:color w:val="000000" w:themeColor="text1"/>
          <w:sz w:val="24"/>
          <w:szCs w:val="24"/>
        </w:rPr>
        <w:t>NOW THEREFORE</w:t>
      </w:r>
      <w:r w:rsidRPr="002B3B0A">
        <w:rPr>
          <w:rFonts w:ascii="Arial" w:hAnsi="Arial" w:cs="Arial"/>
          <w:color w:val="000000" w:themeColor="text1"/>
          <w:sz w:val="24"/>
          <w:szCs w:val="24"/>
        </w:rPr>
        <w:t xml:space="preserve"> the </w:t>
      </w:r>
      <w:r w:rsidR="009E4F83">
        <w:rPr>
          <w:rFonts w:ascii="Arial" w:hAnsi="Arial" w:cs="Arial"/>
          <w:color w:val="000000" w:themeColor="text1"/>
          <w:sz w:val="24"/>
          <w:szCs w:val="24"/>
        </w:rPr>
        <w:t>Collins Chabane</w:t>
      </w:r>
      <w:r w:rsidRPr="002B3B0A">
        <w:rPr>
          <w:rFonts w:ascii="Arial" w:hAnsi="Arial" w:cs="Arial"/>
          <w:color w:val="000000" w:themeColor="text1"/>
          <w:sz w:val="24"/>
          <w:szCs w:val="24"/>
        </w:rPr>
        <w:t xml:space="preserve"> Local Municipality has adopted this By-law in terms of </w:t>
      </w:r>
      <w:r w:rsidR="00190984" w:rsidRPr="002B3B0A">
        <w:rPr>
          <w:rFonts w:ascii="Arial" w:hAnsi="Arial" w:cs="Arial"/>
          <w:color w:val="000000" w:themeColor="text1"/>
          <w:sz w:val="24"/>
          <w:szCs w:val="24"/>
        </w:rPr>
        <w:t xml:space="preserve">in terms of section 13 of the Local Government Municipal System, 2000 (Act 32 of 2000) and in line with the Spatial Planning and Land Use Management Act, 2013 (Act 16 of 2013) and its regulations </w:t>
      </w:r>
    </w:p>
    <w:p w:rsidR="007822DC" w:rsidRPr="002B3B0A" w:rsidRDefault="007822DC" w:rsidP="00EF4E4E">
      <w:pPr>
        <w:pStyle w:val="NoSpacing"/>
        <w:jc w:val="both"/>
        <w:rPr>
          <w:rFonts w:ascii="Arial" w:hAnsi="Arial" w:cs="Arial"/>
          <w:color w:val="000000" w:themeColor="text1"/>
          <w:sz w:val="24"/>
          <w:szCs w:val="24"/>
        </w:rPr>
      </w:pPr>
    </w:p>
    <w:p w:rsidR="006F0520" w:rsidRPr="002B3B0A" w:rsidRDefault="000E3828" w:rsidP="00EF4E4E">
      <w:pPr>
        <w:pStyle w:val="NoSpacing"/>
        <w:jc w:val="both"/>
        <w:rPr>
          <w:rFonts w:ascii="Arial" w:hAnsi="Arial" w:cs="Arial"/>
          <w:color w:val="000000" w:themeColor="text1"/>
          <w:sz w:val="24"/>
          <w:szCs w:val="24"/>
        </w:rPr>
      </w:pPr>
      <w:r w:rsidRPr="002B3B0A">
        <w:rPr>
          <w:rFonts w:ascii="Arial" w:hAnsi="Arial" w:cs="Arial"/>
          <w:color w:val="000000" w:themeColor="text1"/>
          <w:sz w:val="24"/>
          <w:szCs w:val="24"/>
        </w:rPr>
        <w:t xml:space="preserve">  </w:t>
      </w:r>
      <w:r w:rsidR="006F0520" w:rsidRPr="002B3B0A">
        <w:rPr>
          <w:rFonts w:ascii="Arial" w:hAnsi="Arial" w:cs="Arial"/>
          <w:color w:val="000000" w:themeColor="text1"/>
          <w:sz w:val="24"/>
          <w:szCs w:val="24"/>
        </w:rPr>
        <w:t xml:space="preserve"> </w:t>
      </w: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BE4BCD" w:rsidRPr="002B3B0A" w:rsidRDefault="00BE4BCD" w:rsidP="00EF4E4E">
      <w:pPr>
        <w:pStyle w:val="NoSpacing"/>
        <w:jc w:val="both"/>
        <w:rPr>
          <w:rFonts w:ascii="Arial" w:hAnsi="Arial" w:cs="Arial"/>
          <w:color w:val="000000" w:themeColor="text1"/>
          <w:sz w:val="24"/>
          <w:szCs w:val="24"/>
        </w:rPr>
      </w:pPr>
    </w:p>
    <w:p w:rsidR="0027534A" w:rsidRPr="002B3B0A" w:rsidRDefault="0027534A"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CHAPTER </w:t>
      </w:r>
      <w:r w:rsidR="00FF5B7C" w:rsidRPr="002B3B0A">
        <w:rPr>
          <w:rFonts w:ascii="Arial" w:hAnsi="Arial" w:cs="Arial"/>
          <w:b/>
          <w:color w:val="000000" w:themeColor="text1"/>
          <w:sz w:val="24"/>
          <w:szCs w:val="24"/>
        </w:rPr>
        <w:t>1</w:t>
      </w:r>
    </w:p>
    <w:p w:rsidR="00875B26" w:rsidRPr="002B3B0A" w:rsidRDefault="00875B26" w:rsidP="00EF4E4E">
      <w:pPr>
        <w:pStyle w:val="NoSpacing"/>
        <w:spacing w:line="360" w:lineRule="auto"/>
        <w:jc w:val="both"/>
        <w:rPr>
          <w:rFonts w:ascii="Arial" w:hAnsi="Arial" w:cs="Arial"/>
          <w:b/>
          <w:color w:val="000000" w:themeColor="text1"/>
          <w:sz w:val="24"/>
          <w:szCs w:val="24"/>
        </w:rPr>
      </w:pPr>
    </w:p>
    <w:p w:rsidR="0027534A" w:rsidRPr="002B3B0A" w:rsidRDefault="0027534A" w:rsidP="00EF4E4E">
      <w:pPr>
        <w:pStyle w:val="NoSpacing"/>
        <w:numPr>
          <w:ilvl w:val="0"/>
          <w:numId w:val="3"/>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Definitions</w:t>
      </w:r>
    </w:p>
    <w:p w:rsidR="0027534A" w:rsidRPr="002B3B0A" w:rsidRDefault="00875B26" w:rsidP="00EF4E4E">
      <w:pPr>
        <w:pStyle w:val="Default"/>
        <w:spacing w:after="120" w:line="360" w:lineRule="auto"/>
        <w:jc w:val="both"/>
        <w:rPr>
          <w:color w:val="000000" w:themeColor="text1"/>
          <w:lang w:val="en-GB"/>
        </w:rPr>
      </w:pPr>
      <w:r w:rsidRPr="002B3B0A">
        <w:rPr>
          <w:color w:val="000000" w:themeColor="text1"/>
          <w:lang w:val="en-GB"/>
        </w:rPr>
        <w:t>In this</w:t>
      </w:r>
      <w:r w:rsidR="0027534A" w:rsidRPr="002B3B0A">
        <w:rPr>
          <w:color w:val="000000" w:themeColor="text1"/>
          <w:lang w:val="en-GB"/>
        </w:rPr>
        <w:t xml:space="preserve"> </w:t>
      </w:r>
      <w:r w:rsidRPr="002B3B0A">
        <w:rPr>
          <w:color w:val="000000" w:themeColor="text1"/>
          <w:lang w:val="en-GB"/>
        </w:rPr>
        <w:t xml:space="preserve">By-Law, </w:t>
      </w:r>
      <w:r w:rsidR="0027534A" w:rsidRPr="002B3B0A">
        <w:rPr>
          <w:color w:val="000000" w:themeColor="text1"/>
          <w:lang w:val="en-GB"/>
        </w:rPr>
        <w:t xml:space="preserve">unless the context indicates otherwise, a word or expression defined in the Act </w:t>
      </w:r>
      <w:r w:rsidR="00153B06" w:rsidRPr="002B3B0A">
        <w:rPr>
          <w:color w:val="000000" w:themeColor="text1"/>
          <w:lang w:val="en-GB"/>
        </w:rPr>
        <w:t xml:space="preserve">or provincial legislation </w:t>
      </w:r>
      <w:r w:rsidR="00131B74" w:rsidRPr="002B3B0A">
        <w:rPr>
          <w:color w:val="000000" w:themeColor="text1"/>
          <w:lang w:val="en-GB"/>
        </w:rPr>
        <w:t>has the same meaning as in this</w:t>
      </w:r>
      <w:r w:rsidR="0027534A" w:rsidRPr="002B3B0A">
        <w:rPr>
          <w:color w:val="000000" w:themeColor="text1"/>
          <w:lang w:val="en-GB"/>
        </w:rPr>
        <w:t xml:space="preserve"> </w:t>
      </w:r>
      <w:r w:rsidR="00131B74" w:rsidRPr="002B3B0A">
        <w:rPr>
          <w:color w:val="000000" w:themeColor="text1"/>
          <w:lang w:val="en-GB"/>
        </w:rPr>
        <w:t>By-law</w:t>
      </w:r>
      <w:r w:rsidR="0027534A" w:rsidRPr="002B3B0A">
        <w:rPr>
          <w:color w:val="000000" w:themeColor="text1"/>
          <w:lang w:val="en-GB"/>
        </w:rPr>
        <w:t>-</w:t>
      </w:r>
    </w:p>
    <w:p w:rsidR="0027534A" w:rsidRPr="002B3B0A" w:rsidRDefault="0027534A" w:rsidP="00EF4E4E">
      <w:pPr>
        <w:pStyle w:val="Default"/>
        <w:spacing w:after="120" w:line="360" w:lineRule="auto"/>
        <w:jc w:val="both"/>
        <w:rPr>
          <w:color w:val="000000" w:themeColor="text1"/>
          <w:lang w:val="en-GB"/>
        </w:rPr>
      </w:pPr>
      <w:r w:rsidRPr="002B3B0A">
        <w:rPr>
          <w:b/>
          <w:color w:val="000000" w:themeColor="text1"/>
          <w:lang w:val="en-GB"/>
        </w:rPr>
        <w:t>“Act”</w:t>
      </w:r>
      <w:r w:rsidRPr="002B3B0A">
        <w:rPr>
          <w:color w:val="000000" w:themeColor="text1"/>
          <w:lang w:val="en-GB"/>
        </w:rPr>
        <w:t xml:space="preserve"> means the Spatial Planning and Land Use Management Act, </w:t>
      </w:r>
      <w:r w:rsidR="00505FB7" w:rsidRPr="002B3B0A">
        <w:rPr>
          <w:color w:val="000000" w:themeColor="text1"/>
          <w:lang w:val="en-GB"/>
        </w:rPr>
        <w:t xml:space="preserve">2013 (Act No. </w:t>
      </w:r>
      <w:r w:rsidRPr="002B3B0A">
        <w:rPr>
          <w:color w:val="000000" w:themeColor="text1"/>
          <w:lang w:val="en-GB"/>
        </w:rPr>
        <w:t>16 of 2013</w:t>
      </w:r>
      <w:r w:rsidR="00505FB7" w:rsidRPr="002B3B0A">
        <w:rPr>
          <w:color w:val="000000" w:themeColor="text1"/>
          <w:lang w:val="en-GB"/>
        </w:rPr>
        <w:t>)</w:t>
      </w:r>
      <w:r w:rsidR="00131B74" w:rsidRPr="002B3B0A">
        <w:rPr>
          <w:color w:val="000000" w:themeColor="text1"/>
          <w:lang w:val="en-GB"/>
        </w:rPr>
        <w:t xml:space="preserve"> and includes the regulations of Spatial Planning and Land Use Management Act, 2013 (Act 16 of 2013);</w:t>
      </w:r>
    </w:p>
    <w:p w:rsidR="00A47770" w:rsidRPr="002B3B0A" w:rsidRDefault="00A47770"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additional information”</w:t>
      </w:r>
      <w:r w:rsidRPr="002B3B0A">
        <w:rPr>
          <w:color w:val="000000" w:themeColor="text1"/>
          <w:lang w:val="en-GB"/>
        </w:rPr>
        <w:t xml:space="preserve"> means any information that may be requested by the Municipality which in its opinion is necessary to consider and decide on a land development application;</w:t>
      </w:r>
    </w:p>
    <w:p w:rsidR="00A47770" w:rsidRPr="002B3B0A" w:rsidRDefault="00A47770"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adopt or adopted</w:t>
      </w:r>
      <w:r w:rsidRPr="002B3B0A">
        <w:rPr>
          <w:color w:val="000000" w:themeColor="text1"/>
          <w:lang w:val="en-GB"/>
        </w:rPr>
        <w:t>” in relation to a municipal spatial development framework, Land Use Scheme, amendment scheme, policy or plans, means;</w:t>
      </w:r>
    </w:p>
    <w:p w:rsidR="00A47770" w:rsidRPr="002B3B0A" w:rsidRDefault="00A47770" w:rsidP="00A225B6">
      <w:pPr>
        <w:pStyle w:val="Default"/>
        <w:numPr>
          <w:ilvl w:val="0"/>
          <w:numId w:val="44"/>
        </w:numPr>
        <w:spacing w:after="120" w:line="360" w:lineRule="auto"/>
        <w:jc w:val="both"/>
        <w:rPr>
          <w:color w:val="000000" w:themeColor="text1"/>
          <w:lang w:val="en-GB"/>
        </w:rPr>
      </w:pPr>
      <w:r w:rsidRPr="002B3B0A">
        <w:rPr>
          <w:color w:val="000000" w:themeColor="text1"/>
          <w:lang w:val="en-GB"/>
        </w:rPr>
        <w:t xml:space="preserve">the publication as may be required in terms of this By-law, of the said documents by Municipality, but shall where the date of coming into operation differs from the date in terms of which any document is </w:t>
      </w:r>
      <w:r w:rsidR="00E5148E" w:rsidRPr="002B3B0A">
        <w:rPr>
          <w:color w:val="000000" w:themeColor="text1"/>
          <w:lang w:val="en-GB"/>
        </w:rPr>
        <w:t>published</w:t>
      </w:r>
      <w:r w:rsidRPr="002B3B0A">
        <w:rPr>
          <w:color w:val="000000" w:themeColor="text1"/>
          <w:lang w:val="en-GB"/>
        </w:rPr>
        <w:t xml:space="preserve"> in the provisions of this By-law only be adopted upon the date of co</w:t>
      </w:r>
      <w:r w:rsidR="00E5148E" w:rsidRPr="002B3B0A">
        <w:rPr>
          <w:color w:val="000000" w:themeColor="text1"/>
          <w:lang w:val="en-GB"/>
        </w:rPr>
        <w:t>ming into operation thereof; or</w:t>
      </w:r>
    </w:p>
    <w:p w:rsidR="00E5148E" w:rsidRPr="002B3B0A" w:rsidRDefault="00E5148E" w:rsidP="00A225B6">
      <w:pPr>
        <w:pStyle w:val="Default"/>
        <w:numPr>
          <w:ilvl w:val="0"/>
          <w:numId w:val="44"/>
        </w:numPr>
        <w:spacing w:after="120" w:line="360" w:lineRule="auto"/>
        <w:jc w:val="both"/>
        <w:rPr>
          <w:color w:val="000000" w:themeColor="text1"/>
          <w:lang w:val="en-GB"/>
        </w:rPr>
      </w:pPr>
      <w:r w:rsidRPr="002B3B0A">
        <w:rPr>
          <w:color w:val="000000" w:themeColor="text1"/>
          <w:lang w:val="en-GB"/>
        </w:rPr>
        <w:t>where any land development application is approved but does not require any further notification in the provincial gazette for it to come into operation and the date of approval shall be the date it has been adopted and shall be deemed to have been adopted.</w:t>
      </w:r>
    </w:p>
    <w:p w:rsidR="002D58C4" w:rsidRPr="002B3B0A" w:rsidRDefault="00E5148E"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adjoining owner(s)”</w:t>
      </w:r>
      <w:r w:rsidRPr="002B3B0A">
        <w:rPr>
          <w:color w:val="000000" w:themeColor="text1"/>
          <w:lang w:val="en-GB"/>
        </w:rPr>
        <w:t xml:space="preserve"> means the owner of any land abutting or sharing a common boundary, touches the corners of the land and includes properties that are separated by a road, or road</w:t>
      </w:r>
      <w:r w:rsidR="002D58C4" w:rsidRPr="002B3B0A">
        <w:rPr>
          <w:color w:val="000000" w:themeColor="text1"/>
          <w:lang w:val="en-GB"/>
        </w:rPr>
        <w:t>way or right of way servitude in relation to a subject property;</w:t>
      </w:r>
    </w:p>
    <w:p w:rsidR="002D58C4" w:rsidRPr="002B3B0A" w:rsidRDefault="002D58C4"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amendment scheme”</w:t>
      </w:r>
      <w:r w:rsidRPr="002B3B0A">
        <w:rPr>
          <w:color w:val="000000" w:themeColor="text1"/>
          <w:lang w:val="en-GB"/>
        </w:rPr>
        <w:t xml:space="preserve"> means an amendment to the Land Use Scheme which has been approved, adopted and came into operation in terms of this By-law or any other relevant legislation and the scheme shall have a corresponding meaning and include;</w:t>
      </w:r>
    </w:p>
    <w:p w:rsidR="002D58C4" w:rsidRPr="002B3B0A" w:rsidRDefault="002D58C4" w:rsidP="00A225B6">
      <w:pPr>
        <w:pStyle w:val="Default"/>
        <w:numPr>
          <w:ilvl w:val="0"/>
          <w:numId w:val="45"/>
        </w:numPr>
        <w:spacing w:after="120" w:line="360" w:lineRule="auto"/>
        <w:jc w:val="both"/>
        <w:rPr>
          <w:color w:val="000000" w:themeColor="text1"/>
          <w:lang w:val="en-GB"/>
        </w:rPr>
      </w:pPr>
      <w:r w:rsidRPr="002B3B0A">
        <w:rPr>
          <w:color w:val="000000" w:themeColor="text1"/>
          <w:lang w:val="en-GB"/>
        </w:rPr>
        <w:t xml:space="preserve">an amendment </w:t>
      </w:r>
      <w:r w:rsidR="00560E2F" w:rsidRPr="002B3B0A">
        <w:rPr>
          <w:color w:val="000000" w:themeColor="text1"/>
          <w:lang w:val="en-GB"/>
        </w:rPr>
        <w:t xml:space="preserve">land use </w:t>
      </w:r>
      <w:r w:rsidRPr="002B3B0A">
        <w:rPr>
          <w:color w:val="000000" w:themeColor="text1"/>
          <w:lang w:val="en-GB"/>
        </w:rPr>
        <w:t xml:space="preserve">scheme contemplated in section 28(1) of the </w:t>
      </w:r>
      <w:r w:rsidR="00FD03A3" w:rsidRPr="002B3B0A">
        <w:rPr>
          <w:color w:val="000000" w:themeColor="text1"/>
          <w:lang w:val="en-GB"/>
        </w:rPr>
        <w:t>Act;</w:t>
      </w:r>
    </w:p>
    <w:p w:rsidR="002D58C4" w:rsidRPr="002B3B0A" w:rsidRDefault="002D58C4" w:rsidP="00A225B6">
      <w:pPr>
        <w:pStyle w:val="Default"/>
        <w:numPr>
          <w:ilvl w:val="0"/>
          <w:numId w:val="45"/>
        </w:numPr>
        <w:spacing w:after="120" w:line="360" w:lineRule="auto"/>
        <w:jc w:val="both"/>
        <w:rPr>
          <w:color w:val="000000" w:themeColor="text1"/>
          <w:lang w:val="en-GB"/>
        </w:rPr>
      </w:pPr>
      <w:r w:rsidRPr="002B3B0A">
        <w:rPr>
          <w:color w:val="000000" w:themeColor="text1"/>
          <w:lang w:val="en-GB"/>
        </w:rPr>
        <w:t>an application deemed to be an amendment scheme in terms of section</w:t>
      </w:r>
      <w:r w:rsidR="00560E2F" w:rsidRPr="002B3B0A">
        <w:rPr>
          <w:color w:val="000000" w:themeColor="text1"/>
          <w:lang w:val="en-GB"/>
        </w:rPr>
        <w:t xml:space="preserve"> 41(1)(a) of the</w:t>
      </w:r>
      <w:r w:rsidR="00560E2F" w:rsidRPr="002B3B0A">
        <w:rPr>
          <w:color w:val="000000" w:themeColor="text1"/>
        </w:rPr>
        <w:t xml:space="preserve"> </w:t>
      </w:r>
      <w:r w:rsidR="00FD03A3" w:rsidRPr="002B3B0A">
        <w:rPr>
          <w:color w:val="000000" w:themeColor="text1"/>
          <w:lang w:val="en-GB"/>
        </w:rPr>
        <w:t>Act</w:t>
      </w:r>
      <w:r w:rsidR="00560E2F" w:rsidRPr="002B3B0A">
        <w:rPr>
          <w:color w:val="000000" w:themeColor="text1"/>
          <w:lang w:val="en-GB"/>
        </w:rPr>
        <w:t>;</w:t>
      </w:r>
    </w:p>
    <w:p w:rsidR="00560E2F" w:rsidRPr="002B3B0A" w:rsidRDefault="00560E2F" w:rsidP="00A225B6">
      <w:pPr>
        <w:pStyle w:val="Default"/>
        <w:numPr>
          <w:ilvl w:val="0"/>
          <w:numId w:val="45"/>
        </w:numPr>
        <w:spacing w:after="120" w:line="360" w:lineRule="auto"/>
        <w:jc w:val="both"/>
        <w:rPr>
          <w:color w:val="000000" w:themeColor="text1"/>
          <w:lang w:val="en-GB"/>
        </w:rPr>
      </w:pPr>
      <w:r w:rsidRPr="002B3B0A">
        <w:rPr>
          <w:color w:val="000000" w:themeColor="text1"/>
          <w:lang w:val="en-GB"/>
        </w:rPr>
        <w:t xml:space="preserve">an amendment of an existing Land Use Scheme as contemplated in </w:t>
      </w:r>
      <w:r w:rsidR="00FD03A3" w:rsidRPr="002B3B0A">
        <w:rPr>
          <w:color w:val="000000" w:themeColor="text1"/>
          <w:lang w:val="en-GB"/>
        </w:rPr>
        <w:t>Chapter 3 of this</w:t>
      </w:r>
      <w:r w:rsidRPr="002B3B0A">
        <w:rPr>
          <w:color w:val="000000" w:themeColor="text1"/>
          <w:lang w:val="en-GB"/>
        </w:rPr>
        <w:t xml:space="preserve"> By-law;</w:t>
      </w:r>
    </w:p>
    <w:p w:rsidR="00B50EA9" w:rsidRPr="002B3B0A" w:rsidRDefault="00E83771" w:rsidP="00A225B6">
      <w:pPr>
        <w:pStyle w:val="Default"/>
        <w:numPr>
          <w:ilvl w:val="0"/>
          <w:numId w:val="45"/>
        </w:numPr>
        <w:spacing w:after="120" w:line="360" w:lineRule="auto"/>
        <w:jc w:val="both"/>
        <w:rPr>
          <w:color w:val="000000" w:themeColor="text1"/>
          <w:lang w:val="en-GB"/>
        </w:rPr>
      </w:pPr>
      <w:r w:rsidRPr="002B3B0A">
        <w:rPr>
          <w:color w:val="000000" w:themeColor="text1"/>
          <w:lang w:val="en-GB"/>
        </w:rPr>
        <w:t>a land development application for the amendment of any provision of the Land Use Scheme applicable to a property or properties, and includes a rezoning and township establi</w:t>
      </w:r>
      <w:r w:rsidR="00F111FD">
        <w:rPr>
          <w:color w:val="000000" w:themeColor="text1"/>
          <w:lang w:val="en-GB"/>
        </w:rPr>
        <w:t xml:space="preserve">shment application in terms of </w:t>
      </w:r>
      <w:r w:rsidRPr="002B3B0A">
        <w:rPr>
          <w:color w:val="000000" w:themeColor="text1"/>
          <w:lang w:val="en-GB"/>
        </w:rPr>
        <w:t>section</w:t>
      </w:r>
      <w:r w:rsidR="007A7484" w:rsidRPr="002B3B0A">
        <w:rPr>
          <w:b/>
          <w:color w:val="000000" w:themeColor="text1"/>
          <w:lang w:val="en-GB"/>
        </w:rPr>
        <w:t xml:space="preserve"> </w:t>
      </w:r>
      <w:r w:rsidR="00A161B8">
        <w:rPr>
          <w:color w:val="000000" w:themeColor="text1"/>
          <w:lang w:val="en-GB"/>
        </w:rPr>
        <w:t>56 and</w:t>
      </w:r>
      <w:r w:rsidR="007A7484" w:rsidRPr="002B3B0A">
        <w:rPr>
          <w:color w:val="000000" w:themeColor="text1"/>
          <w:lang w:val="en-GB"/>
        </w:rPr>
        <w:t xml:space="preserve"> 6</w:t>
      </w:r>
      <w:r w:rsidR="00A70141" w:rsidRPr="002B3B0A">
        <w:rPr>
          <w:color w:val="000000" w:themeColor="text1"/>
          <w:lang w:val="en-GB"/>
        </w:rPr>
        <w:t>3</w:t>
      </w:r>
      <w:r w:rsidR="007A7484" w:rsidRPr="002B3B0A">
        <w:rPr>
          <w:b/>
          <w:color w:val="000000" w:themeColor="text1"/>
          <w:lang w:val="en-GB"/>
        </w:rPr>
        <w:t xml:space="preserve"> </w:t>
      </w:r>
      <w:r w:rsidRPr="002B3B0A">
        <w:rPr>
          <w:color w:val="000000" w:themeColor="text1"/>
          <w:lang w:val="en-GB"/>
        </w:rPr>
        <w:t>of this By-law.</w:t>
      </w:r>
    </w:p>
    <w:p w:rsidR="00B50EA9" w:rsidRPr="002B3B0A" w:rsidRDefault="00B50EA9" w:rsidP="00B50EA9">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amended Spatial Development Framework”</w:t>
      </w:r>
      <w:r w:rsidR="005E6937" w:rsidRPr="002B3B0A">
        <w:rPr>
          <w:color w:val="000000" w:themeColor="text1"/>
        </w:rPr>
        <w:t xml:space="preserve"> </w:t>
      </w:r>
      <w:r w:rsidR="005E6937" w:rsidRPr="002B3B0A">
        <w:rPr>
          <w:color w:val="000000" w:themeColor="text1"/>
          <w:lang w:val="en-GB"/>
        </w:rPr>
        <w:t>means an amended spatial development framework as contemplated in section 4 in this By-law, which has been amended for purpose of submission to a decision-making person or body, for approval to commence public participation in terms section20 and 21 of the Act and section 9 of this By-law and shall be referred to as a draft spatial development framework until adopted by a Municipal Council;</w:t>
      </w:r>
    </w:p>
    <w:p w:rsidR="009B4BCF" w:rsidRPr="002B3B0A" w:rsidRDefault="009B4BCF"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appeal authority”</w:t>
      </w:r>
      <w:r w:rsidRPr="002B3B0A">
        <w:rPr>
          <w:color w:val="000000" w:themeColor="text1"/>
          <w:lang w:val="en-GB"/>
        </w:rPr>
        <w:t xml:space="preserve"> means an appeal authority contemplated in </w:t>
      </w:r>
      <w:r w:rsidR="00F35A42" w:rsidRPr="002B3B0A">
        <w:rPr>
          <w:color w:val="000000" w:themeColor="text1"/>
          <w:lang w:val="en-GB"/>
        </w:rPr>
        <w:t>section 12</w:t>
      </w:r>
      <w:r w:rsidR="00A70141" w:rsidRPr="002B3B0A">
        <w:rPr>
          <w:color w:val="000000" w:themeColor="text1"/>
          <w:lang w:val="en-GB"/>
        </w:rPr>
        <w:t>5</w:t>
      </w:r>
      <w:r w:rsidR="00F35A42" w:rsidRPr="002B3B0A">
        <w:rPr>
          <w:b/>
          <w:color w:val="000000" w:themeColor="text1"/>
          <w:lang w:val="en-GB"/>
        </w:rPr>
        <w:t xml:space="preserve"> </w:t>
      </w:r>
      <w:r w:rsidRPr="002B3B0A">
        <w:rPr>
          <w:color w:val="000000" w:themeColor="text1"/>
          <w:lang w:val="en-GB"/>
        </w:rPr>
        <w:t>of this By-law, as established by Council Resolution, in terms of section 51 of the Spatial Planning and Land Use Management Act, 2013 (Act 16 of 2013) and Appeals Tribunal shall have a corresponding meaning;</w:t>
      </w:r>
    </w:p>
    <w:p w:rsidR="00AD7F6B" w:rsidRPr="002B3B0A" w:rsidRDefault="00AD7F6B" w:rsidP="00EF4E4E">
      <w:pPr>
        <w:pStyle w:val="Default"/>
        <w:spacing w:after="120" w:line="360" w:lineRule="auto"/>
        <w:jc w:val="both"/>
        <w:rPr>
          <w:color w:val="000000" w:themeColor="text1"/>
          <w:lang w:val="en-GB"/>
        </w:rPr>
      </w:pPr>
      <w:r w:rsidRPr="002B3B0A">
        <w:rPr>
          <w:color w:val="000000" w:themeColor="text1"/>
          <w:lang w:val="en-GB"/>
        </w:rPr>
        <w:t>“</w:t>
      </w:r>
      <w:r w:rsidR="002B3B0A">
        <w:rPr>
          <w:b/>
          <w:color w:val="000000" w:themeColor="text1"/>
          <w:lang w:val="en-GB"/>
        </w:rPr>
        <w:t>appeal tribunal</w:t>
      </w:r>
      <w:r w:rsidRPr="002B3B0A">
        <w:rPr>
          <w:b/>
          <w:color w:val="000000" w:themeColor="text1"/>
          <w:lang w:val="en-GB"/>
        </w:rPr>
        <w:t>”</w:t>
      </w:r>
      <w:r w:rsidRPr="002B3B0A">
        <w:rPr>
          <w:color w:val="000000" w:themeColor="text1"/>
          <w:lang w:val="en-GB"/>
        </w:rPr>
        <w:t xml:space="preserve"> means the appeal authority as contemplated in the</w:t>
      </w:r>
      <w:r w:rsidRPr="002B3B0A">
        <w:rPr>
          <w:color w:val="000000" w:themeColor="text1"/>
        </w:rPr>
        <w:t xml:space="preserve"> </w:t>
      </w:r>
      <w:r w:rsidRPr="002B3B0A">
        <w:rPr>
          <w:color w:val="000000" w:themeColor="text1"/>
          <w:lang w:val="en-GB"/>
        </w:rPr>
        <w:t>Spatial Planning and Land Use Management Act, 2013 (Act 16 of 2013);</w:t>
      </w:r>
    </w:p>
    <w:p w:rsidR="00AD7F6B" w:rsidRPr="002B3B0A" w:rsidRDefault="00AD7F6B" w:rsidP="00EF4E4E">
      <w:pPr>
        <w:pStyle w:val="Default"/>
        <w:spacing w:after="120" w:line="360" w:lineRule="auto"/>
        <w:jc w:val="both"/>
        <w:rPr>
          <w:color w:val="000000" w:themeColor="text1"/>
          <w:lang w:val="en-GB"/>
        </w:rPr>
      </w:pPr>
      <w:r w:rsidRPr="002B3B0A">
        <w:rPr>
          <w:b/>
          <w:color w:val="000000" w:themeColor="text1"/>
          <w:lang w:val="en-GB"/>
        </w:rPr>
        <w:t>“applicant”</w:t>
      </w:r>
      <w:r w:rsidRPr="002B3B0A">
        <w:rPr>
          <w:color w:val="000000" w:themeColor="text1"/>
          <w:lang w:val="en-GB"/>
        </w:rPr>
        <w:t xml:space="preserve"> means a person who submits a land development application or combination of land development applications contemplated in </w:t>
      </w:r>
      <w:r w:rsidR="00F35A42" w:rsidRPr="002B3B0A">
        <w:rPr>
          <w:color w:val="000000" w:themeColor="text1"/>
          <w:lang w:val="en-GB"/>
        </w:rPr>
        <w:t>section</w:t>
      </w:r>
      <w:r w:rsidR="0021423D" w:rsidRPr="002B3B0A">
        <w:rPr>
          <w:color w:val="000000" w:themeColor="text1"/>
          <w:lang w:val="en-GB"/>
        </w:rPr>
        <w:t>s</w:t>
      </w:r>
      <w:r w:rsidR="00A70141" w:rsidRPr="002B3B0A">
        <w:rPr>
          <w:color w:val="000000" w:themeColor="text1"/>
          <w:lang w:val="en-GB"/>
        </w:rPr>
        <w:t xml:space="preserve"> 56, 63, 64, 76 and 77 </w:t>
      </w:r>
      <w:r w:rsidRPr="002B3B0A">
        <w:rPr>
          <w:color w:val="000000" w:themeColor="text1"/>
          <w:lang w:val="en-GB"/>
        </w:rPr>
        <w:t>of this By-law and includes a municipality and an organ of state as an owner of land or under which the control and management of the land falls, within the jurisdiction of the Municipality read with section 45 of the</w:t>
      </w:r>
      <w:r w:rsidRPr="002B3B0A">
        <w:rPr>
          <w:color w:val="000000" w:themeColor="text1"/>
        </w:rPr>
        <w:t xml:space="preserve"> </w:t>
      </w:r>
      <w:r w:rsidRPr="002B3B0A">
        <w:rPr>
          <w:color w:val="000000" w:themeColor="text1"/>
          <w:lang w:val="en-GB"/>
        </w:rPr>
        <w:t>Spatial Planning and Land Use Management Act, 2013 (Act 16 of 2013;</w:t>
      </w:r>
    </w:p>
    <w:p w:rsidR="00D350BC" w:rsidRPr="002B3B0A" w:rsidRDefault="00D350BC" w:rsidP="00EF4E4E">
      <w:pPr>
        <w:pStyle w:val="Default"/>
        <w:spacing w:after="120" w:line="360" w:lineRule="auto"/>
        <w:jc w:val="both"/>
        <w:rPr>
          <w:color w:val="000000" w:themeColor="text1"/>
        </w:rPr>
      </w:pPr>
      <w:r w:rsidRPr="002B3B0A">
        <w:rPr>
          <w:b/>
          <w:color w:val="000000" w:themeColor="text1"/>
        </w:rPr>
        <w:t>“approved township”</w:t>
      </w:r>
      <w:r w:rsidRPr="002B3B0A">
        <w:rPr>
          <w:color w:val="000000" w:themeColor="text1"/>
        </w:rPr>
        <w:t xml:space="preserve"> means a township declared an approved township in terms of section </w:t>
      </w:r>
      <w:r w:rsidR="00225D52" w:rsidRPr="002B3B0A">
        <w:rPr>
          <w:color w:val="000000" w:themeColor="text1"/>
        </w:rPr>
        <w:t>42</w:t>
      </w:r>
      <w:r w:rsidR="00121154" w:rsidRPr="002B3B0A">
        <w:rPr>
          <w:color w:val="000000" w:themeColor="text1"/>
        </w:rPr>
        <w:t xml:space="preserve"> of the Spatial Planning and Land Use Management Act, 2013 (Act 16 of 2013</w:t>
      </w:r>
      <w:r w:rsidR="003C4844" w:rsidRPr="002B3B0A">
        <w:rPr>
          <w:color w:val="000000" w:themeColor="text1"/>
        </w:rPr>
        <w:t>)</w:t>
      </w:r>
      <w:r w:rsidR="00121154" w:rsidRPr="002B3B0A">
        <w:rPr>
          <w:color w:val="000000" w:themeColor="text1"/>
        </w:rPr>
        <w:t xml:space="preserve"> or an approved township in terms of any other legislation, a township approved in terms of any repealed law relating to townships and a proclaimed township shall have a corr</w:t>
      </w:r>
      <w:r w:rsidR="00A161B8">
        <w:rPr>
          <w:color w:val="000000" w:themeColor="text1"/>
        </w:rPr>
        <w:t>esponding meaning</w:t>
      </w:r>
      <w:r w:rsidRPr="002B3B0A">
        <w:rPr>
          <w:color w:val="000000" w:themeColor="text1"/>
        </w:rPr>
        <w:t>;</w:t>
      </w:r>
    </w:p>
    <w:p w:rsidR="003C4844" w:rsidRPr="002B3B0A" w:rsidRDefault="00121154"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application “</w:t>
      </w:r>
      <w:r w:rsidRPr="002B3B0A">
        <w:rPr>
          <w:color w:val="000000" w:themeColor="text1"/>
        </w:rPr>
        <w:t xml:space="preserve">means an application submitted to the Municipality in terms of </w:t>
      </w:r>
      <w:r w:rsidR="000D60E7" w:rsidRPr="002B3B0A">
        <w:rPr>
          <w:color w:val="000000" w:themeColor="text1"/>
        </w:rPr>
        <w:t>section</w:t>
      </w:r>
      <w:r w:rsidR="003B6B31" w:rsidRPr="002B3B0A">
        <w:rPr>
          <w:color w:val="000000" w:themeColor="text1"/>
        </w:rPr>
        <w:t>s</w:t>
      </w:r>
      <w:r w:rsidR="000D60E7" w:rsidRPr="002B3B0A">
        <w:rPr>
          <w:color w:val="000000" w:themeColor="text1"/>
        </w:rPr>
        <w:t xml:space="preserve"> </w:t>
      </w:r>
      <w:r w:rsidR="00A70141" w:rsidRPr="002B3B0A">
        <w:rPr>
          <w:color w:val="000000" w:themeColor="text1"/>
        </w:rPr>
        <w:t>56, 63, 64, 76 and 77</w:t>
      </w:r>
      <w:r w:rsidR="000D60E7" w:rsidRPr="002B3B0A">
        <w:rPr>
          <w:color w:val="000000" w:themeColor="text1"/>
        </w:rPr>
        <w:t xml:space="preserve"> </w:t>
      </w:r>
      <w:r w:rsidRPr="002B3B0A">
        <w:rPr>
          <w:color w:val="000000" w:themeColor="text1"/>
        </w:rPr>
        <w:t>of this By-law and section 45 of the</w:t>
      </w:r>
      <w:r w:rsidR="003C4844" w:rsidRPr="002B3B0A">
        <w:rPr>
          <w:color w:val="000000" w:themeColor="text1"/>
        </w:rPr>
        <w:t xml:space="preserve"> Spatial Planning and Land Use Management Act, 2013 (Act 16 of 2013) and a land development application shall have a corresponding meaning;</w:t>
      </w:r>
    </w:p>
    <w:p w:rsidR="00121154" w:rsidRPr="002B3B0A" w:rsidRDefault="003C4844"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authorised official”</w:t>
      </w:r>
      <w:r w:rsidRPr="002B3B0A">
        <w:rPr>
          <w:color w:val="000000" w:themeColor="text1"/>
        </w:rPr>
        <w:t xml:space="preserve"> mean a municipal employee who is authorised by the Council to exercise any power, function or duty in terms of this By-law or Spatial Planning and Land Use Management Act, 2013 (Act 16 of 2013) and Regulations or such further duties that may by delegation in terms of section 59 of the Municipal Systems Act, 2000 (Act 32 of 2000) be assigned to him/her;  </w:t>
      </w:r>
    </w:p>
    <w:p w:rsidR="009405DB" w:rsidRPr="002B3B0A" w:rsidRDefault="009405DB"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beneficial owner”</w:t>
      </w:r>
      <w:r w:rsidRPr="002B3B0A">
        <w:rPr>
          <w:color w:val="000000" w:themeColor="text1"/>
        </w:rPr>
        <w:t xml:space="preserve"> means where specific </w:t>
      </w:r>
      <w:r w:rsidR="000D60E7" w:rsidRPr="002B3B0A">
        <w:rPr>
          <w:color w:val="000000" w:themeColor="text1"/>
        </w:rPr>
        <w:t>property</w:t>
      </w:r>
      <w:r w:rsidRPr="002B3B0A">
        <w:rPr>
          <w:color w:val="000000" w:themeColor="text1"/>
        </w:rPr>
        <w:t xml:space="preserve"> rights and equity in the property lawfully belongs to a person even though dominium or formal title of the property has not been registered or transferred;</w:t>
      </w:r>
    </w:p>
    <w:p w:rsidR="009405DB" w:rsidRDefault="009405DB" w:rsidP="00EF4E4E">
      <w:pPr>
        <w:pStyle w:val="Default"/>
        <w:spacing w:after="120" w:line="360" w:lineRule="auto"/>
        <w:jc w:val="both"/>
        <w:rPr>
          <w:color w:val="000000" w:themeColor="text1"/>
        </w:rPr>
      </w:pPr>
      <w:r w:rsidRPr="002B3B0A">
        <w:rPr>
          <w:b/>
          <w:color w:val="000000" w:themeColor="text1"/>
        </w:rPr>
        <w:t>“body”</w:t>
      </w:r>
      <w:r w:rsidRPr="002B3B0A">
        <w:rPr>
          <w:color w:val="000000" w:themeColor="text1"/>
        </w:rPr>
        <w:t xml:space="preserve"> means any organisation or entity, whether a juristic person or not, and includes a community association;</w:t>
      </w:r>
    </w:p>
    <w:p w:rsidR="00A57A67" w:rsidRPr="002B3B0A" w:rsidRDefault="00A57A67" w:rsidP="00EF4E4E">
      <w:pPr>
        <w:pStyle w:val="Default"/>
        <w:spacing w:after="120" w:line="360" w:lineRule="auto"/>
        <w:jc w:val="both"/>
        <w:rPr>
          <w:color w:val="000000" w:themeColor="text1"/>
        </w:rPr>
      </w:pPr>
      <w:r w:rsidRPr="00A57A67">
        <w:rPr>
          <w:b/>
          <w:color w:val="000000" w:themeColor="text1"/>
        </w:rPr>
        <w:t>“bulk service”</w:t>
      </w:r>
      <w:r>
        <w:rPr>
          <w:color w:val="000000" w:themeColor="text1"/>
        </w:rPr>
        <w:t xml:space="preserve"> means the municipal capital infrastructure </w:t>
      </w:r>
      <w:r w:rsidR="00CF48D0">
        <w:rPr>
          <w:color w:val="000000" w:themeColor="text1"/>
        </w:rPr>
        <w:t>associated with that portion</w:t>
      </w:r>
      <w:r w:rsidR="001F4628">
        <w:rPr>
          <w:color w:val="000000" w:themeColor="text1"/>
        </w:rPr>
        <w:t xml:space="preserve"> of an external engineering service</w:t>
      </w:r>
      <w:r w:rsidR="00D8532A">
        <w:rPr>
          <w:color w:val="000000" w:themeColor="text1"/>
        </w:rPr>
        <w:t xml:space="preserve"> which is intended to ensure provision of municipal </w:t>
      </w:r>
      <w:r w:rsidR="00A161B8">
        <w:rPr>
          <w:color w:val="000000" w:themeColor="text1"/>
        </w:rPr>
        <w:t>infrastructure services</w:t>
      </w:r>
      <w:r w:rsidR="00D8532A">
        <w:rPr>
          <w:color w:val="000000" w:themeColor="text1"/>
        </w:rPr>
        <w:t xml:space="preserve"> for the benefits of multiple users or the community as a whole;</w:t>
      </w:r>
    </w:p>
    <w:p w:rsidR="00FF5B7C" w:rsidRDefault="002A0DDB" w:rsidP="00EF4E4E">
      <w:pPr>
        <w:pStyle w:val="Default"/>
        <w:spacing w:after="120" w:line="360" w:lineRule="auto"/>
        <w:jc w:val="both"/>
        <w:rPr>
          <w:color w:val="000000" w:themeColor="text1"/>
          <w:lang w:val="en-GB"/>
        </w:rPr>
      </w:pPr>
      <w:r w:rsidRPr="002B3B0A">
        <w:rPr>
          <w:b/>
          <w:color w:val="000000" w:themeColor="text1"/>
          <w:lang w:val="en-GB"/>
        </w:rPr>
        <w:t>“By-Law</w:t>
      </w:r>
      <w:r w:rsidR="00FF5B7C" w:rsidRPr="002B3B0A">
        <w:rPr>
          <w:b/>
          <w:color w:val="000000" w:themeColor="text1"/>
          <w:lang w:val="en-GB"/>
        </w:rPr>
        <w:t>”</w:t>
      </w:r>
      <w:r w:rsidR="009405DB" w:rsidRPr="002B3B0A">
        <w:rPr>
          <w:color w:val="000000" w:themeColor="text1"/>
          <w:lang w:val="en-GB"/>
        </w:rPr>
        <w:t xml:space="preserve"> mean</w:t>
      </w:r>
      <w:r w:rsidR="00CC63A5">
        <w:rPr>
          <w:color w:val="000000" w:themeColor="text1"/>
          <w:lang w:val="en-GB"/>
        </w:rPr>
        <w:t>s</w:t>
      </w:r>
      <w:r w:rsidR="009405DB" w:rsidRPr="002B3B0A">
        <w:rPr>
          <w:color w:val="000000" w:themeColor="text1"/>
          <w:lang w:val="en-GB"/>
        </w:rPr>
        <w:t xml:space="preserve"> this</w:t>
      </w:r>
      <w:r w:rsidR="00FF5B7C" w:rsidRPr="002B3B0A">
        <w:rPr>
          <w:color w:val="000000" w:themeColor="text1"/>
          <w:lang w:val="en-GB"/>
        </w:rPr>
        <w:t xml:space="preserve"> </w:t>
      </w:r>
      <w:r w:rsidR="009405DB" w:rsidRPr="002B3B0A">
        <w:rPr>
          <w:color w:val="000000" w:themeColor="text1"/>
          <w:lang w:val="en-GB"/>
        </w:rPr>
        <w:t>By-Law</w:t>
      </w:r>
      <w:r w:rsidR="00FF5B7C" w:rsidRPr="002B3B0A">
        <w:rPr>
          <w:color w:val="000000" w:themeColor="text1"/>
          <w:lang w:val="en-GB"/>
        </w:rPr>
        <w:t xml:space="preserve"> and includes the schedules</w:t>
      </w:r>
      <w:r w:rsidR="00A0200B" w:rsidRPr="002B3B0A">
        <w:rPr>
          <w:color w:val="000000" w:themeColor="text1"/>
          <w:lang w:val="en-GB"/>
        </w:rPr>
        <w:t>, processes, procedures</w:t>
      </w:r>
      <w:r w:rsidR="00FF5B7C" w:rsidRPr="002B3B0A">
        <w:rPr>
          <w:color w:val="000000" w:themeColor="text1"/>
          <w:lang w:val="en-GB"/>
        </w:rPr>
        <w:t xml:space="preserve"> and forms attache</w:t>
      </w:r>
      <w:r w:rsidR="00A0200B" w:rsidRPr="002B3B0A">
        <w:rPr>
          <w:color w:val="000000" w:themeColor="text1"/>
          <w:lang w:val="en-GB"/>
        </w:rPr>
        <w:t>d hereto or referred to herein;</w:t>
      </w:r>
    </w:p>
    <w:p w:rsidR="00CC63A5" w:rsidRPr="00CC63A5" w:rsidRDefault="00CC63A5" w:rsidP="00EF4E4E">
      <w:pPr>
        <w:pStyle w:val="Default"/>
        <w:spacing w:after="120" w:line="360" w:lineRule="auto"/>
        <w:jc w:val="both"/>
        <w:rPr>
          <w:color w:val="000000" w:themeColor="text1"/>
          <w:lang w:val="en-GB"/>
        </w:rPr>
      </w:pPr>
      <w:r w:rsidRPr="00CC63A5">
        <w:rPr>
          <w:b/>
          <w:color w:val="000000" w:themeColor="text1"/>
          <w:lang w:val="en-GB"/>
        </w:rPr>
        <w:t>“capacity”</w:t>
      </w:r>
      <w:r>
        <w:rPr>
          <w:b/>
          <w:color w:val="000000" w:themeColor="text1"/>
          <w:lang w:val="en-GB"/>
        </w:rPr>
        <w:t xml:space="preserve"> </w:t>
      </w:r>
      <w:r>
        <w:rPr>
          <w:color w:val="000000" w:themeColor="text1"/>
          <w:lang w:val="en-GB"/>
        </w:rPr>
        <w:t>means the extent of availability of a municipal infrastructure service;</w:t>
      </w:r>
    </w:p>
    <w:p w:rsidR="00BD174F" w:rsidRDefault="00A0200B" w:rsidP="00BD174F">
      <w:pPr>
        <w:spacing w:after="120" w:line="360" w:lineRule="auto"/>
        <w:rPr>
          <w:color w:val="000000" w:themeColor="text1"/>
        </w:rPr>
      </w:pPr>
      <w:r w:rsidRPr="002B3B0A">
        <w:rPr>
          <w:color w:val="000000" w:themeColor="text1"/>
        </w:rPr>
        <w:t>“</w:t>
      </w:r>
      <w:r w:rsidRPr="002B3B0A">
        <w:rPr>
          <w:b/>
          <w:color w:val="000000" w:themeColor="text1"/>
        </w:rPr>
        <w:t>Code of Conduct”</w:t>
      </w:r>
      <w:r w:rsidRPr="002B3B0A">
        <w:rPr>
          <w:color w:val="000000" w:themeColor="text1"/>
        </w:rPr>
        <w:t xml:space="preserve"> means the Code of Conduct approved and adopted by Council to which the members of the Municipal Planning Tribunal or Municipal Appeals Tribunal/Authority established in terms of section 35 and 51 of the </w:t>
      </w:r>
      <w:r w:rsidR="00613078" w:rsidRPr="002B3B0A">
        <w:rPr>
          <w:color w:val="000000" w:themeColor="text1"/>
        </w:rPr>
        <w:t xml:space="preserve">Act, </w:t>
      </w:r>
      <w:r w:rsidRPr="002B3B0A">
        <w:rPr>
          <w:color w:val="000000" w:themeColor="text1"/>
        </w:rPr>
        <w:t xml:space="preserve">and or any official appointed for purposes of considering land development applications shall be bound, and as contemplated in </w:t>
      </w:r>
      <w:r w:rsidR="00613078" w:rsidRPr="002B3B0A">
        <w:rPr>
          <w:color w:val="000000" w:themeColor="text1"/>
        </w:rPr>
        <w:t xml:space="preserve">section 39(6) and Schedule 4 </w:t>
      </w:r>
      <w:r w:rsidRPr="002B3B0A">
        <w:rPr>
          <w:color w:val="000000" w:themeColor="text1"/>
        </w:rPr>
        <w:t>of this By-law;</w:t>
      </w:r>
    </w:p>
    <w:p w:rsidR="00A0200B" w:rsidRPr="00BD174F" w:rsidRDefault="00A0200B" w:rsidP="00BD174F">
      <w:pPr>
        <w:spacing w:after="120" w:line="360" w:lineRule="auto"/>
        <w:rPr>
          <w:color w:val="000000" w:themeColor="text1"/>
          <w:sz w:val="24"/>
          <w:szCs w:val="24"/>
        </w:rPr>
      </w:pPr>
      <w:r w:rsidRPr="002B3B0A">
        <w:rPr>
          <w:color w:val="000000" w:themeColor="text1"/>
        </w:rPr>
        <w:t xml:space="preserve"> </w:t>
      </w:r>
      <w:r w:rsidR="00BD174F" w:rsidRPr="0090632E">
        <w:rPr>
          <w:b/>
          <w:color w:val="000000" w:themeColor="text1"/>
          <w:sz w:val="24"/>
          <w:szCs w:val="24"/>
        </w:rPr>
        <w:t xml:space="preserve">“community” </w:t>
      </w:r>
      <w:r w:rsidR="00BD174F">
        <w:rPr>
          <w:color w:val="000000" w:themeColor="text1"/>
          <w:sz w:val="24"/>
          <w:szCs w:val="24"/>
        </w:rPr>
        <w:t>means residents, as may be determined by the Municipality, that have diverse characteristics but living in particular area, with common interests, agenda, cause, who may or may not be linked by social ties, share common perspectives, and may engage in joint action in geographical locations or settings;</w:t>
      </w:r>
    </w:p>
    <w:p w:rsidR="001A3125" w:rsidRDefault="009C0327" w:rsidP="00EF4E4E">
      <w:pPr>
        <w:spacing w:after="120" w:line="360" w:lineRule="auto"/>
        <w:rPr>
          <w:color w:val="000000" w:themeColor="text1"/>
          <w:sz w:val="24"/>
          <w:szCs w:val="24"/>
        </w:rPr>
      </w:pPr>
      <w:r w:rsidRPr="00120885">
        <w:rPr>
          <w:b/>
          <w:color w:val="000000" w:themeColor="text1"/>
          <w:sz w:val="24"/>
          <w:szCs w:val="24"/>
        </w:rPr>
        <w:t xml:space="preserve"> </w:t>
      </w:r>
      <w:r w:rsidR="00BD174F" w:rsidRPr="00120885">
        <w:rPr>
          <w:b/>
          <w:color w:val="000000" w:themeColor="text1"/>
          <w:sz w:val="24"/>
          <w:szCs w:val="24"/>
        </w:rPr>
        <w:t>“</w:t>
      </w:r>
      <w:r w:rsidRPr="002B3B0A">
        <w:rPr>
          <w:b/>
          <w:color w:val="000000" w:themeColor="text1"/>
          <w:sz w:val="24"/>
          <w:szCs w:val="24"/>
        </w:rPr>
        <w:t>conditions of approval</w:t>
      </w:r>
      <w:r w:rsidR="00BD174F" w:rsidRPr="00120885">
        <w:rPr>
          <w:b/>
          <w:color w:val="000000" w:themeColor="text1"/>
          <w:sz w:val="24"/>
          <w:szCs w:val="24"/>
        </w:rPr>
        <w:t>”</w:t>
      </w:r>
      <w:r w:rsidR="00BD174F">
        <w:rPr>
          <w:color w:val="000000" w:themeColor="text1"/>
          <w:sz w:val="24"/>
          <w:szCs w:val="24"/>
        </w:rPr>
        <w:t xml:space="preserve"> means an approval of a land development applications in terms of this By-law, granted by the Municipal Planning Tribunal</w:t>
      </w:r>
      <w:r w:rsidR="00D45F58">
        <w:rPr>
          <w:color w:val="000000" w:themeColor="text1"/>
          <w:sz w:val="24"/>
          <w:szCs w:val="24"/>
        </w:rPr>
        <w:t>, Authorised official of Municipal Appeals Tribunal in which conditions are imposed, that in the opinion of the Municipality, have to be complied with prior to the land use rights, coming into operation in terms of this By-law, or registrability of any property(ies) as a result of the land development application approval</w:t>
      </w:r>
      <w:r w:rsidR="008E7206">
        <w:rPr>
          <w:color w:val="000000" w:themeColor="text1"/>
          <w:sz w:val="24"/>
          <w:szCs w:val="24"/>
        </w:rPr>
        <w:t>, read with section 43 and 53 of the Act</w:t>
      </w:r>
      <w:r w:rsidR="00BE1618">
        <w:rPr>
          <w:color w:val="000000" w:themeColor="text1"/>
          <w:sz w:val="24"/>
          <w:szCs w:val="24"/>
        </w:rPr>
        <w:t>;</w:t>
      </w:r>
    </w:p>
    <w:p w:rsidR="00D350BC" w:rsidRPr="002B3B0A" w:rsidRDefault="00BD174F" w:rsidP="00EF4E4E">
      <w:pPr>
        <w:spacing w:after="120" w:line="360" w:lineRule="auto"/>
        <w:rPr>
          <w:color w:val="000000" w:themeColor="text1"/>
          <w:sz w:val="24"/>
          <w:szCs w:val="24"/>
        </w:rPr>
      </w:pPr>
      <w:r w:rsidRPr="002B3B0A">
        <w:rPr>
          <w:b/>
          <w:color w:val="000000" w:themeColor="text1"/>
          <w:sz w:val="24"/>
          <w:szCs w:val="24"/>
        </w:rPr>
        <w:t xml:space="preserve"> </w:t>
      </w:r>
      <w:r w:rsidR="00D350BC" w:rsidRPr="002B3B0A">
        <w:rPr>
          <w:b/>
          <w:color w:val="000000" w:themeColor="text1"/>
          <w:sz w:val="24"/>
          <w:szCs w:val="24"/>
        </w:rPr>
        <w:t>“communal land”</w:t>
      </w:r>
      <w:r w:rsidR="00D350BC" w:rsidRPr="002B3B0A">
        <w:rPr>
          <w:color w:val="000000" w:themeColor="text1"/>
          <w:sz w:val="24"/>
          <w:szCs w:val="24"/>
        </w:rPr>
        <w:t xml:space="preserve"> means land under the jurisdiction of a traditional council determined in terms of section 6 of the </w:t>
      </w:r>
      <w:r w:rsidR="0001411F" w:rsidRPr="002B3B0A">
        <w:rPr>
          <w:color w:val="000000" w:themeColor="text1"/>
          <w:sz w:val="24"/>
          <w:szCs w:val="24"/>
        </w:rPr>
        <w:t xml:space="preserve">Limpopo </w:t>
      </w:r>
      <w:r w:rsidR="00D350BC" w:rsidRPr="002B3B0A">
        <w:rPr>
          <w:color w:val="000000" w:themeColor="text1"/>
          <w:sz w:val="24"/>
          <w:szCs w:val="24"/>
        </w:rPr>
        <w:t>Traditional Leadership and Governance Act,</w:t>
      </w:r>
      <w:r w:rsidR="007941F5" w:rsidRPr="002B3B0A">
        <w:rPr>
          <w:b/>
          <w:color w:val="000000" w:themeColor="text1"/>
          <w:sz w:val="24"/>
          <w:szCs w:val="24"/>
        </w:rPr>
        <w:t xml:space="preserve"> 2005 (Act No 6 of 2005) </w:t>
      </w:r>
      <w:r w:rsidR="00D350BC" w:rsidRPr="002B3B0A">
        <w:rPr>
          <w:color w:val="000000" w:themeColor="text1"/>
          <w:sz w:val="24"/>
          <w:szCs w:val="24"/>
        </w:rPr>
        <w:t>and which was at any time vested in -</w:t>
      </w:r>
    </w:p>
    <w:p w:rsidR="00D350BC" w:rsidRPr="002B3B0A" w:rsidRDefault="00D350BC" w:rsidP="00EF4E4E">
      <w:pPr>
        <w:spacing w:after="120" w:line="360" w:lineRule="auto"/>
        <w:ind w:left="1134" w:hanging="567"/>
        <w:rPr>
          <w:color w:val="000000" w:themeColor="text1"/>
          <w:sz w:val="24"/>
          <w:szCs w:val="24"/>
        </w:rPr>
      </w:pPr>
      <w:r w:rsidRPr="002B3B0A">
        <w:rPr>
          <w:color w:val="000000" w:themeColor="text1"/>
          <w:sz w:val="24"/>
          <w:szCs w:val="24"/>
        </w:rPr>
        <w:t>(a)</w:t>
      </w:r>
      <w:r w:rsidRPr="002B3B0A">
        <w:rPr>
          <w:color w:val="000000" w:themeColor="text1"/>
          <w:sz w:val="24"/>
          <w:szCs w:val="24"/>
        </w:rPr>
        <w:tab/>
        <w:t xml:space="preserve">the government of the South African Development Trust established by section 4 of the Development Trust and Land Act, 1936 (Act No. 18 of 1936), or </w:t>
      </w:r>
    </w:p>
    <w:p w:rsidR="00D350BC" w:rsidRDefault="00D350BC" w:rsidP="00EF4E4E">
      <w:pPr>
        <w:spacing w:after="120" w:line="360" w:lineRule="auto"/>
        <w:ind w:left="1134" w:hanging="567"/>
        <w:rPr>
          <w:color w:val="000000" w:themeColor="text1"/>
          <w:sz w:val="24"/>
          <w:szCs w:val="24"/>
        </w:rPr>
      </w:pPr>
      <w:r w:rsidRPr="002B3B0A">
        <w:rPr>
          <w:color w:val="000000" w:themeColor="text1"/>
          <w:sz w:val="24"/>
          <w:szCs w:val="24"/>
        </w:rPr>
        <w:t>(b)</w:t>
      </w:r>
      <w:r w:rsidRPr="002B3B0A">
        <w:rPr>
          <w:color w:val="000000" w:themeColor="text1"/>
          <w:sz w:val="24"/>
          <w:szCs w:val="24"/>
        </w:rPr>
        <w:tab/>
        <w:t>the government of any area for which a legislative assembly was established in terms of the Self-Governing Territories Constitution Act, 1971 (Act No. 21 of 1971);</w:t>
      </w:r>
    </w:p>
    <w:p w:rsidR="00244094" w:rsidRPr="002B3B0A" w:rsidRDefault="008952C6" w:rsidP="00EF4E4E">
      <w:pPr>
        <w:pStyle w:val="Default"/>
        <w:spacing w:after="120" w:line="360" w:lineRule="auto"/>
        <w:jc w:val="both"/>
        <w:rPr>
          <w:b/>
          <w:color w:val="000000" w:themeColor="text1"/>
          <w:lang w:val="en-GB"/>
        </w:rPr>
      </w:pPr>
      <w:r w:rsidRPr="002B3B0A">
        <w:rPr>
          <w:b/>
          <w:color w:val="000000" w:themeColor="text1"/>
          <w:lang w:val="en-GB"/>
        </w:rPr>
        <w:t xml:space="preserve"> </w:t>
      </w:r>
      <w:r w:rsidR="00244094" w:rsidRPr="002B3B0A">
        <w:rPr>
          <w:b/>
          <w:color w:val="000000" w:themeColor="text1"/>
          <w:lang w:val="en-GB"/>
        </w:rPr>
        <w:t>“consent</w:t>
      </w:r>
      <w:r w:rsidR="001C1B5B" w:rsidRPr="002B3B0A">
        <w:rPr>
          <w:b/>
          <w:color w:val="000000" w:themeColor="text1"/>
          <w:lang w:val="en-GB"/>
        </w:rPr>
        <w:t xml:space="preserve"> use</w:t>
      </w:r>
      <w:r w:rsidR="00244094" w:rsidRPr="002B3B0A">
        <w:rPr>
          <w:b/>
          <w:color w:val="000000" w:themeColor="text1"/>
          <w:lang w:val="en-GB"/>
        </w:rPr>
        <w:t xml:space="preserve">” </w:t>
      </w:r>
      <w:r w:rsidR="00244094" w:rsidRPr="002B3B0A">
        <w:rPr>
          <w:color w:val="000000" w:themeColor="text1"/>
          <w:lang w:val="en-GB"/>
        </w:rPr>
        <w:t xml:space="preserve">means a land use right that may be obtained by way of consent from the municipality and is specified as such in </w:t>
      </w:r>
      <w:r w:rsidR="00AF773E" w:rsidRPr="002B3B0A">
        <w:rPr>
          <w:color w:val="000000" w:themeColor="text1"/>
          <w:lang w:val="en-GB"/>
        </w:rPr>
        <w:t xml:space="preserve">the adopted </w:t>
      </w:r>
      <w:r w:rsidR="00244094" w:rsidRPr="002B3B0A">
        <w:rPr>
          <w:color w:val="000000" w:themeColor="text1"/>
          <w:lang w:val="en-GB"/>
        </w:rPr>
        <w:t>land use scheme;</w:t>
      </w:r>
    </w:p>
    <w:p w:rsidR="00244094" w:rsidRPr="002B3B0A" w:rsidRDefault="00244094" w:rsidP="00EF4E4E">
      <w:pPr>
        <w:pStyle w:val="Default"/>
        <w:spacing w:after="120" w:line="360" w:lineRule="auto"/>
        <w:jc w:val="both"/>
        <w:rPr>
          <w:b/>
          <w:color w:val="000000" w:themeColor="text1"/>
          <w:lang w:val="en-GB"/>
        </w:rPr>
      </w:pPr>
      <w:r w:rsidRPr="002B3B0A">
        <w:rPr>
          <w:b/>
          <w:color w:val="000000" w:themeColor="text1"/>
          <w:lang w:val="en-GB"/>
        </w:rPr>
        <w:t xml:space="preserve">“consolidation” </w:t>
      </w:r>
      <w:r w:rsidRPr="002B3B0A">
        <w:rPr>
          <w:color w:val="000000" w:themeColor="text1"/>
          <w:lang w:val="en-GB"/>
        </w:rPr>
        <w:t>mean</w:t>
      </w:r>
      <w:r w:rsidR="00AF773E" w:rsidRPr="002B3B0A">
        <w:rPr>
          <w:color w:val="000000" w:themeColor="text1"/>
          <w:lang w:val="en-GB"/>
        </w:rPr>
        <w:t>s the joining of two or more adjacent erven into a single registered entity through the registration thereof in the deeds registry and shall not mean the spreading or amending of a zoning of the subject property</w:t>
      </w:r>
      <w:r w:rsidRPr="002B3B0A">
        <w:rPr>
          <w:color w:val="000000" w:themeColor="text1"/>
          <w:lang w:val="en-GB"/>
        </w:rPr>
        <w:t>;</w:t>
      </w:r>
      <w:r w:rsidRPr="002B3B0A">
        <w:rPr>
          <w:b/>
          <w:color w:val="000000" w:themeColor="text1"/>
          <w:lang w:val="en-GB"/>
        </w:rPr>
        <w:t xml:space="preserve"> </w:t>
      </w:r>
    </w:p>
    <w:p w:rsidR="00124C76" w:rsidRPr="002B3B0A" w:rsidRDefault="00124C76" w:rsidP="00EF4E4E">
      <w:pPr>
        <w:pStyle w:val="Default"/>
        <w:spacing w:after="120" w:line="360" w:lineRule="auto"/>
        <w:jc w:val="both"/>
        <w:rPr>
          <w:color w:val="000000" w:themeColor="text1"/>
          <w:lang w:val="en-GB"/>
        </w:rPr>
      </w:pPr>
      <w:r w:rsidRPr="002B3B0A">
        <w:rPr>
          <w:b/>
          <w:bCs/>
          <w:color w:val="000000" w:themeColor="text1"/>
        </w:rPr>
        <w:t xml:space="preserve">“Constitution” </w:t>
      </w:r>
      <w:r w:rsidRPr="002B3B0A">
        <w:rPr>
          <w:color w:val="000000" w:themeColor="text1"/>
        </w:rPr>
        <w:t>means the Constitution of the Republic of South Africa, 1996</w:t>
      </w:r>
      <w:r w:rsidR="001C1B5B" w:rsidRPr="002B3B0A">
        <w:rPr>
          <w:color w:val="000000" w:themeColor="text1"/>
        </w:rPr>
        <w:t xml:space="preserve"> (Act No. 108 of 1996)</w:t>
      </w:r>
      <w:r w:rsidRPr="002B3B0A">
        <w:rPr>
          <w:color w:val="000000" w:themeColor="text1"/>
        </w:rPr>
        <w:t>;</w:t>
      </w:r>
    </w:p>
    <w:p w:rsidR="00124C76" w:rsidRPr="002B3B0A" w:rsidRDefault="00124C76" w:rsidP="00EF4E4E">
      <w:pPr>
        <w:pStyle w:val="Default"/>
        <w:spacing w:after="120" w:line="360" w:lineRule="auto"/>
        <w:jc w:val="both"/>
        <w:rPr>
          <w:color w:val="000000" w:themeColor="text1"/>
        </w:rPr>
      </w:pPr>
      <w:r w:rsidRPr="002B3B0A">
        <w:rPr>
          <w:b/>
          <w:bCs/>
          <w:color w:val="000000" w:themeColor="text1"/>
        </w:rPr>
        <w:t xml:space="preserve">“Council” </w:t>
      </w:r>
      <w:r w:rsidRPr="002B3B0A">
        <w:rPr>
          <w:color w:val="000000" w:themeColor="text1"/>
        </w:rPr>
        <w:t xml:space="preserve">means the council of the </w:t>
      </w:r>
      <w:r w:rsidR="009E4F83">
        <w:rPr>
          <w:color w:val="000000" w:themeColor="text1"/>
        </w:rPr>
        <w:t>Collins Chabane</w:t>
      </w:r>
      <w:r w:rsidR="00EE1A06" w:rsidRPr="002B3B0A">
        <w:rPr>
          <w:color w:val="000000" w:themeColor="text1"/>
        </w:rPr>
        <w:t xml:space="preserve"> Local </w:t>
      </w:r>
      <w:r w:rsidRPr="002B3B0A">
        <w:rPr>
          <w:color w:val="000000" w:themeColor="text1"/>
        </w:rPr>
        <w:t>Municipality;</w:t>
      </w:r>
    </w:p>
    <w:p w:rsidR="00EE1A06" w:rsidRPr="002B3B0A" w:rsidRDefault="00EE1A06"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contact details”</w:t>
      </w:r>
      <w:r w:rsidRPr="002B3B0A">
        <w:rPr>
          <w:color w:val="000000" w:themeColor="text1"/>
        </w:rPr>
        <w:t xml:space="preserve"> means sufficient details including but not limited to a name, surname, telephone number, identity copy – business or private, e-mail address, postal and residential addresses that will enable a Municipality or organ of state to contact a person for purposes of executing their functions in terms of the Spatial Planning and Land Use Management Act, 2013 (Act 16 of 2013) or this By-law and in so far as it relates to an organ of state, the details of a contact person within the employ of the organ of state;</w:t>
      </w:r>
    </w:p>
    <w:p w:rsidR="00EE1A06" w:rsidRDefault="00EE1A06"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conveyancer”</w:t>
      </w:r>
      <w:r w:rsidRPr="002B3B0A">
        <w:rPr>
          <w:color w:val="000000" w:themeColor="text1"/>
        </w:rPr>
        <w:t xml:space="preserve"> means a con</w:t>
      </w:r>
      <w:r w:rsidR="00CF46A5" w:rsidRPr="002B3B0A">
        <w:rPr>
          <w:color w:val="000000" w:themeColor="text1"/>
        </w:rPr>
        <w:t>veyancer as defined in section 102 of the Deeds Registries Act, 1937 (Act 47 of 1937);</w:t>
      </w:r>
    </w:p>
    <w:p w:rsidR="00D9551B" w:rsidRPr="002B3B0A" w:rsidRDefault="00D9551B" w:rsidP="00C05BDF">
      <w:pPr>
        <w:pStyle w:val="Default"/>
        <w:spacing w:after="120" w:line="360" w:lineRule="auto"/>
        <w:jc w:val="both"/>
        <w:rPr>
          <w:color w:val="000000" w:themeColor="text1"/>
        </w:rPr>
      </w:pPr>
      <w:r w:rsidRPr="00C05BDF">
        <w:rPr>
          <w:b/>
          <w:color w:val="000000" w:themeColor="text1"/>
        </w:rPr>
        <w:t>“day”</w:t>
      </w:r>
      <w:r>
        <w:rPr>
          <w:color w:val="000000" w:themeColor="text1"/>
        </w:rPr>
        <w:t xml:space="preserve"> </w:t>
      </w:r>
      <w:r w:rsidR="00C05BDF">
        <w:rPr>
          <w:color w:val="000000" w:themeColor="text1"/>
        </w:rPr>
        <w:t>means a week</w:t>
      </w:r>
      <w:r w:rsidRPr="00D9551B">
        <w:rPr>
          <w:color w:val="000000" w:themeColor="text1"/>
        </w:rPr>
        <w:t>day provided that when any number of d</w:t>
      </w:r>
      <w:r w:rsidR="00C05BDF">
        <w:rPr>
          <w:color w:val="000000" w:themeColor="text1"/>
        </w:rPr>
        <w:t xml:space="preserve">ays is prescribed for the doing </w:t>
      </w:r>
      <w:r w:rsidRPr="00D9551B">
        <w:rPr>
          <w:color w:val="000000" w:themeColor="text1"/>
        </w:rPr>
        <w:t>of any act in terms of this By-law, it must be calculated by exclud</w:t>
      </w:r>
      <w:r w:rsidR="00C05BDF">
        <w:rPr>
          <w:color w:val="000000" w:themeColor="text1"/>
        </w:rPr>
        <w:t xml:space="preserve">ing the first day and including </w:t>
      </w:r>
      <w:r w:rsidRPr="00D9551B">
        <w:rPr>
          <w:color w:val="000000" w:themeColor="text1"/>
        </w:rPr>
        <w:t>the last day; provided further that, if the last day falls on a Sunda</w:t>
      </w:r>
      <w:r w:rsidR="00C05BDF">
        <w:rPr>
          <w:color w:val="000000" w:themeColor="text1"/>
        </w:rPr>
        <w:t xml:space="preserve">y or public holiday, the number </w:t>
      </w:r>
      <w:r w:rsidRPr="00D9551B">
        <w:rPr>
          <w:color w:val="000000" w:themeColor="text1"/>
        </w:rPr>
        <w:t>of days must be calculated by excluding the first day and also th</w:t>
      </w:r>
      <w:r w:rsidR="00C05BDF">
        <w:rPr>
          <w:color w:val="000000" w:themeColor="text1"/>
        </w:rPr>
        <w:t xml:space="preserve">e Sunday or public holiday; and </w:t>
      </w:r>
      <w:r w:rsidRPr="00D9551B">
        <w:rPr>
          <w:color w:val="000000" w:themeColor="text1"/>
        </w:rPr>
        <w:t>further if the day on which a notice in terms of this By-law must ap</w:t>
      </w:r>
      <w:r w:rsidR="00C05BDF">
        <w:rPr>
          <w:color w:val="000000" w:themeColor="text1"/>
        </w:rPr>
        <w:t xml:space="preserve">pear in any media or Provincial </w:t>
      </w:r>
      <w:r w:rsidRPr="00D9551B">
        <w:rPr>
          <w:color w:val="000000" w:themeColor="text1"/>
        </w:rPr>
        <w:t>Gazette such notice may not appear on a Sunday or public holid</w:t>
      </w:r>
      <w:r w:rsidR="00C05BDF">
        <w:rPr>
          <w:color w:val="000000" w:themeColor="text1"/>
        </w:rPr>
        <w:t xml:space="preserve">ay and which shall for purposes of </w:t>
      </w:r>
      <w:r w:rsidRPr="00D9551B">
        <w:rPr>
          <w:color w:val="000000" w:themeColor="text1"/>
        </w:rPr>
        <w:t>the calculation of days be excluded;</w:t>
      </w:r>
    </w:p>
    <w:p w:rsidR="008B5A6C" w:rsidRPr="002B3B0A" w:rsidRDefault="008B5A6C"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date of notice or notification”</w:t>
      </w:r>
      <w:r w:rsidRPr="002B3B0A">
        <w:rPr>
          <w:color w:val="000000" w:themeColor="text1"/>
        </w:rPr>
        <w:t xml:space="preserve"> means the date on which a notice is served as contemplated in the provisions of this by-law or published in the media or Provincial Gazette as the case may be;</w:t>
      </w:r>
    </w:p>
    <w:p w:rsidR="008B5A6C" w:rsidRPr="002B3B0A" w:rsidRDefault="008B5A6C"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decision-making person or body”</w:t>
      </w:r>
      <w:r w:rsidRPr="002B3B0A">
        <w:rPr>
          <w:color w:val="000000" w:themeColor="text1"/>
        </w:rPr>
        <w:t xml:space="preserve"> means any person or body duly authorised by the Municipality who is required to take a decision in terms of this By-law or Spatial Planning and Land Use Management Act, 2013 (Act 16 of 2013);</w:t>
      </w:r>
    </w:p>
    <w:p w:rsidR="008B5A6C" w:rsidRPr="002B3B0A" w:rsidRDefault="008B5A6C" w:rsidP="00EF4E4E">
      <w:pPr>
        <w:pStyle w:val="Default"/>
        <w:spacing w:after="120" w:line="360" w:lineRule="auto"/>
        <w:jc w:val="both"/>
        <w:rPr>
          <w:color w:val="000000" w:themeColor="text1"/>
        </w:rPr>
      </w:pPr>
      <w:r w:rsidRPr="002B3B0A">
        <w:rPr>
          <w:color w:val="000000" w:themeColor="text1"/>
        </w:rPr>
        <w:t xml:space="preserve"> “</w:t>
      </w:r>
      <w:r w:rsidRPr="002B3B0A">
        <w:rPr>
          <w:b/>
          <w:color w:val="000000" w:themeColor="text1"/>
        </w:rPr>
        <w:t>deeds registry”</w:t>
      </w:r>
      <w:r w:rsidRPr="002B3B0A">
        <w:rPr>
          <w:color w:val="000000" w:themeColor="text1"/>
        </w:rPr>
        <w:t xml:space="preserve"> means a deeds registry as defined in section 102 of the Deeds Registries Act, 1937 (Act No. 47 of 1937);</w:t>
      </w:r>
    </w:p>
    <w:p w:rsidR="008B5A6C" w:rsidRPr="002B3B0A" w:rsidRDefault="008B5A6C" w:rsidP="00EF4E4E">
      <w:pPr>
        <w:pStyle w:val="Default"/>
        <w:spacing w:after="120" w:line="360" w:lineRule="auto"/>
        <w:jc w:val="both"/>
        <w:rPr>
          <w:color w:val="000000" w:themeColor="text1"/>
        </w:rPr>
      </w:pPr>
      <w:r w:rsidRPr="002B3B0A">
        <w:rPr>
          <w:b/>
          <w:color w:val="000000" w:themeColor="text1"/>
        </w:rPr>
        <w:t>“Deeds Registries Act”</w:t>
      </w:r>
      <w:r w:rsidRPr="002B3B0A">
        <w:rPr>
          <w:color w:val="000000" w:themeColor="text1"/>
        </w:rPr>
        <w:t xml:space="preserve"> means the Deeds Registries Act, 1937 (Act 47 of 1937);</w:t>
      </w:r>
    </w:p>
    <w:p w:rsidR="005E0D99" w:rsidRPr="002B3B0A" w:rsidRDefault="005E0D99"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deliver”</w:t>
      </w:r>
      <w:r w:rsidRPr="002B3B0A">
        <w:rPr>
          <w:color w:val="000000" w:themeColor="text1"/>
        </w:rPr>
        <w:t xml:space="preserve"> means to submit or serve documents or copies on any organ of state or person as contemplated in this By-law of which proof of delivery is obtained as may be prescribed by the Municipality and delivering and serve shall have the same meaning;</w:t>
      </w:r>
    </w:p>
    <w:p w:rsidR="005E0D99" w:rsidRPr="002B3B0A" w:rsidRDefault="005E0D99"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development principles”</w:t>
      </w:r>
      <w:r w:rsidRPr="002B3B0A">
        <w:rPr>
          <w:color w:val="000000" w:themeColor="text1"/>
        </w:rPr>
        <w:t xml:space="preserve"> means the </w:t>
      </w:r>
      <w:r w:rsidR="00852974" w:rsidRPr="002B3B0A">
        <w:rPr>
          <w:color w:val="000000" w:themeColor="text1"/>
        </w:rPr>
        <w:t>principles</w:t>
      </w:r>
      <w:r w:rsidRPr="002B3B0A">
        <w:rPr>
          <w:color w:val="000000" w:themeColor="text1"/>
        </w:rPr>
        <w:t xml:space="preserve"> as set out in Chapter 2 of the </w:t>
      </w:r>
      <w:r w:rsidR="00852974" w:rsidRPr="002B3B0A">
        <w:rPr>
          <w:color w:val="000000" w:themeColor="text1"/>
        </w:rPr>
        <w:t>Spatial Planning and Land Use Management Act, 2013 (Act 16 of 2013) read with development principles as may be determined in addition to those by the Municipality from time to time;</w:t>
      </w:r>
    </w:p>
    <w:p w:rsidR="00852974" w:rsidRPr="002B3B0A" w:rsidRDefault="00852974"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development charge”</w:t>
      </w:r>
      <w:r w:rsidRPr="002B3B0A">
        <w:rPr>
          <w:color w:val="000000" w:themeColor="text1"/>
        </w:rPr>
        <w:t xml:space="preserve"> means a development charge or charges that may be levied by the Municipality as contemplated in this By-law r</w:t>
      </w:r>
      <w:r w:rsidR="008952C6">
        <w:rPr>
          <w:color w:val="000000" w:themeColor="text1"/>
        </w:rPr>
        <w:t>e</w:t>
      </w:r>
      <w:r w:rsidRPr="002B3B0A">
        <w:rPr>
          <w:color w:val="000000" w:themeColor="text1"/>
        </w:rPr>
        <w:t>ad with section 40(7)(b) and 49 of the Spatial Planning and Land Use Management Act, 2013 (Act 16 of 2013);</w:t>
      </w:r>
    </w:p>
    <w:p w:rsidR="00D350BC" w:rsidRPr="002B3B0A" w:rsidRDefault="008B5A6C" w:rsidP="00EF4E4E">
      <w:pPr>
        <w:pStyle w:val="Default"/>
        <w:spacing w:after="120" w:line="360" w:lineRule="auto"/>
        <w:jc w:val="both"/>
        <w:rPr>
          <w:color w:val="000000" w:themeColor="text1"/>
        </w:rPr>
      </w:pPr>
      <w:r w:rsidRPr="002B3B0A">
        <w:rPr>
          <w:b/>
          <w:color w:val="000000" w:themeColor="text1"/>
        </w:rPr>
        <w:t xml:space="preserve"> </w:t>
      </w:r>
      <w:r w:rsidR="00D350BC" w:rsidRPr="002B3B0A">
        <w:rPr>
          <w:b/>
          <w:color w:val="000000" w:themeColor="text1"/>
        </w:rPr>
        <w:t>“diagram”</w:t>
      </w:r>
      <w:r w:rsidR="00D350BC" w:rsidRPr="002B3B0A">
        <w:rPr>
          <w:color w:val="000000" w:themeColor="text1"/>
        </w:rPr>
        <w:t xml:space="preserve"> means a diagram as defined in the Land Surve</w:t>
      </w:r>
      <w:r w:rsidR="00A130D4" w:rsidRPr="002B3B0A">
        <w:rPr>
          <w:color w:val="000000" w:themeColor="text1"/>
        </w:rPr>
        <w:t>y Act, 1997 (Act No. 8 of 1997), but for purpose of this By-law shall be an approved diagram in terms of the Land Survey Act;</w:t>
      </w:r>
    </w:p>
    <w:p w:rsidR="0084568C" w:rsidRDefault="00A130D4" w:rsidP="00EF4E4E">
      <w:pPr>
        <w:pStyle w:val="Default"/>
        <w:spacing w:after="120" w:line="360" w:lineRule="auto"/>
        <w:jc w:val="both"/>
        <w:rPr>
          <w:color w:val="000000" w:themeColor="text1"/>
        </w:rPr>
      </w:pPr>
      <w:r w:rsidRPr="002B3B0A">
        <w:rPr>
          <w:b/>
          <w:color w:val="000000" w:themeColor="text1"/>
        </w:rPr>
        <w:t>“draft Land Use Scheme”</w:t>
      </w:r>
      <w:r w:rsidRPr="002B3B0A">
        <w:rPr>
          <w:color w:val="000000" w:themeColor="text1"/>
        </w:rPr>
        <w:t xml:space="preserve"> means a scheme prepared in terms of section 24(1), 27 and 28 of the </w:t>
      </w:r>
      <w:r w:rsidR="00602353" w:rsidRPr="002B3B0A">
        <w:rPr>
          <w:color w:val="000000" w:themeColor="text1"/>
        </w:rPr>
        <w:t xml:space="preserve">Act </w:t>
      </w:r>
      <w:r w:rsidR="00F3413A" w:rsidRPr="002B3B0A">
        <w:rPr>
          <w:color w:val="000000" w:themeColor="text1"/>
        </w:rPr>
        <w:t xml:space="preserve">and </w:t>
      </w:r>
      <w:r w:rsidR="00F3413A" w:rsidRPr="00CA628F">
        <w:rPr>
          <w:color w:val="000000" w:themeColor="text1"/>
        </w:rPr>
        <w:t>sec</w:t>
      </w:r>
      <w:r w:rsidR="00A70141" w:rsidRPr="00CA628F">
        <w:rPr>
          <w:color w:val="000000" w:themeColor="text1"/>
        </w:rPr>
        <w:t>tion</w:t>
      </w:r>
      <w:r w:rsidR="00FD5DE9" w:rsidRPr="00CA628F">
        <w:rPr>
          <w:color w:val="000000" w:themeColor="text1"/>
        </w:rPr>
        <w:t>s</w:t>
      </w:r>
      <w:r w:rsidR="00A70141" w:rsidRPr="00CA628F">
        <w:rPr>
          <w:color w:val="000000" w:themeColor="text1"/>
        </w:rPr>
        <w:t xml:space="preserve"> 18, 19, 20</w:t>
      </w:r>
      <w:r w:rsidR="00F3413A" w:rsidRPr="002B3B0A">
        <w:rPr>
          <w:color w:val="000000" w:themeColor="text1"/>
        </w:rPr>
        <w:t xml:space="preserve"> </w:t>
      </w:r>
      <w:r w:rsidRPr="002B3B0A">
        <w:rPr>
          <w:color w:val="000000" w:themeColor="text1"/>
        </w:rPr>
        <w:t xml:space="preserve">of this By-law, for submission to a decision-making person or body, for approval to commence public participation in terms of </w:t>
      </w:r>
      <w:r w:rsidRPr="00CA628F">
        <w:rPr>
          <w:color w:val="000000" w:themeColor="text1"/>
        </w:rPr>
        <w:t>section 26(5)</w:t>
      </w:r>
      <w:r w:rsidRPr="002B3B0A">
        <w:rPr>
          <w:color w:val="000000" w:themeColor="text1"/>
        </w:rPr>
        <w:t xml:space="preserve"> of the Act and</w:t>
      </w:r>
      <w:r w:rsidR="00CA628F">
        <w:rPr>
          <w:color w:val="000000" w:themeColor="text1"/>
        </w:rPr>
        <w:t xml:space="preserve"> Section 20 of</w:t>
      </w:r>
      <w:r w:rsidRPr="002B3B0A">
        <w:rPr>
          <w:color w:val="000000" w:themeColor="text1"/>
        </w:rPr>
        <w:t xml:space="preserve"> this By-law, and shall be referred to as a draft land use scheme until adopted by Municipal Council;</w:t>
      </w:r>
    </w:p>
    <w:p w:rsidR="00290A1D" w:rsidRDefault="00290A1D" w:rsidP="00290A1D">
      <w:pPr>
        <w:pStyle w:val="Default"/>
        <w:spacing w:after="120" w:line="360" w:lineRule="auto"/>
        <w:jc w:val="both"/>
        <w:rPr>
          <w:color w:val="000000" w:themeColor="text1"/>
        </w:rPr>
      </w:pPr>
      <w:r w:rsidRPr="00290A1D">
        <w:rPr>
          <w:b/>
          <w:color w:val="000000" w:themeColor="text1"/>
        </w:rPr>
        <w:t xml:space="preserve">“draft Spatial Development Framework” </w:t>
      </w:r>
      <w:r w:rsidRPr="00290A1D">
        <w:rPr>
          <w:color w:val="000000" w:themeColor="text1"/>
        </w:rPr>
        <w:t>means a draft spatial d</w:t>
      </w:r>
      <w:r>
        <w:rPr>
          <w:color w:val="000000" w:themeColor="text1"/>
        </w:rPr>
        <w:t xml:space="preserve">evelopment framework as </w:t>
      </w:r>
      <w:r w:rsidRPr="00290A1D">
        <w:rPr>
          <w:color w:val="000000" w:themeColor="text1"/>
        </w:rPr>
        <w:t xml:space="preserve">contemplated in </w:t>
      </w:r>
      <w:r w:rsidRPr="006E41F1">
        <w:rPr>
          <w:color w:val="000000" w:themeColor="text1"/>
        </w:rPr>
        <w:t>section 5</w:t>
      </w:r>
      <w:r w:rsidRPr="00290A1D">
        <w:rPr>
          <w:color w:val="000000" w:themeColor="text1"/>
        </w:rPr>
        <w:t xml:space="preserve"> of this By-law, which has been prepared</w:t>
      </w:r>
      <w:r>
        <w:rPr>
          <w:color w:val="000000" w:themeColor="text1"/>
        </w:rPr>
        <w:t xml:space="preserve"> for purpose of submission to a </w:t>
      </w:r>
      <w:r w:rsidRPr="00290A1D">
        <w:rPr>
          <w:color w:val="000000" w:themeColor="text1"/>
        </w:rPr>
        <w:t>decision-making person or body, for approval to commence p</w:t>
      </w:r>
      <w:r>
        <w:rPr>
          <w:color w:val="000000" w:themeColor="text1"/>
        </w:rPr>
        <w:t xml:space="preserve">ublic participation in terms of </w:t>
      </w:r>
      <w:r w:rsidRPr="00290A1D">
        <w:rPr>
          <w:color w:val="000000" w:themeColor="text1"/>
        </w:rPr>
        <w:t xml:space="preserve">sections 20 and 21 of the Act and </w:t>
      </w:r>
      <w:r w:rsidRPr="006E41F1">
        <w:rPr>
          <w:color w:val="000000" w:themeColor="text1"/>
        </w:rPr>
        <w:t>section 5</w:t>
      </w:r>
      <w:r w:rsidRPr="00290A1D">
        <w:rPr>
          <w:color w:val="000000" w:themeColor="text1"/>
        </w:rPr>
        <w:t xml:space="preserve"> of this By-law and </w:t>
      </w:r>
      <w:r>
        <w:rPr>
          <w:color w:val="000000" w:themeColor="text1"/>
        </w:rPr>
        <w:t xml:space="preserve">shall be referred to as a draft </w:t>
      </w:r>
      <w:r w:rsidRPr="00290A1D">
        <w:rPr>
          <w:color w:val="000000" w:themeColor="text1"/>
        </w:rPr>
        <w:t xml:space="preserve">spatial development framework until adopted in terms of </w:t>
      </w:r>
      <w:r w:rsidR="001D7617" w:rsidRPr="001D7617">
        <w:rPr>
          <w:color w:val="000000" w:themeColor="text1"/>
        </w:rPr>
        <w:t>section 9(6)(d</w:t>
      </w:r>
      <w:r w:rsidRPr="001D7617">
        <w:rPr>
          <w:color w:val="000000" w:themeColor="text1"/>
        </w:rPr>
        <w:t>)</w:t>
      </w:r>
      <w:r>
        <w:rPr>
          <w:color w:val="000000" w:themeColor="text1"/>
        </w:rPr>
        <w:t xml:space="preserve"> of this By-law by a Municipal </w:t>
      </w:r>
      <w:r w:rsidRPr="00290A1D">
        <w:rPr>
          <w:color w:val="000000" w:themeColor="text1"/>
        </w:rPr>
        <w:t>Council;</w:t>
      </w:r>
    </w:p>
    <w:p w:rsidR="00B15130" w:rsidRPr="00B15130" w:rsidRDefault="00360A84" w:rsidP="00B15130">
      <w:pPr>
        <w:pStyle w:val="Default"/>
        <w:spacing w:after="120" w:line="360" w:lineRule="auto"/>
        <w:jc w:val="both"/>
        <w:rPr>
          <w:color w:val="000000" w:themeColor="text1"/>
        </w:rPr>
      </w:pPr>
      <w:r w:rsidRPr="00B15130">
        <w:rPr>
          <w:b/>
          <w:color w:val="000000" w:themeColor="text1"/>
        </w:rPr>
        <w:t>“</w:t>
      </w:r>
      <w:r w:rsidR="00B15130" w:rsidRPr="00B15130">
        <w:rPr>
          <w:b/>
          <w:color w:val="000000" w:themeColor="text1"/>
        </w:rPr>
        <w:t>engineering services agreement”</w:t>
      </w:r>
      <w:r w:rsidR="00B15130" w:rsidRPr="00B15130">
        <w:rPr>
          <w:color w:val="000000" w:themeColor="text1"/>
        </w:rPr>
        <w:t xml:space="preserve"> means a written agreemen</w:t>
      </w:r>
      <w:r w:rsidR="00B15130">
        <w:rPr>
          <w:color w:val="000000" w:themeColor="text1"/>
        </w:rPr>
        <w:t xml:space="preserve">t which is concluded between an </w:t>
      </w:r>
      <w:r w:rsidR="00B15130" w:rsidRPr="00B15130">
        <w:rPr>
          <w:color w:val="000000" w:themeColor="text1"/>
        </w:rPr>
        <w:t>owner of property on which a land development application has been</w:t>
      </w:r>
      <w:r w:rsidR="00B15130">
        <w:rPr>
          <w:color w:val="000000" w:themeColor="text1"/>
        </w:rPr>
        <w:t xml:space="preserve"> brought in terms of this Bylaw </w:t>
      </w:r>
      <w:r w:rsidR="00B15130" w:rsidRPr="00B15130">
        <w:rPr>
          <w:color w:val="000000" w:themeColor="text1"/>
        </w:rPr>
        <w:t>and the Municipality and includes:</w:t>
      </w:r>
    </w:p>
    <w:p w:rsidR="00B15130" w:rsidRPr="00B15130" w:rsidRDefault="00B15130" w:rsidP="00B15130">
      <w:pPr>
        <w:pStyle w:val="Default"/>
        <w:spacing w:after="120" w:line="360" w:lineRule="auto"/>
        <w:jc w:val="both"/>
        <w:rPr>
          <w:color w:val="000000" w:themeColor="text1"/>
        </w:rPr>
      </w:pPr>
      <w:r w:rsidRPr="00B15130">
        <w:rPr>
          <w:color w:val="000000" w:themeColor="text1"/>
        </w:rPr>
        <w:t>(a) detailed and specific respective rights and obligations regarding the provision and</w:t>
      </w:r>
    </w:p>
    <w:p w:rsidR="00B15130" w:rsidRPr="00B15130" w:rsidRDefault="00B15130" w:rsidP="00B15130">
      <w:pPr>
        <w:pStyle w:val="Default"/>
        <w:spacing w:after="120" w:line="360" w:lineRule="auto"/>
        <w:jc w:val="both"/>
        <w:rPr>
          <w:color w:val="000000" w:themeColor="text1"/>
        </w:rPr>
      </w:pPr>
      <w:r w:rsidRPr="00B15130">
        <w:rPr>
          <w:color w:val="000000" w:themeColor="text1"/>
        </w:rPr>
        <w:t>installation of the external and internal engineering services required for an approved land</w:t>
      </w:r>
    </w:p>
    <w:p w:rsidR="00B15130" w:rsidRPr="00B15130" w:rsidRDefault="00B15130" w:rsidP="00B15130">
      <w:pPr>
        <w:pStyle w:val="Default"/>
        <w:spacing w:after="120" w:line="360" w:lineRule="auto"/>
        <w:jc w:val="both"/>
        <w:rPr>
          <w:color w:val="000000" w:themeColor="text1"/>
        </w:rPr>
      </w:pPr>
      <w:r w:rsidRPr="00B15130">
        <w:rPr>
          <w:color w:val="000000" w:themeColor="text1"/>
        </w:rPr>
        <w:t>development, further including the design, provision, installation, financing and</w:t>
      </w:r>
    </w:p>
    <w:p w:rsidR="00B15130" w:rsidRPr="00B15130" w:rsidRDefault="00B15130" w:rsidP="00B15130">
      <w:pPr>
        <w:pStyle w:val="Default"/>
        <w:spacing w:after="120" w:line="360" w:lineRule="auto"/>
        <w:jc w:val="both"/>
        <w:rPr>
          <w:color w:val="000000" w:themeColor="text1"/>
        </w:rPr>
      </w:pPr>
      <w:r w:rsidRPr="00B15130">
        <w:rPr>
          <w:color w:val="000000" w:themeColor="text1"/>
        </w:rPr>
        <w:t>maintenance of engineering services;</w:t>
      </w:r>
    </w:p>
    <w:p w:rsidR="00B15130" w:rsidRPr="00B15130" w:rsidRDefault="00B15130" w:rsidP="00B15130">
      <w:pPr>
        <w:pStyle w:val="Default"/>
        <w:spacing w:after="120" w:line="360" w:lineRule="auto"/>
        <w:jc w:val="both"/>
        <w:rPr>
          <w:color w:val="000000" w:themeColor="text1"/>
        </w:rPr>
      </w:pPr>
      <w:r w:rsidRPr="00B15130">
        <w:rPr>
          <w:color w:val="000000" w:themeColor="text1"/>
        </w:rPr>
        <w:t>(b) the associated development charges;</w:t>
      </w:r>
    </w:p>
    <w:p w:rsidR="00B15130" w:rsidRPr="00B15130" w:rsidRDefault="00B15130" w:rsidP="00B15130">
      <w:pPr>
        <w:pStyle w:val="Default"/>
        <w:spacing w:after="120" w:line="360" w:lineRule="auto"/>
        <w:jc w:val="both"/>
        <w:rPr>
          <w:color w:val="000000" w:themeColor="text1"/>
        </w:rPr>
      </w:pPr>
      <w:r w:rsidRPr="00B15130">
        <w:rPr>
          <w:color w:val="000000" w:themeColor="text1"/>
        </w:rPr>
        <w:t>(c) the standard of such engineering services as determined by the Municipality;</w:t>
      </w:r>
    </w:p>
    <w:p w:rsidR="00B15130" w:rsidRPr="00B15130" w:rsidRDefault="00B15130" w:rsidP="00B15130">
      <w:pPr>
        <w:pStyle w:val="Default"/>
        <w:spacing w:after="120" w:line="360" w:lineRule="auto"/>
        <w:jc w:val="both"/>
        <w:rPr>
          <w:color w:val="000000" w:themeColor="text1"/>
        </w:rPr>
      </w:pPr>
      <w:r w:rsidRPr="00B15130">
        <w:rPr>
          <w:color w:val="000000" w:themeColor="text1"/>
        </w:rPr>
        <w:t>(d) the classification of engineering services as internal or external services; and</w:t>
      </w:r>
    </w:p>
    <w:p w:rsidR="00360A84" w:rsidRPr="00290A1D" w:rsidRDefault="00B15130" w:rsidP="00B15130">
      <w:pPr>
        <w:pStyle w:val="Default"/>
        <w:spacing w:after="120" w:line="360" w:lineRule="auto"/>
        <w:jc w:val="both"/>
        <w:rPr>
          <w:color w:val="000000" w:themeColor="text1"/>
        </w:rPr>
      </w:pPr>
      <w:r w:rsidRPr="00B15130">
        <w:rPr>
          <w:color w:val="000000" w:themeColor="text1"/>
        </w:rPr>
        <w:t>(e) any matter related to the provision of engineering services in terms of this By-law;</w:t>
      </w:r>
    </w:p>
    <w:p w:rsidR="003E477D" w:rsidRPr="002B3B0A" w:rsidRDefault="005E333C"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engineering service or services”</w:t>
      </w:r>
      <w:r w:rsidRPr="002B3B0A">
        <w:rPr>
          <w:color w:val="000000" w:themeColor="text1"/>
        </w:rPr>
        <w:t xml:space="preserve"> means</w:t>
      </w:r>
      <w:r w:rsidR="003E477D" w:rsidRPr="002B3B0A">
        <w:rPr>
          <w:color w:val="000000" w:themeColor="text1"/>
        </w:rPr>
        <w:t xml:space="preserve"> jointly internal and external engineering services whether provided by the Municipality, any organ of state or a service provider, or any other person in general and includes services in respect of the provision </w:t>
      </w:r>
      <w:r w:rsidR="002A0DDB" w:rsidRPr="002B3B0A">
        <w:rPr>
          <w:color w:val="000000" w:themeColor="text1"/>
        </w:rPr>
        <w:t>of water</w:t>
      </w:r>
      <w:r w:rsidRPr="002B3B0A">
        <w:rPr>
          <w:color w:val="000000" w:themeColor="text1"/>
        </w:rPr>
        <w:t>, sewerage, electricity, municipal roads, storm water drainage</w:t>
      </w:r>
      <w:r w:rsidR="003E477D" w:rsidRPr="002B3B0A">
        <w:rPr>
          <w:color w:val="000000" w:themeColor="text1"/>
        </w:rPr>
        <w:t xml:space="preserve"> and refuse removal and any related infrastructure and systems and processes related to the services;</w:t>
      </w:r>
    </w:p>
    <w:p w:rsidR="009E6D55" w:rsidRPr="002B3B0A" w:rsidRDefault="009E6D55"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environmental legislation”</w:t>
      </w:r>
      <w:r w:rsidRPr="002B3B0A">
        <w:rPr>
          <w:color w:val="000000" w:themeColor="text1"/>
        </w:rPr>
        <w:t xml:space="preserve"> means the National Environmental Management Act, 1998 (Act 107 of 1998) or any other legislation that regulates a specific aspect of the environment;</w:t>
      </w:r>
      <w:r w:rsidR="003E477D" w:rsidRPr="002B3B0A">
        <w:rPr>
          <w:color w:val="000000" w:themeColor="text1"/>
        </w:rPr>
        <w:t xml:space="preserve"> </w:t>
      </w:r>
    </w:p>
    <w:p w:rsidR="0084568C" w:rsidRPr="002B3B0A" w:rsidRDefault="009E6D55"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environmental evaluation”</w:t>
      </w:r>
      <w:r w:rsidRPr="002B3B0A">
        <w:rPr>
          <w:color w:val="000000" w:themeColor="text1"/>
        </w:rPr>
        <w:t xml:space="preserve"> means an evaluation of the environment impact of a proposed land development application, conducted in accordance with environmental legislation and environmental guidelines which are from time to time issued and amended by</w:t>
      </w:r>
      <w:r w:rsidR="005E333C" w:rsidRPr="002B3B0A">
        <w:rPr>
          <w:color w:val="000000" w:themeColor="text1"/>
        </w:rPr>
        <w:t xml:space="preserve"> </w:t>
      </w:r>
      <w:r w:rsidRPr="002B3B0A">
        <w:rPr>
          <w:color w:val="000000" w:themeColor="text1"/>
        </w:rPr>
        <w:t>the National Department of Environment Affairs and Tourism or its successor in title or as may be required by the Municipality;</w:t>
      </w:r>
    </w:p>
    <w:p w:rsidR="009E6D55" w:rsidRPr="002B3B0A" w:rsidRDefault="009E6D55" w:rsidP="00EF4E4E">
      <w:pPr>
        <w:pStyle w:val="Default"/>
        <w:spacing w:after="120" w:line="360" w:lineRule="auto"/>
        <w:jc w:val="both"/>
        <w:rPr>
          <w:color w:val="000000" w:themeColor="text1"/>
        </w:rPr>
      </w:pPr>
      <w:r w:rsidRPr="002B3B0A">
        <w:rPr>
          <w:b/>
          <w:color w:val="000000" w:themeColor="text1"/>
        </w:rPr>
        <w:t>“erf”</w:t>
      </w:r>
      <w:r w:rsidRPr="002B3B0A">
        <w:rPr>
          <w:color w:val="000000" w:themeColor="text1"/>
        </w:rPr>
        <w:t xml:space="preserve"> means land in an approved township registered in a deeds registry as an erf, lot, plot or stand or as a portion or the remainder of any erf</w:t>
      </w:r>
      <w:r w:rsidR="000E61B7" w:rsidRPr="002B3B0A">
        <w:rPr>
          <w:color w:val="000000" w:themeColor="text1"/>
        </w:rPr>
        <w:t>, lot, plot or stand or land indicated as such on the general plan of an approved township, and includes any particular portion of land laid out as a township which is not intended for a public place/space, whether or not such township has been approved, recognised, established and proclaimed as such in terms of the By-law or any repealed law;</w:t>
      </w:r>
    </w:p>
    <w:p w:rsidR="000E61B7" w:rsidRPr="002B3B0A" w:rsidRDefault="000E61B7"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external engineering services”</w:t>
      </w:r>
      <w:r w:rsidRPr="002B3B0A">
        <w:rPr>
          <w:color w:val="000000" w:themeColor="text1"/>
        </w:rPr>
        <w:t xml:space="preserve"> means an engineering services situated outside the boundaries of a land development area and which is necessary to serve the use and development of the land area and may include engineering services in the opinion of the Municipality which accumulatively serve the wider area within which the development falls; or which has been classified by agreement as such in terms of </w:t>
      </w:r>
      <w:r w:rsidR="00A70141" w:rsidRPr="002B3B0A">
        <w:rPr>
          <w:color w:val="000000" w:themeColor="text1"/>
        </w:rPr>
        <w:t>section 117</w:t>
      </w:r>
      <w:r w:rsidR="0049171E" w:rsidRPr="002B3B0A">
        <w:rPr>
          <w:color w:val="000000" w:themeColor="text1"/>
        </w:rPr>
        <w:t xml:space="preserve">(1) </w:t>
      </w:r>
      <w:r w:rsidRPr="002B3B0A">
        <w:rPr>
          <w:color w:val="000000" w:themeColor="text1"/>
        </w:rPr>
        <w:t>of this By-law;</w:t>
      </w:r>
    </w:p>
    <w:p w:rsidR="0027534A" w:rsidRPr="002B3B0A" w:rsidRDefault="0027534A" w:rsidP="00EF4E4E">
      <w:pPr>
        <w:pStyle w:val="Default"/>
        <w:spacing w:after="120" w:line="360" w:lineRule="auto"/>
        <w:jc w:val="both"/>
        <w:rPr>
          <w:color w:val="000000" w:themeColor="text1"/>
          <w:lang w:val="en-GB"/>
        </w:rPr>
      </w:pPr>
      <w:r w:rsidRPr="002B3B0A">
        <w:rPr>
          <w:b/>
          <w:color w:val="000000" w:themeColor="text1"/>
          <w:lang w:val="en-GB"/>
        </w:rPr>
        <w:t>“file”</w:t>
      </w:r>
      <w:r w:rsidRPr="002B3B0A">
        <w:rPr>
          <w:color w:val="000000" w:themeColor="text1"/>
          <w:lang w:val="en-GB"/>
        </w:rPr>
        <w:t xml:space="preserve"> means the lodgement of a document with the appeal authority of the municipality;</w:t>
      </w:r>
    </w:p>
    <w:p w:rsidR="000E61B7" w:rsidRPr="002B3B0A" w:rsidRDefault="00B04F87" w:rsidP="00EF4E4E">
      <w:pPr>
        <w:pStyle w:val="Default"/>
        <w:spacing w:after="120" w:line="360" w:lineRule="auto"/>
        <w:jc w:val="both"/>
        <w:rPr>
          <w:color w:val="000000" w:themeColor="text1"/>
          <w:lang w:val="en-GB"/>
        </w:rPr>
      </w:pPr>
      <w:r w:rsidRPr="002B3B0A">
        <w:rPr>
          <w:b/>
          <w:color w:val="000000" w:themeColor="text1"/>
          <w:lang w:val="en-GB"/>
        </w:rPr>
        <w:t>“gazette”</w:t>
      </w:r>
      <w:r w:rsidRPr="002B3B0A">
        <w:rPr>
          <w:color w:val="000000" w:themeColor="text1"/>
          <w:lang w:val="en-GB"/>
        </w:rPr>
        <w:t xml:space="preserve"> means the Provincial Gazette where any publications are done or required to be done by an applicant or the Municipality in terms of this By-law as the context may include;</w:t>
      </w:r>
    </w:p>
    <w:p w:rsidR="00B04F87" w:rsidRPr="002B3B0A" w:rsidRDefault="00B04F87"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general plan”</w:t>
      </w:r>
      <w:r w:rsidRPr="002B3B0A">
        <w:rPr>
          <w:color w:val="000000" w:themeColor="text1"/>
          <w:lang w:val="en-GB"/>
        </w:rPr>
        <w:t xml:space="preserve"> means a general plan approved by the Surveyor General in terms of the Land Survey Act, 1997 (Act 8 of 1997);</w:t>
      </w:r>
    </w:p>
    <w:p w:rsidR="00864CC7" w:rsidRDefault="00864CC7"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illegal township”</w:t>
      </w:r>
      <w:r w:rsidRPr="002B3B0A">
        <w:rPr>
          <w:color w:val="000000" w:themeColor="text1"/>
          <w:lang w:val="en-GB"/>
        </w:rPr>
        <w:t xml:space="preserve"> means a land development or land to be developed which in the opinion of the Municipality constitutes an illegal township, without having established a township as contemplated in se</w:t>
      </w:r>
      <w:r w:rsidR="0049171E" w:rsidRPr="002B3B0A">
        <w:rPr>
          <w:color w:val="000000" w:themeColor="text1"/>
          <w:lang w:val="en-GB"/>
        </w:rPr>
        <w:t xml:space="preserve">ction </w:t>
      </w:r>
      <w:r w:rsidR="00A70141" w:rsidRPr="002B3B0A">
        <w:rPr>
          <w:color w:val="000000" w:themeColor="text1"/>
          <w:lang w:val="en-GB"/>
        </w:rPr>
        <w:t>56 and 63</w:t>
      </w:r>
      <w:r w:rsidR="0049171E" w:rsidRPr="002B3B0A">
        <w:rPr>
          <w:color w:val="000000" w:themeColor="text1"/>
          <w:lang w:val="en-GB"/>
        </w:rPr>
        <w:t xml:space="preserve"> </w:t>
      </w:r>
      <w:r w:rsidRPr="002B3B0A">
        <w:rPr>
          <w:color w:val="000000" w:themeColor="text1"/>
          <w:lang w:val="en-GB"/>
        </w:rPr>
        <w:t>of this By-law, including but limited to consisting of more than one use, single or multiple proposed erven including a sectional title scheme or multiple ownership, existing or proposed on farm land;</w:t>
      </w:r>
    </w:p>
    <w:p w:rsidR="005D53C0" w:rsidRDefault="005D53C0" w:rsidP="00EF4E4E">
      <w:pPr>
        <w:pStyle w:val="Default"/>
        <w:spacing w:after="120" w:line="360" w:lineRule="auto"/>
        <w:jc w:val="both"/>
        <w:rPr>
          <w:color w:val="000000" w:themeColor="text1"/>
          <w:lang w:val="en-GB"/>
        </w:rPr>
      </w:pPr>
    </w:p>
    <w:p w:rsidR="005D53C0" w:rsidRPr="002B3B0A" w:rsidRDefault="005D53C0" w:rsidP="005D53C0">
      <w:pPr>
        <w:pStyle w:val="Default"/>
        <w:spacing w:after="120" w:line="360" w:lineRule="auto"/>
        <w:rPr>
          <w:color w:val="000000" w:themeColor="text1"/>
          <w:lang w:val="en-GB"/>
        </w:rPr>
      </w:pPr>
      <w:r w:rsidRPr="005D53C0">
        <w:rPr>
          <w:b/>
          <w:color w:val="000000" w:themeColor="text1"/>
          <w:lang w:val="en-GB"/>
        </w:rPr>
        <w:t>“incomplete land development application”</w:t>
      </w:r>
      <w:r w:rsidRPr="005D53C0">
        <w:rPr>
          <w:color w:val="000000" w:themeColor="text1"/>
          <w:lang w:val="en-GB"/>
        </w:rPr>
        <w:t xml:space="preserve"> means a land de</w:t>
      </w:r>
      <w:r>
        <w:rPr>
          <w:color w:val="000000" w:themeColor="text1"/>
          <w:lang w:val="en-GB"/>
        </w:rPr>
        <w:t xml:space="preserve">velopment application submitted </w:t>
      </w:r>
      <w:r w:rsidRPr="005D53C0">
        <w:rPr>
          <w:color w:val="000000" w:themeColor="text1"/>
          <w:lang w:val="en-GB"/>
        </w:rPr>
        <w:t xml:space="preserve">without the prescribed accompanying documents as may be </w:t>
      </w:r>
      <w:r>
        <w:rPr>
          <w:color w:val="000000" w:themeColor="text1"/>
          <w:lang w:val="en-GB"/>
        </w:rPr>
        <w:t xml:space="preserve">required by the Municipality or </w:t>
      </w:r>
      <w:r w:rsidRPr="005D53C0">
        <w:rPr>
          <w:color w:val="000000" w:themeColor="text1"/>
          <w:lang w:val="en-GB"/>
        </w:rPr>
        <w:t>required in terms of the provisions of this By-law read with Regulat</w:t>
      </w:r>
      <w:r>
        <w:rPr>
          <w:color w:val="000000" w:themeColor="text1"/>
          <w:lang w:val="en-GB"/>
        </w:rPr>
        <w:t xml:space="preserve">ion 16(3) of the Regulations to </w:t>
      </w:r>
      <w:r w:rsidRPr="005D53C0">
        <w:rPr>
          <w:color w:val="000000" w:themeColor="text1"/>
          <w:lang w:val="en-GB"/>
        </w:rPr>
        <w:t>the Act and the Schedules to this By-law;</w:t>
      </w:r>
    </w:p>
    <w:p w:rsidR="00B04F87" w:rsidRPr="002B3B0A" w:rsidRDefault="00B04F87"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incremental upgrading of informal area”</w:t>
      </w:r>
      <w:r w:rsidRPr="002B3B0A">
        <w:rPr>
          <w:color w:val="000000" w:themeColor="text1"/>
          <w:lang w:val="en-GB"/>
        </w:rPr>
        <w:t xml:space="preserve"> means the progressive introduction of administration, management, engineering services and land tenure rights to an area that is established outside the existing planning legislation, and may include any settlement or area under traditional tenure;</w:t>
      </w:r>
    </w:p>
    <w:p w:rsidR="00B04F87" w:rsidRPr="002B3B0A" w:rsidRDefault="00B04F87"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i</w:t>
      </w:r>
      <w:r w:rsidR="00864CC7" w:rsidRPr="002B3B0A">
        <w:rPr>
          <w:b/>
          <w:color w:val="000000" w:themeColor="text1"/>
          <w:lang w:val="en-GB"/>
        </w:rPr>
        <w:t>nformal settlement”</w:t>
      </w:r>
      <w:r w:rsidR="00864CC7" w:rsidRPr="002B3B0A">
        <w:rPr>
          <w:color w:val="000000" w:themeColor="text1"/>
          <w:lang w:val="en-GB"/>
        </w:rPr>
        <w:t xml:space="preserve"> means the informal occupation of land by persons none of who are the registered owner of such land for primarily residential purposes with or without the consent of the registered owner of the land;</w:t>
      </w:r>
    </w:p>
    <w:p w:rsidR="00B04F87" w:rsidRPr="002B3B0A" w:rsidRDefault="00864CC7"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inspector”</w:t>
      </w:r>
      <w:r w:rsidRPr="002B3B0A">
        <w:rPr>
          <w:color w:val="000000" w:themeColor="text1"/>
          <w:lang w:val="en-GB"/>
        </w:rPr>
        <w:t xml:space="preserve"> means a person designated or appointed as an inspector under section 32 of the Spatial Planning and Land Use Management Act, 2013(Act 16 of 2013)</w:t>
      </w:r>
      <w:r w:rsidR="001B6823" w:rsidRPr="002B3B0A">
        <w:rPr>
          <w:color w:val="000000" w:themeColor="text1"/>
          <w:lang w:val="en-GB"/>
        </w:rPr>
        <w:t xml:space="preserve"> or any other relevant legislation pertaining to the inspection of land and or buildings in order to enforce compliance with this By-law, land use conditions, Land Use Scheme or any other legislation under the jurisdiction of the Municipality;</w:t>
      </w:r>
    </w:p>
    <w:p w:rsidR="00593809" w:rsidRPr="002B3B0A" w:rsidRDefault="00593809" w:rsidP="00EF4E4E">
      <w:pPr>
        <w:pStyle w:val="Default"/>
        <w:spacing w:after="120" w:line="360" w:lineRule="auto"/>
        <w:jc w:val="both"/>
        <w:rPr>
          <w:color w:val="000000" w:themeColor="text1"/>
          <w:lang w:val="en-GB"/>
        </w:rPr>
      </w:pPr>
      <w:r w:rsidRPr="002B3B0A">
        <w:rPr>
          <w:b/>
          <w:color w:val="000000" w:themeColor="text1"/>
          <w:lang w:val="en-GB"/>
        </w:rPr>
        <w:t xml:space="preserve">“interested and affected party” </w:t>
      </w:r>
      <w:r w:rsidRPr="002B3B0A">
        <w:rPr>
          <w:color w:val="000000" w:themeColor="text1"/>
          <w:lang w:val="en-GB"/>
        </w:rPr>
        <w:t>unless specifically delineated, means any person or group of persons that can demonstrate that a specific action or decision, or intended action or decision, negatively affects their rights with specific reference to town planning principles or development principles;</w:t>
      </w:r>
    </w:p>
    <w:p w:rsidR="00B04F87" w:rsidRPr="002B3B0A" w:rsidRDefault="00D350BC" w:rsidP="00EF4E4E">
      <w:pPr>
        <w:spacing w:after="120" w:line="360" w:lineRule="auto"/>
        <w:rPr>
          <w:color w:val="000000" w:themeColor="text1"/>
          <w:sz w:val="24"/>
          <w:szCs w:val="24"/>
        </w:rPr>
      </w:pPr>
      <w:r w:rsidRPr="002B3B0A">
        <w:rPr>
          <w:b/>
          <w:color w:val="000000" w:themeColor="text1"/>
          <w:sz w:val="24"/>
          <w:szCs w:val="24"/>
        </w:rPr>
        <w:t>“land”</w:t>
      </w:r>
      <w:r w:rsidRPr="002B3B0A">
        <w:rPr>
          <w:color w:val="000000" w:themeColor="text1"/>
          <w:sz w:val="24"/>
          <w:szCs w:val="24"/>
        </w:rPr>
        <w:t xml:space="preserve"> means </w:t>
      </w:r>
      <w:r w:rsidR="00B04F87" w:rsidRPr="002B3B0A">
        <w:rPr>
          <w:color w:val="000000" w:themeColor="text1"/>
          <w:sz w:val="24"/>
          <w:szCs w:val="24"/>
        </w:rPr>
        <w:t>–</w:t>
      </w:r>
    </w:p>
    <w:p w:rsidR="00D350BC" w:rsidRPr="002B3B0A" w:rsidRDefault="00D350BC" w:rsidP="00A225B6">
      <w:pPr>
        <w:pStyle w:val="ListParagraph"/>
        <w:numPr>
          <w:ilvl w:val="0"/>
          <w:numId w:val="21"/>
        </w:numPr>
        <w:spacing w:after="120" w:line="360" w:lineRule="auto"/>
        <w:ind w:left="1134"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any erf, agricultural holding or farm portion, and includes any improvements or building on the land and any real right in land, and</w:t>
      </w:r>
    </w:p>
    <w:p w:rsidR="00D350BC" w:rsidRPr="002B3B0A" w:rsidRDefault="00D350BC" w:rsidP="00A225B6">
      <w:pPr>
        <w:pStyle w:val="ListParagraph"/>
        <w:numPr>
          <w:ilvl w:val="0"/>
          <w:numId w:val="21"/>
        </w:numPr>
        <w:spacing w:after="120" w:line="360" w:lineRule="auto"/>
        <w:ind w:left="1134"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area of communal land to which a household holds an informal right recogni</w:t>
      </w:r>
      <w:r w:rsidR="00954A84" w:rsidRPr="002B3B0A">
        <w:rPr>
          <w:rFonts w:ascii="Arial" w:hAnsi="Arial" w:cs="Arial"/>
          <w:color w:val="000000" w:themeColor="text1"/>
          <w:sz w:val="24"/>
          <w:szCs w:val="24"/>
        </w:rPr>
        <w:t>se</w:t>
      </w:r>
      <w:r w:rsidRPr="002B3B0A">
        <w:rPr>
          <w:rFonts w:ascii="Arial" w:hAnsi="Arial" w:cs="Arial"/>
          <w:color w:val="000000" w:themeColor="text1"/>
          <w:sz w:val="24"/>
          <w:szCs w:val="24"/>
        </w:rPr>
        <w:t>d in terms of the customary law applicable in the area where the land to which such right is held is situated and which right is held with the consent of, and adversely to, the registered owner of the land;</w:t>
      </w:r>
    </w:p>
    <w:p w:rsidR="008A1AC5" w:rsidRPr="002B3B0A" w:rsidRDefault="00593809"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land development</w:t>
      </w:r>
      <w:r w:rsidRPr="002B3B0A">
        <w:rPr>
          <w:color w:val="000000" w:themeColor="text1"/>
          <w:sz w:val="24"/>
          <w:szCs w:val="24"/>
        </w:rPr>
        <w:t xml:space="preserve">” means the erection of buildings or structure on land, or the change of use of land, including township establishment, the subdivision or </w:t>
      </w:r>
      <w:r w:rsidR="008A1AC5" w:rsidRPr="002B3B0A">
        <w:rPr>
          <w:color w:val="000000" w:themeColor="text1"/>
          <w:sz w:val="24"/>
          <w:szCs w:val="24"/>
        </w:rPr>
        <w:t>consolidation of land or any relaxation from the land use or uses permitted in terms of an applicable Land Use Scheme;</w:t>
      </w:r>
    </w:p>
    <w:p w:rsidR="007204CB" w:rsidRPr="007204CB" w:rsidRDefault="008A1AC5" w:rsidP="007204CB">
      <w:pPr>
        <w:spacing w:after="120" w:line="360" w:lineRule="auto"/>
        <w:rPr>
          <w:color w:val="000000" w:themeColor="text1"/>
          <w:sz w:val="24"/>
          <w:szCs w:val="24"/>
        </w:rPr>
      </w:pPr>
      <w:r w:rsidRPr="002B3B0A">
        <w:rPr>
          <w:b/>
          <w:color w:val="000000" w:themeColor="text1"/>
          <w:sz w:val="24"/>
          <w:szCs w:val="24"/>
        </w:rPr>
        <w:t>“land development application”</w:t>
      </w:r>
      <w:r w:rsidRPr="002B3B0A">
        <w:rPr>
          <w:color w:val="000000" w:themeColor="text1"/>
          <w:sz w:val="24"/>
          <w:szCs w:val="24"/>
        </w:rPr>
        <w:t xml:space="preserve"> </w:t>
      </w:r>
      <w:r w:rsidR="007204CB" w:rsidRPr="007204CB">
        <w:rPr>
          <w:color w:val="000000" w:themeColor="text1"/>
          <w:sz w:val="24"/>
          <w:szCs w:val="24"/>
        </w:rPr>
        <w:t>means one of or a combinatio</w:t>
      </w:r>
      <w:r w:rsidR="00435530">
        <w:rPr>
          <w:color w:val="000000" w:themeColor="text1"/>
          <w:sz w:val="24"/>
          <w:szCs w:val="24"/>
        </w:rPr>
        <w:t xml:space="preserve">n of the following applications </w:t>
      </w:r>
      <w:r w:rsidR="007204CB" w:rsidRPr="007204CB">
        <w:rPr>
          <w:color w:val="000000" w:themeColor="text1"/>
          <w:sz w:val="24"/>
          <w:szCs w:val="24"/>
        </w:rPr>
        <w:t>submitted to the Municipality under Chapter 5</w:t>
      </w:r>
      <w:r w:rsidR="00A221F2">
        <w:rPr>
          <w:color w:val="000000" w:themeColor="text1"/>
          <w:sz w:val="24"/>
          <w:szCs w:val="24"/>
        </w:rPr>
        <w:t xml:space="preserve"> (section 55)</w:t>
      </w:r>
      <w:r w:rsidR="007204CB" w:rsidRPr="007204CB">
        <w:rPr>
          <w:color w:val="000000" w:themeColor="text1"/>
          <w:sz w:val="24"/>
          <w:szCs w:val="24"/>
        </w:rPr>
        <w:t xml:space="preserve"> of this By-law with t</w:t>
      </w:r>
      <w:r w:rsidR="00435530">
        <w:rPr>
          <w:color w:val="000000" w:themeColor="text1"/>
          <w:sz w:val="24"/>
          <w:szCs w:val="24"/>
        </w:rPr>
        <w:t xml:space="preserve">he intention to obtain approval </w:t>
      </w:r>
      <w:r w:rsidR="007204CB" w:rsidRPr="007204CB">
        <w:rPr>
          <w:color w:val="000000" w:themeColor="text1"/>
          <w:sz w:val="24"/>
          <w:szCs w:val="24"/>
        </w:rPr>
        <w:t>for land development:</w:t>
      </w:r>
    </w:p>
    <w:p w:rsidR="007204CB" w:rsidRPr="00C332B5" w:rsidRDefault="007204CB" w:rsidP="007204CB">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rezoning;</w:t>
      </w:r>
    </w:p>
    <w:p w:rsidR="007204CB" w:rsidRPr="00C332B5" w:rsidRDefault="007204CB" w:rsidP="007204CB">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consent uses, permissions, temporary uses and relaxations in terms of the Land Use Scheme;</w:t>
      </w:r>
    </w:p>
    <w:p w:rsidR="007204CB" w:rsidRPr="00C332B5" w:rsidRDefault="007204CB" w:rsidP="007204CB">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the subdivision and/or consolidation of land;</w:t>
      </w:r>
    </w:p>
    <w:p w:rsidR="00D317ED" w:rsidRPr="00C332B5" w:rsidRDefault="007204CB" w:rsidP="00D317ED">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 xml:space="preserve">the alteration, suspension or deletion of restrictive conditions </w:t>
      </w:r>
    </w:p>
    <w:p w:rsidR="00D317ED" w:rsidRPr="00C332B5" w:rsidRDefault="007204CB" w:rsidP="007204CB">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 xml:space="preserve">consent of the Municipality in terms of Title Deed </w:t>
      </w:r>
    </w:p>
    <w:p w:rsidR="007204CB" w:rsidRPr="00C332B5" w:rsidRDefault="007204CB" w:rsidP="007204CB">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the establishment of a township;</w:t>
      </w:r>
    </w:p>
    <w:p w:rsidR="007204CB" w:rsidRPr="00C332B5" w:rsidRDefault="007204CB" w:rsidP="00D317ED">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the extension of the boundaries of a township;</w:t>
      </w:r>
    </w:p>
    <w:p w:rsidR="007204CB" w:rsidRPr="00C332B5" w:rsidRDefault="007204CB" w:rsidP="00C332B5">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the amendment or cancellation of a general plan; and/or</w:t>
      </w:r>
    </w:p>
    <w:p w:rsidR="007204CB" w:rsidRPr="00C332B5" w:rsidRDefault="007204CB" w:rsidP="007204CB">
      <w:pPr>
        <w:pStyle w:val="ListParagraph"/>
        <w:numPr>
          <w:ilvl w:val="0"/>
          <w:numId w:val="82"/>
        </w:numPr>
        <w:spacing w:after="120" w:line="360" w:lineRule="auto"/>
        <w:rPr>
          <w:rFonts w:ascii="Arial" w:hAnsi="Arial" w:cs="Arial"/>
          <w:color w:val="000000" w:themeColor="text1"/>
          <w:szCs w:val="24"/>
        </w:rPr>
      </w:pPr>
      <w:r w:rsidRPr="00C332B5">
        <w:rPr>
          <w:rFonts w:ascii="Arial" w:hAnsi="Arial" w:cs="Arial"/>
          <w:color w:val="000000" w:themeColor="text1"/>
          <w:szCs w:val="24"/>
        </w:rPr>
        <w:t>any other land development application in terms of the Land Use Scheme or National or</w:t>
      </w:r>
      <w:r w:rsidR="00C332B5" w:rsidRPr="00C332B5">
        <w:rPr>
          <w:rFonts w:ascii="Arial" w:hAnsi="Arial" w:cs="Arial"/>
          <w:color w:val="000000" w:themeColor="text1"/>
          <w:szCs w:val="24"/>
        </w:rPr>
        <w:t xml:space="preserve"> </w:t>
      </w:r>
      <w:r w:rsidRPr="00C332B5">
        <w:rPr>
          <w:rFonts w:ascii="Arial" w:hAnsi="Arial" w:cs="Arial"/>
          <w:color w:val="000000" w:themeColor="text1"/>
          <w:szCs w:val="24"/>
        </w:rPr>
        <w:t>Provincial Planning and Development Legislation within the jurisdiction of the Municipality</w:t>
      </w:r>
      <w:r w:rsidR="00C332B5" w:rsidRPr="00C332B5">
        <w:rPr>
          <w:rFonts w:ascii="Arial" w:hAnsi="Arial" w:cs="Arial"/>
          <w:color w:val="000000" w:themeColor="text1"/>
          <w:szCs w:val="24"/>
        </w:rPr>
        <w:t xml:space="preserve"> </w:t>
      </w:r>
      <w:r w:rsidRPr="00C332B5">
        <w:rPr>
          <w:rFonts w:ascii="Arial" w:hAnsi="Arial" w:cs="Arial"/>
          <w:color w:val="000000" w:themeColor="text1"/>
          <w:szCs w:val="24"/>
        </w:rPr>
        <w:t>as may be determined by the Municipality from time to time;</w:t>
      </w:r>
    </w:p>
    <w:p w:rsidR="009559E5" w:rsidRDefault="007204CB" w:rsidP="007204CB">
      <w:pPr>
        <w:spacing w:after="120" w:line="360" w:lineRule="auto"/>
        <w:rPr>
          <w:color w:val="000000" w:themeColor="text1"/>
          <w:sz w:val="24"/>
          <w:szCs w:val="24"/>
        </w:rPr>
      </w:pPr>
      <w:r w:rsidRPr="007204CB">
        <w:rPr>
          <w:color w:val="000000" w:themeColor="text1"/>
          <w:sz w:val="24"/>
          <w:szCs w:val="24"/>
        </w:rPr>
        <w:t>but specifically excluding any request, allowance or administrative d</w:t>
      </w:r>
      <w:r w:rsidR="00CB4BC5">
        <w:rPr>
          <w:color w:val="000000" w:themeColor="text1"/>
          <w:sz w:val="24"/>
          <w:szCs w:val="24"/>
        </w:rPr>
        <w:t xml:space="preserve">ecision in terms of this Bylaw, </w:t>
      </w:r>
      <w:r w:rsidRPr="007204CB">
        <w:rPr>
          <w:color w:val="000000" w:themeColor="text1"/>
          <w:sz w:val="24"/>
          <w:szCs w:val="24"/>
        </w:rPr>
        <w:t>National or Provincial planning and development legislation;</w:t>
      </w:r>
    </w:p>
    <w:p w:rsidR="00ED0809" w:rsidRPr="002B3B0A" w:rsidRDefault="00A221F2" w:rsidP="00EF4E4E">
      <w:pPr>
        <w:pStyle w:val="Default"/>
        <w:spacing w:after="120" w:line="360" w:lineRule="auto"/>
        <w:jc w:val="both"/>
        <w:rPr>
          <w:color w:val="000000" w:themeColor="text1"/>
        </w:rPr>
      </w:pPr>
      <w:r w:rsidRPr="002B3B0A">
        <w:rPr>
          <w:b/>
          <w:color w:val="000000" w:themeColor="text1"/>
          <w:lang w:val="en-GB"/>
        </w:rPr>
        <w:t xml:space="preserve"> </w:t>
      </w:r>
      <w:r w:rsidR="00ED0809" w:rsidRPr="002B3B0A">
        <w:rPr>
          <w:b/>
          <w:color w:val="000000" w:themeColor="text1"/>
          <w:lang w:val="en-GB"/>
        </w:rPr>
        <w:t xml:space="preserve">“land development area” </w:t>
      </w:r>
      <w:r w:rsidR="00ED0809" w:rsidRPr="002B3B0A">
        <w:rPr>
          <w:color w:val="000000" w:themeColor="text1"/>
          <w:lang w:val="en-GB"/>
        </w:rPr>
        <w:t xml:space="preserve">means an </w:t>
      </w:r>
      <w:r w:rsidR="00ED0809" w:rsidRPr="002B3B0A">
        <w:rPr>
          <w:color w:val="000000" w:themeColor="text1"/>
        </w:rPr>
        <w:t xml:space="preserve">erf or the land which is delineated in a land development application </w:t>
      </w:r>
      <w:r w:rsidR="002136C8" w:rsidRPr="002B3B0A">
        <w:rPr>
          <w:color w:val="000000" w:themeColor="text1"/>
        </w:rPr>
        <w:t xml:space="preserve">submitted </w:t>
      </w:r>
      <w:r w:rsidR="00ED0809" w:rsidRPr="002B3B0A">
        <w:rPr>
          <w:color w:val="000000" w:themeColor="text1"/>
        </w:rPr>
        <w:t>in terms of this By-law or any other legislation governing the change in land use</w:t>
      </w:r>
      <w:r w:rsidR="002136C8" w:rsidRPr="002B3B0A">
        <w:rPr>
          <w:color w:val="000000" w:themeColor="text1"/>
        </w:rPr>
        <w:t xml:space="preserve"> and “land area” has a similar meaning</w:t>
      </w:r>
      <w:r w:rsidR="00ED0809" w:rsidRPr="002B3B0A">
        <w:rPr>
          <w:color w:val="000000" w:themeColor="text1"/>
        </w:rPr>
        <w:t>;</w:t>
      </w:r>
    </w:p>
    <w:p w:rsidR="007941F5" w:rsidRPr="002B3B0A" w:rsidRDefault="007941F5"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Land Development Officer</w:t>
      </w:r>
      <w:r w:rsidRPr="002B3B0A">
        <w:rPr>
          <w:color w:val="000000" w:themeColor="text1"/>
        </w:rPr>
        <w:t xml:space="preserve">” means an official </w:t>
      </w:r>
      <w:r w:rsidR="00165BFB" w:rsidRPr="002B3B0A">
        <w:rPr>
          <w:color w:val="000000" w:themeColor="text1"/>
        </w:rPr>
        <w:t>who is authorised by the Municipality to consider and determine applications as contemplated in section 35(2) of the Act;</w:t>
      </w:r>
    </w:p>
    <w:p w:rsidR="00F35D79" w:rsidRPr="002B3B0A" w:rsidRDefault="00F35D79" w:rsidP="00EF4E4E">
      <w:pPr>
        <w:pStyle w:val="Default"/>
        <w:spacing w:after="120" w:line="360" w:lineRule="auto"/>
        <w:jc w:val="both"/>
        <w:rPr>
          <w:color w:val="000000" w:themeColor="text1"/>
        </w:rPr>
      </w:pPr>
      <w:r w:rsidRPr="002B3B0A">
        <w:rPr>
          <w:b/>
          <w:color w:val="000000" w:themeColor="text1"/>
        </w:rPr>
        <w:t>“land use</w:t>
      </w:r>
      <w:r w:rsidRPr="002B3B0A">
        <w:rPr>
          <w:color w:val="000000" w:themeColor="text1"/>
        </w:rPr>
        <w:t xml:space="preserve">” means the purpose for which land and or buildings are or may be used lawfully in terms of a Land Use Scheme, existing scheme, amendment scheme or in terms of any other </w:t>
      </w:r>
      <w:r w:rsidR="00954A84" w:rsidRPr="002B3B0A">
        <w:rPr>
          <w:color w:val="000000" w:themeColor="text1"/>
        </w:rPr>
        <w:t>authoris</w:t>
      </w:r>
      <w:r w:rsidRPr="002B3B0A">
        <w:rPr>
          <w:color w:val="000000" w:themeColor="text1"/>
        </w:rPr>
        <w:t>ation, permit or consent issued by an erstwhile authority or the Municipality as its successor in title and includes any conditions related to such land uses purposes;</w:t>
      </w:r>
    </w:p>
    <w:p w:rsidR="00F35D79" w:rsidRPr="002B3B0A" w:rsidRDefault="00F35D79"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land use plan”</w:t>
      </w:r>
      <w:r w:rsidRPr="002B3B0A">
        <w:rPr>
          <w:color w:val="000000" w:themeColor="text1"/>
        </w:rPr>
        <w:t xml:space="preserve"> means a plan indicating existing land uses;</w:t>
      </w:r>
    </w:p>
    <w:p w:rsidR="00F35D79" w:rsidRPr="002B3B0A" w:rsidRDefault="00BF76BF"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layout plan”</w:t>
      </w:r>
      <w:r w:rsidRPr="002B3B0A">
        <w:rPr>
          <w:color w:val="000000" w:themeColor="text1"/>
          <w:lang w:val="en-GB"/>
        </w:rPr>
        <w:t xml:space="preserve"> means a plan indicating such information relevant to a land development application and includes the relative locations of erven, public places, or roads, on land intended for development, subdivision or consolidation, and the purposes for which the erven are intended to be used read with any notation or conditions contained thereon;</w:t>
      </w:r>
    </w:p>
    <w:p w:rsidR="00BF76BF" w:rsidRPr="002B3B0A" w:rsidRDefault="00BF76BF"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land use rights”</w:t>
      </w:r>
      <w:r w:rsidRPr="002B3B0A">
        <w:rPr>
          <w:color w:val="000000" w:themeColor="text1"/>
          <w:lang w:val="en-GB"/>
        </w:rPr>
        <w:t xml:space="preserve"> means the approved and or promulgated land use applicable to land in terms of this By-law or relevant legislation which has come into operation for purpose of issuing a zoning certificate;</w:t>
      </w:r>
    </w:p>
    <w:p w:rsidR="00BF76BF" w:rsidRPr="002B3B0A" w:rsidRDefault="00BF76BF"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land use management system”</w:t>
      </w:r>
      <w:r w:rsidRPr="002B3B0A">
        <w:rPr>
          <w:color w:val="000000" w:themeColor="text1"/>
          <w:lang w:val="en-GB"/>
        </w:rPr>
        <w:t xml:space="preserve"> means the system of regulating and managing land use </w:t>
      </w:r>
      <w:r w:rsidR="00AE6CEB" w:rsidRPr="002B3B0A">
        <w:rPr>
          <w:color w:val="000000" w:themeColor="text1"/>
          <w:lang w:val="en-GB"/>
        </w:rPr>
        <w:t>and</w:t>
      </w:r>
      <w:r w:rsidRPr="002B3B0A">
        <w:rPr>
          <w:color w:val="000000" w:themeColor="text1"/>
          <w:lang w:val="en-GB"/>
        </w:rPr>
        <w:t xml:space="preserve"> conferring land use rights through the use of schemes and land develo</w:t>
      </w:r>
      <w:r w:rsidR="00AE6CEB" w:rsidRPr="002B3B0A">
        <w:rPr>
          <w:color w:val="000000" w:themeColor="text1"/>
          <w:lang w:val="en-GB"/>
        </w:rPr>
        <w:t>pment procedures;</w:t>
      </w:r>
    </w:p>
    <w:p w:rsidR="00AE6CEB" w:rsidRPr="002B3B0A" w:rsidRDefault="00BF76BF" w:rsidP="00EF4E4E">
      <w:pPr>
        <w:pStyle w:val="Default"/>
        <w:spacing w:after="120" w:line="360" w:lineRule="auto"/>
        <w:jc w:val="both"/>
        <w:rPr>
          <w:color w:val="000000" w:themeColor="text1"/>
          <w:lang w:val="en-GB"/>
        </w:rPr>
      </w:pPr>
      <w:r w:rsidRPr="002B3B0A">
        <w:rPr>
          <w:b/>
          <w:color w:val="000000" w:themeColor="text1"/>
          <w:lang w:val="en-GB"/>
        </w:rPr>
        <w:t xml:space="preserve"> </w:t>
      </w:r>
      <w:r w:rsidR="005A1829" w:rsidRPr="002B3B0A">
        <w:rPr>
          <w:b/>
          <w:color w:val="000000" w:themeColor="text1"/>
          <w:lang w:val="en-GB"/>
        </w:rPr>
        <w:t>“</w:t>
      </w:r>
      <w:r w:rsidR="00033FCE" w:rsidRPr="002B3B0A">
        <w:rPr>
          <w:b/>
          <w:color w:val="000000" w:themeColor="text1"/>
          <w:lang w:val="en-GB"/>
        </w:rPr>
        <w:t>L</w:t>
      </w:r>
      <w:r w:rsidR="005A1829" w:rsidRPr="002B3B0A">
        <w:rPr>
          <w:b/>
          <w:color w:val="000000" w:themeColor="text1"/>
          <w:lang w:val="en-GB"/>
        </w:rPr>
        <w:t xml:space="preserve">and </w:t>
      </w:r>
      <w:r w:rsidR="00033FCE" w:rsidRPr="002B3B0A">
        <w:rPr>
          <w:b/>
          <w:color w:val="000000" w:themeColor="text1"/>
          <w:lang w:val="en-GB"/>
        </w:rPr>
        <w:t>Use S</w:t>
      </w:r>
      <w:r w:rsidR="005A1829" w:rsidRPr="002B3B0A">
        <w:rPr>
          <w:b/>
          <w:color w:val="000000" w:themeColor="text1"/>
          <w:lang w:val="en-GB"/>
        </w:rPr>
        <w:t>cheme”</w:t>
      </w:r>
      <w:r w:rsidR="005A1829" w:rsidRPr="002B3B0A">
        <w:rPr>
          <w:color w:val="000000" w:themeColor="text1"/>
          <w:lang w:val="en-GB"/>
        </w:rPr>
        <w:t xml:space="preserve"> means the land use scheme </w:t>
      </w:r>
      <w:r w:rsidR="00BD145F" w:rsidRPr="002B3B0A">
        <w:rPr>
          <w:color w:val="000000" w:themeColor="text1"/>
          <w:lang w:val="en-GB"/>
        </w:rPr>
        <w:t xml:space="preserve">adopted and approved in terms of Chapter </w:t>
      </w:r>
      <w:r w:rsidR="00D350BC" w:rsidRPr="002B3B0A">
        <w:rPr>
          <w:color w:val="000000" w:themeColor="text1"/>
          <w:lang w:val="en-GB"/>
        </w:rPr>
        <w:t>3</w:t>
      </w:r>
      <w:r w:rsidR="00BD145F" w:rsidRPr="002B3B0A">
        <w:rPr>
          <w:color w:val="000000" w:themeColor="text1"/>
          <w:lang w:val="en-GB"/>
        </w:rPr>
        <w:t xml:space="preserve"> and for the purpose of these By-laws include an existing scheme until such time as the existing scheme is replaced by the adopt</w:t>
      </w:r>
      <w:r w:rsidR="00AE6CEB" w:rsidRPr="002B3B0A">
        <w:rPr>
          <w:color w:val="000000" w:themeColor="text1"/>
          <w:lang w:val="en-GB"/>
        </w:rPr>
        <w:t>ed and approved land use scheme;</w:t>
      </w:r>
    </w:p>
    <w:p w:rsidR="005A1829" w:rsidRPr="002B3B0A" w:rsidRDefault="00AE6CEB" w:rsidP="00EF4E4E">
      <w:pPr>
        <w:pStyle w:val="Default"/>
        <w:spacing w:after="120" w:line="360" w:lineRule="auto"/>
        <w:jc w:val="both"/>
        <w:rPr>
          <w:color w:val="000000" w:themeColor="text1"/>
          <w:lang w:val="en-GB"/>
        </w:rPr>
      </w:pPr>
      <w:r w:rsidRPr="002B3B0A">
        <w:rPr>
          <w:color w:val="000000" w:themeColor="text1"/>
          <w:lang w:val="en-GB"/>
        </w:rPr>
        <w:t>“</w:t>
      </w:r>
      <w:r w:rsidR="00033FCE" w:rsidRPr="002B3B0A">
        <w:rPr>
          <w:b/>
          <w:color w:val="000000" w:themeColor="text1"/>
          <w:lang w:val="en-GB"/>
        </w:rPr>
        <w:t>Land Use Scheme register</w:t>
      </w:r>
      <w:r w:rsidR="00033FCE" w:rsidRPr="002B3B0A">
        <w:rPr>
          <w:color w:val="000000" w:themeColor="text1"/>
          <w:lang w:val="en-GB"/>
        </w:rPr>
        <w:t xml:space="preserve">” means the register as contemplated in Section 25(2)(c) of the Spatial Planning and Land Use Management Act, 2013 (Act 16 of 2013) read with </w:t>
      </w:r>
      <w:r w:rsidR="002C31E1" w:rsidRPr="002B3B0A">
        <w:rPr>
          <w:color w:val="000000" w:themeColor="text1"/>
          <w:lang w:val="en-GB"/>
        </w:rPr>
        <w:t>section 28</w:t>
      </w:r>
      <w:r w:rsidR="002C31E1" w:rsidRPr="002B3B0A">
        <w:rPr>
          <w:b/>
          <w:color w:val="000000" w:themeColor="text1"/>
          <w:lang w:val="en-GB"/>
        </w:rPr>
        <w:t xml:space="preserve"> </w:t>
      </w:r>
      <w:r w:rsidR="00033FCE" w:rsidRPr="002B3B0A">
        <w:rPr>
          <w:color w:val="000000" w:themeColor="text1"/>
          <w:lang w:val="en-GB"/>
        </w:rPr>
        <w:t>of this By-law;</w:t>
      </w:r>
      <w:r w:rsidR="00BD145F" w:rsidRPr="002B3B0A">
        <w:rPr>
          <w:color w:val="000000" w:themeColor="text1"/>
          <w:lang w:val="en-GB"/>
        </w:rPr>
        <w:t xml:space="preserve"> </w:t>
      </w:r>
    </w:p>
    <w:p w:rsidR="00033FCE" w:rsidRPr="002B3B0A" w:rsidRDefault="00033FCE"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legally incomplete or incomplete land development application”</w:t>
      </w:r>
      <w:r w:rsidRPr="002B3B0A">
        <w:rPr>
          <w:color w:val="000000" w:themeColor="text1"/>
          <w:lang w:val="en-GB"/>
        </w:rPr>
        <w:t xml:space="preserve"> means a land development application submitted without the prescribed accompanying documents and or information as may be required by the Municipality or required in terms of the provisions of the By-law read with </w:t>
      </w:r>
      <w:r w:rsidR="00606252" w:rsidRPr="002B3B0A">
        <w:rPr>
          <w:color w:val="000000" w:themeColor="text1"/>
          <w:lang w:val="en-GB"/>
        </w:rPr>
        <w:t>R</w:t>
      </w:r>
      <w:r w:rsidRPr="002B3B0A">
        <w:rPr>
          <w:color w:val="000000" w:themeColor="text1"/>
          <w:lang w:val="en-GB"/>
        </w:rPr>
        <w:t>egulations of this By-law;</w:t>
      </w:r>
    </w:p>
    <w:p w:rsidR="00D350BC" w:rsidRPr="002B3B0A" w:rsidRDefault="0010531D" w:rsidP="00EF4E4E">
      <w:pPr>
        <w:pStyle w:val="Default"/>
        <w:spacing w:after="120" w:line="360" w:lineRule="auto"/>
        <w:jc w:val="both"/>
        <w:rPr>
          <w:color w:val="000000" w:themeColor="text1"/>
          <w:lang w:val="en-GB"/>
        </w:rPr>
      </w:pPr>
      <w:r w:rsidRPr="002B3B0A">
        <w:rPr>
          <w:b/>
          <w:color w:val="000000" w:themeColor="text1"/>
          <w:lang w:val="en-GB"/>
        </w:rPr>
        <w:t xml:space="preserve"> </w:t>
      </w:r>
      <w:r w:rsidR="00D350BC" w:rsidRPr="002B3B0A">
        <w:rPr>
          <w:b/>
          <w:color w:val="000000" w:themeColor="text1"/>
          <w:lang w:val="en-GB"/>
        </w:rPr>
        <w:t xml:space="preserve">“Member of the Executive Council” </w:t>
      </w:r>
      <w:r w:rsidR="00D350BC" w:rsidRPr="002B3B0A">
        <w:rPr>
          <w:color w:val="000000" w:themeColor="text1"/>
          <w:lang w:val="en-GB"/>
        </w:rPr>
        <w:t>means the Member of the Executive Council responsible for local government in the Province;</w:t>
      </w:r>
    </w:p>
    <w:p w:rsidR="00B6525D" w:rsidRPr="002B3B0A" w:rsidRDefault="00B6525D"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Mineral Petroleum Resource Development Act</w:t>
      </w:r>
      <w:r w:rsidRPr="002B3B0A">
        <w:rPr>
          <w:color w:val="000000" w:themeColor="text1"/>
          <w:lang w:val="en-GB"/>
        </w:rPr>
        <w:t>” means the Mineral Petroleum and Resources Development Act, (Act 28 of 2002);</w:t>
      </w:r>
    </w:p>
    <w:p w:rsidR="00B6525D" w:rsidRPr="002B3B0A" w:rsidRDefault="00B6525D" w:rsidP="00EF4E4E">
      <w:pPr>
        <w:pStyle w:val="Default"/>
        <w:spacing w:after="120" w:line="360" w:lineRule="auto"/>
        <w:jc w:val="both"/>
        <w:rPr>
          <w:color w:val="000000" w:themeColor="text1"/>
          <w:lang w:val="en-GB"/>
        </w:rPr>
      </w:pPr>
      <w:r w:rsidRPr="002B3B0A">
        <w:rPr>
          <w:color w:val="000000" w:themeColor="text1"/>
          <w:lang w:val="en-GB"/>
        </w:rPr>
        <w:t>“</w:t>
      </w:r>
      <w:r w:rsidRPr="002B3B0A">
        <w:rPr>
          <w:b/>
          <w:color w:val="000000" w:themeColor="text1"/>
          <w:lang w:val="en-GB"/>
        </w:rPr>
        <w:t>Mining and Mining Rights”</w:t>
      </w:r>
      <w:r w:rsidRPr="002B3B0A">
        <w:rPr>
          <w:color w:val="000000" w:themeColor="text1"/>
          <w:lang w:val="en-GB"/>
        </w:rPr>
        <w:t xml:space="preserve"> means mining as contemplated in the definitions of the </w:t>
      </w:r>
      <w:r w:rsidR="009E4F83">
        <w:rPr>
          <w:color w:val="000000" w:themeColor="text1"/>
          <w:lang w:val="en-GB"/>
        </w:rPr>
        <w:t>Collins Chabane</w:t>
      </w:r>
      <w:r w:rsidRPr="002B3B0A">
        <w:rPr>
          <w:color w:val="000000" w:themeColor="text1"/>
          <w:lang w:val="en-GB"/>
        </w:rPr>
        <w:t xml:space="preserve"> Land Use Scheme, 2009 or a Land Use Scheme in terms of the Act, as may be amended from time to time read with the Mineral Petroleum and Resources Development Act, (Act 28 of 2002) as may be amended from time to time;</w:t>
      </w:r>
    </w:p>
    <w:p w:rsidR="00D350BC" w:rsidRDefault="00D350BC" w:rsidP="00EF4E4E">
      <w:pPr>
        <w:spacing w:after="120" w:line="360" w:lineRule="auto"/>
        <w:rPr>
          <w:color w:val="000000" w:themeColor="text1"/>
          <w:sz w:val="24"/>
          <w:szCs w:val="24"/>
        </w:rPr>
      </w:pPr>
      <w:r w:rsidRPr="002B3B0A">
        <w:rPr>
          <w:b/>
          <w:color w:val="000000" w:themeColor="text1"/>
          <w:sz w:val="24"/>
          <w:szCs w:val="24"/>
        </w:rPr>
        <w:t>“municipal area”</w:t>
      </w:r>
      <w:r w:rsidRPr="002B3B0A">
        <w:rPr>
          <w:color w:val="000000" w:themeColor="text1"/>
          <w:sz w:val="24"/>
          <w:szCs w:val="24"/>
        </w:rPr>
        <w:t xml:space="preserve"> means t</w:t>
      </w:r>
      <w:r w:rsidR="008D2D46" w:rsidRPr="002B3B0A">
        <w:rPr>
          <w:color w:val="000000" w:themeColor="text1"/>
          <w:sz w:val="24"/>
          <w:szCs w:val="24"/>
        </w:rPr>
        <w:t xml:space="preserve">he area of jurisdiction of the </w:t>
      </w:r>
      <w:r w:rsidR="009E4F83">
        <w:rPr>
          <w:color w:val="000000" w:themeColor="text1"/>
          <w:sz w:val="24"/>
          <w:szCs w:val="24"/>
        </w:rPr>
        <w:t>Collins Chabane</w:t>
      </w:r>
      <w:r w:rsidR="008D2D46" w:rsidRPr="002B3B0A">
        <w:rPr>
          <w:color w:val="000000" w:themeColor="text1"/>
          <w:sz w:val="24"/>
          <w:szCs w:val="24"/>
        </w:rPr>
        <w:t xml:space="preserve"> Local Municipality</w:t>
      </w:r>
      <w:r w:rsidRPr="002B3B0A">
        <w:rPr>
          <w:color w:val="000000" w:themeColor="text1"/>
          <w:sz w:val="24"/>
          <w:szCs w:val="24"/>
        </w:rPr>
        <w:t xml:space="preserve"> in terms of the Local Government: Municipal Demarcation Act, 1998 (Act No. 27 of 1998);</w:t>
      </w:r>
    </w:p>
    <w:p w:rsidR="00C15701" w:rsidRDefault="00C15701" w:rsidP="00C15701">
      <w:pPr>
        <w:spacing w:after="120" w:line="360" w:lineRule="auto"/>
        <w:rPr>
          <w:color w:val="000000" w:themeColor="text1"/>
          <w:sz w:val="24"/>
          <w:szCs w:val="24"/>
        </w:rPr>
      </w:pPr>
      <w:r w:rsidRPr="00C15701">
        <w:rPr>
          <w:b/>
          <w:color w:val="000000" w:themeColor="text1"/>
          <w:sz w:val="24"/>
          <w:szCs w:val="24"/>
        </w:rPr>
        <w:t>“</w:t>
      </w:r>
      <w:r>
        <w:rPr>
          <w:b/>
          <w:color w:val="000000" w:themeColor="text1"/>
          <w:sz w:val="24"/>
          <w:szCs w:val="24"/>
        </w:rPr>
        <w:t>m</w:t>
      </w:r>
      <w:r w:rsidRPr="00C15701">
        <w:rPr>
          <w:b/>
          <w:color w:val="000000" w:themeColor="text1"/>
          <w:sz w:val="24"/>
          <w:szCs w:val="24"/>
        </w:rPr>
        <w:t>unicipal Council”</w:t>
      </w:r>
      <w:r w:rsidRPr="00C15701">
        <w:rPr>
          <w:color w:val="000000" w:themeColor="text1"/>
          <w:sz w:val="24"/>
          <w:szCs w:val="24"/>
        </w:rPr>
        <w:t xml:space="preserve"> means the Council of the Municipality as</w:t>
      </w:r>
      <w:r>
        <w:rPr>
          <w:color w:val="000000" w:themeColor="text1"/>
          <w:sz w:val="24"/>
          <w:szCs w:val="24"/>
        </w:rPr>
        <w:t xml:space="preserve"> contemplated in Section 157 of </w:t>
      </w:r>
      <w:r w:rsidRPr="00C15701">
        <w:rPr>
          <w:color w:val="000000" w:themeColor="text1"/>
          <w:sz w:val="24"/>
          <w:szCs w:val="24"/>
        </w:rPr>
        <w:t>the Constitution;</w:t>
      </w:r>
    </w:p>
    <w:p w:rsidR="00C15701" w:rsidRPr="00C15701" w:rsidRDefault="00C15701" w:rsidP="00C15701">
      <w:pPr>
        <w:spacing w:after="120" w:line="360" w:lineRule="auto"/>
        <w:rPr>
          <w:color w:val="000000" w:themeColor="text1"/>
          <w:sz w:val="24"/>
          <w:szCs w:val="24"/>
        </w:rPr>
      </w:pPr>
      <w:r w:rsidRPr="00C15701">
        <w:rPr>
          <w:b/>
          <w:color w:val="000000" w:themeColor="text1"/>
          <w:sz w:val="24"/>
          <w:szCs w:val="24"/>
        </w:rPr>
        <w:t>“m</w:t>
      </w:r>
      <w:r>
        <w:rPr>
          <w:b/>
          <w:color w:val="000000" w:themeColor="text1"/>
          <w:sz w:val="24"/>
          <w:szCs w:val="24"/>
        </w:rPr>
        <w:t>unicipal infrastructure service”</w:t>
      </w:r>
      <w:r w:rsidRPr="00C15701">
        <w:rPr>
          <w:color w:val="000000" w:themeColor="text1"/>
          <w:sz w:val="24"/>
          <w:szCs w:val="24"/>
        </w:rPr>
        <w:t xml:space="preserve"> means municipal services that include:</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(i) potable water and the provision of fire flow;</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(ii) sewerage and wastewater treatment;</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(iii) electricity distribution;</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(iv) municipal roads;</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(v) street lighting;</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(vi) storm water management;</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(vii) solid waste disposal;</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(viii) public transport infrastructure;</w:t>
      </w:r>
    </w:p>
    <w:p w:rsidR="00C15701" w:rsidRPr="00C15701" w:rsidRDefault="00C15701" w:rsidP="00C15701">
      <w:pPr>
        <w:spacing w:after="120" w:line="360" w:lineRule="auto"/>
        <w:rPr>
          <w:color w:val="000000" w:themeColor="text1"/>
          <w:sz w:val="24"/>
          <w:szCs w:val="24"/>
        </w:rPr>
      </w:pPr>
      <w:r w:rsidRPr="00C15701">
        <w:rPr>
          <w:color w:val="000000" w:themeColor="text1"/>
          <w:sz w:val="24"/>
          <w:szCs w:val="24"/>
        </w:rPr>
        <w:t>(ix) non-motorised transport infrastructure;</w:t>
      </w:r>
    </w:p>
    <w:p w:rsidR="00C15701" w:rsidRPr="002B3B0A" w:rsidRDefault="00C15701" w:rsidP="00C15701">
      <w:pPr>
        <w:spacing w:after="120" w:line="360" w:lineRule="auto"/>
        <w:rPr>
          <w:color w:val="000000" w:themeColor="text1"/>
          <w:sz w:val="24"/>
          <w:szCs w:val="24"/>
        </w:rPr>
      </w:pPr>
      <w:r w:rsidRPr="00C15701">
        <w:rPr>
          <w:color w:val="000000" w:themeColor="text1"/>
          <w:sz w:val="24"/>
          <w:szCs w:val="24"/>
        </w:rPr>
        <w:t xml:space="preserve">(x) systems, capital assets and other engineering services </w:t>
      </w:r>
      <w:r w:rsidR="00702A52">
        <w:rPr>
          <w:color w:val="000000" w:themeColor="text1"/>
          <w:sz w:val="24"/>
          <w:szCs w:val="24"/>
        </w:rPr>
        <w:t xml:space="preserve">assets and processes related to </w:t>
      </w:r>
      <w:r w:rsidRPr="00C15701">
        <w:rPr>
          <w:color w:val="000000" w:themeColor="text1"/>
          <w:sz w:val="24"/>
          <w:szCs w:val="24"/>
        </w:rPr>
        <w:t>engineering services;</w:t>
      </w:r>
    </w:p>
    <w:p w:rsidR="000E2DC0" w:rsidRPr="002B3B0A" w:rsidRDefault="000E2DC0" w:rsidP="00EF4E4E">
      <w:pPr>
        <w:spacing w:after="120" w:line="360" w:lineRule="auto"/>
        <w:rPr>
          <w:color w:val="000000" w:themeColor="text1"/>
          <w:sz w:val="24"/>
          <w:szCs w:val="24"/>
        </w:rPr>
      </w:pPr>
      <w:r w:rsidRPr="002B3B0A">
        <w:rPr>
          <w:b/>
          <w:color w:val="000000" w:themeColor="text1"/>
          <w:sz w:val="24"/>
          <w:szCs w:val="24"/>
        </w:rPr>
        <w:t>“Municipal Manager”</w:t>
      </w:r>
      <w:r w:rsidRPr="002B3B0A">
        <w:rPr>
          <w:color w:val="000000" w:themeColor="text1"/>
          <w:sz w:val="24"/>
          <w:szCs w:val="24"/>
        </w:rPr>
        <w:t xml:space="preserve"> means the person appointed as the </w:t>
      </w:r>
      <w:r w:rsidR="009E4F83">
        <w:rPr>
          <w:color w:val="000000" w:themeColor="text1"/>
          <w:sz w:val="24"/>
          <w:szCs w:val="24"/>
        </w:rPr>
        <w:t>Collins Chabane</w:t>
      </w:r>
      <w:r w:rsidR="00B6525D" w:rsidRPr="002B3B0A">
        <w:rPr>
          <w:color w:val="000000" w:themeColor="text1"/>
          <w:sz w:val="24"/>
          <w:szCs w:val="24"/>
        </w:rPr>
        <w:t xml:space="preserve"> Local Municipality</w:t>
      </w:r>
      <w:r w:rsidRPr="002B3B0A">
        <w:rPr>
          <w:color w:val="000000" w:themeColor="text1"/>
          <w:sz w:val="24"/>
          <w:szCs w:val="24"/>
        </w:rPr>
        <w:t xml:space="preserve"> Municipal Manager </w:t>
      </w:r>
      <w:r w:rsidRPr="002B3B0A">
        <w:rPr>
          <w:color w:val="000000" w:themeColor="text1"/>
          <w:sz w:val="24"/>
          <w:szCs w:val="24"/>
          <w:lang w:eastAsia="en-ZA"/>
        </w:rPr>
        <w:t xml:space="preserve">in terms of section 54A of the Municipal Systems Act </w:t>
      </w:r>
      <w:r w:rsidRPr="002B3B0A">
        <w:rPr>
          <w:color w:val="000000" w:themeColor="text1"/>
          <w:sz w:val="24"/>
          <w:szCs w:val="24"/>
        </w:rPr>
        <w:t>and includes any person acting in that position or to whom authority has been delegated;</w:t>
      </w:r>
    </w:p>
    <w:p w:rsidR="00D905BD" w:rsidRPr="002B3B0A" w:rsidRDefault="00D905BD" w:rsidP="00EF4E4E">
      <w:pPr>
        <w:spacing w:after="120" w:line="360" w:lineRule="auto"/>
        <w:rPr>
          <w:rFonts w:eastAsiaTheme="minorHAnsi"/>
          <w:color w:val="000000" w:themeColor="text1"/>
          <w:sz w:val="24"/>
          <w:szCs w:val="24"/>
          <w:lang w:val="en-ZA"/>
        </w:rPr>
      </w:pPr>
      <w:r w:rsidRPr="002B3B0A">
        <w:rPr>
          <w:b/>
          <w:color w:val="000000" w:themeColor="text1"/>
          <w:sz w:val="24"/>
          <w:szCs w:val="24"/>
        </w:rPr>
        <w:t xml:space="preserve">“Municipal Planning Tribunal” </w:t>
      </w:r>
      <w:r w:rsidRPr="002B3B0A">
        <w:rPr>
          <w:color w:val="000000" w:themeColor="text1"/>
          <w:sz w:val="24"/>
          <w:szCs w:val="24"/>
        </w:rPr>
        <w:t xml:space="preserve">means </w:t>
      </w:r>
      <w:r w:rsidR="00B6525D" w:rsidRPr="002B3B0A">
        <w:rPr>
          <w:color w:val="000000" w:themeColor="text1"/>
          <w:sz w:val="24"/>
          <w:szCs w:val="24"/>
        </w:rPr>
        <w:t>a</w:t>
      </w:r>
      <w:r w:rsidRPr="002B3B0A">
        <w:rPr>
          <w:color w:val="000000" w:themeColor="text1"/>
          <w:sz w:val="24"/>
          <w:szCs w:val="24"/>
        </w:rPr>
        <w:t xml:space="preserve"> </w:t>
      </w:r>
      <w:r w:rsidRPr="002B3B0A">
        <w:rPr>
          <w:rFonts w:eastAsiaTheme="minorHAnsi"/>
          <w:color w:val="000000" w:themeColor="text1"/>
          <w:sz w:val="24"/>
          <w:szCs w:val="24"/>
          <w:lang w:val="en-ZA"/>
        </w:rPr>
        <w:t xml:space="preserve">Municipal Planning Tribunal established in terms of section </w:t>
      </w:r>
      <w:r w:rsidR="002036E9" w:rsidRPr="002B3B0A">
        <w:rPr>
          <w:rFonts w:eastAsiaTheme="minorHAnsi"/>
          <w:color w:val="000000" w:themeColor="text1"/>
          <w:sz w:val="24"/>
          <w:szCs w:val="24"/>
          <w:lang w:val="en-ZA"/>
        </w:rPr>
        <w:t>35(1) of the Spatial Planning and Land Use Management Act, 2013 (Act 16 of 2013) and any reference in this By-law to “Tribunal” has a corresponding meaning;</w:t>
      </w:r>
    </w:p>
    <w:p w:rsidR="002036E9" w:rsidRPr="002B3B0A" w:rsidRDefault="002036E9" w:rsidP="00EF4E4E">
      <w:pPr>
        <w:spacing w:after="120" w:line="360" w:lineRule="auto"/>
        <w:rPr>
          <w:color w:val="000000" w:themeColor="text1"/>
          <w:sz w:val="24"/>
          <w:szCs w:val="24"/>
        </w:rPr>
      </w:pPr>
      <w:r w:rsidRPr="002B3B0A">
        <w:rPr>
          <w:rFonts w:eastAsiaTheme="minorHAnsi"/>
          <w:color w:val="000000" w:themeColor="text1"/>
          <w:sz w:val="24"/>
          <w:szCs w:val="24"/>
          <w:lang w:val="en-ZA"/>
        </w:rPr>
        <w:t>“</w:t>
      </w:r>
      <w:r w:rsidRPr="002B3B0A">
        <w:rPr>
          <w:rFonts w:eastAsiaTheme="minorHAnsi"/>
          <w:b/>
          <w:color w:val="000000" w:themeColor="text1"/>
          <w:sz w:val="24"/>
          <w:szCs w:val="24"/>
          <w:lang w:val="en-ZA"/>
        </w:rPr>
        <w:t>municipal spatial development framework”</w:t>
      </w:r>
      <w:r w:rsidRPr="002B3B0A">
        <w:rPr>
          <w:rFonts w:eastAsiaTheme="minorHAnsi"/>
          <w:color w:val="000000" w:themeColor="text1"/>
          <w:sz w:val="24"/>
          <w:szCs w:val="24"/>
          <w:lang w:val="en-ZA"/>
        </w:rPr>
        <w:t xml:space="preserve"> means a municipal spatial development framework adopted by the Municipality in terms of Chapter 5 of the Municipal Systems Act, 2000 (Act 3</w:t>
      </w:r>
      <w:r w:rsidR="00606252" w:rsidRPr="002B3B0A">
        <w:rPr>
          <w:rFonts w:eastAsiaTheme="minorHAnsi"/>
          <w:color w:val="000000" w:themeColor="text1"/>
          <w:sz w:val="24"/>
          <w:szCs w:val="24"/>
          <w:lang w:val="en-ZA"/>
        </w:rPr>
        <w:t xml:space="preserve">2 of 2000) read with Chapter 2 </w:t>
      </w:r>
      <w:r w:rsidRPr="002B3B0A">
        <w:rPr>
          <w:rFonts w:eastAsiaTheme="minorHAnsi"/>
          <w:color w:val="000000" w:themeColor="text1"/>
          <w:sz w:val="24"/>
          <w:szCs w:val="24"/>
          <w:lang w:val="en-ZA"/>
        </w:rPr>
        <w:t>of this By-law and includes any component thereof or regionalised spatial development frameworks forming part of the municipal spatial development framework;</w:t>
      </w:r>
    </w:p>
    <w:p w:rsidR="00505FB7" w:rsidRPr="002B3B0A" w:rsidRDefault="00505FB7" w:rsidP="00EF4E4E">
      <w:pPr>
        <w:pStyle w:val="Default"/>
        <w:spacing w:after="120" w:line="360" w:lineRule="auto"/>
        <w:jc w:val="both"/>
        <w:rPr>
          <w:color w:val="000000" w:themeColor="text1"/>
        </w:rPr>
      </w:pPr>
      <w:r w:rsidRPr="002B3B0A">
        <w:rPr>
          <w:b/>
          <w:bCs/>
          <w:color w:val="000000" w:themeColor="text1"/>
        </w:rPr>
        <w:t xml:space="preserve">“Municipality” </w:t>
      </w:r>
      <w:r w:rsidRPr="002B3B0A">
        <w:rPr>
          <w:color w:val="000000" w:themeColor="text1"/>
        </w:rPr>
        <w:t xml:space="preserve">means the Municipality </w:t>
      </w:r>
      <w:r w:rsidR="002036E9" w:rsidRPr="002B3B0A">
        <w:rPr>
          <w:color w:val="000000" w:themeColor="text1"/>
        </w:rPr>
        <w:t xml:space="preserve">of </w:t>
      </w:r>
      <w:r w:rsidR="009E4F83">
        <w:rPr>
          <w:color w:val="000000" w:themeColor="text1"/>
        </w:rPr>
        <w:t>Collins Chabane</w:t>
      </w:r>
      <w:r w:rsidR="002036E9" w:rsidRPr="002B3B0A">
        <w:rPr>
          <w:color w:val="000000" w:themeColor="text1"/>
        </w:rPr>
        <w:t xml:space="preserve"> </w:t>
      </w:r>
      <w:r w:rsidRPr="002B3B0A">
        <w:rPr>
          <w:color w:val="000000" w:themeColor="text1"/>
        </w:rPr>
        <w:t xml:space="preserve">or its successor in title as envisaged in section 155(1) of the Constitution, </w:t>
      </w:r>
      <w:r w:rsidR="0047634B" w:rsidRPr="002B3B0A">
        <w:rPr>
          <w:b/>
          <w:color w:val="000000" w:themeColor="text1"/>
        </w:rPr>
        <w:t xml:space="preserve">established by Notice No 308 and Notice No 397 of 2000 </w:t>
      </w:r>
      <w:r w:rsidRPr="002B3B0A">
        <w:rPr>
          <w:color w:val="000000" w:themeColor="text1"/>
        </w:rPr>
        <w:t>in terms of the Local Government: Municipal Structures Act, 1998 (Act 117 of 1998) and for the purposes of this By-law includes an employee or official acting in terms of a delegation issued under section 59 of the Municipal Systems Act;</w:t>
      </w:r>
    </w:p>
    <w:p w:rsidR="008F142D" w:rsidRDefault="008F142D"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Municipal System Act”</w:t>
      </w:r>
      <w:r w:rsidRPr="002B3B0A">
        <w:rPr>
          <w:color w:val="000000" w:themeColor="text1"/>
        </w:rPr>
        <w:t xml:space="preserve"> means the Local Government Municipal Systems Act, 2000 (Act 32 of 2000);</w:t>
      </w:r>
    </w:p>
    <w:p w:rsidR="00F94E90" w:rsidRPr="00F94E90" w:rsidRDefault="00F94E90" w:rsidP="00F94E90">
      <w:pPr>
        <w:pStyle w:val="Default"/>
        <w:spacing w:after="120" w:line="360" w:lineRule="auto"/>
        <w:rPr>
          <w:color w:val="000000" w:themeColor="text1"/>
        </w:rPr>
      </w:pPr>
      <w:r>
        <w:rPr>
          <w:b/>
          <w:color w:val="000000" w:themeColor="text1"/>
        </w:rPr>
        <w:t>"natural a</w:t>
      </w:r>
      <w:r w:rsidRPr="00F94E90">
        <w:rPr>
          <w:b/>
          <w:color w:val="000000" w:themeColor="text1"/>
        </w:rPr>
        <w:t>reas"</w:t>
      </w:r>
      <w:r w:rsidRPr="00F94E90">
        <w:rPr>
          <w:color w:val="000000" w:themeColor="text1"/>
        </w:rPr>
        <w:t xml:space="preserve"> means land ecologically sensitive, naturally rich in biodiversity and nonrenewable</w:t>
      </w:r>
    </w:p>
    <w:p w:rsidR="00F94E90" w:rsidRPr="002B3B0A" w:rsidRDefault="00F94E90" w:rsidP="00F94E90">
      <w:pPr>
        <w:pStyle w:val="Default"/>
        <w:spacing w:after="120" w:line="360" w:lineRule="auto"/>
        <w:jc w:val="both"/>
        <w:rPr>
          <w:color w:val="000000" w:themeColor="text1"/>
        </w:rPr>
      </w:pPr>
      <w:r w:rsidRPr="00F94E90">
        <w:rPr>
          <w:color w:val="000000" w:themeColor="text1"/>
        </w:rPr>
        <w:t>resources for conservation purposes;</w:t>
      </w:r>
    </w:p>
    <w:p w:rsidR="008F142D" w:rsidRPr="002B3B0A" w:rsidRDefault="002057B9" w:rsidP="00EF4E4E">
      <w:pPr>
        <w:pStyle w:val="Default"/>
        <w:spacing w:after="120" w:line="360" w:lineRule="auto"/>
        <w:jc w:val="both"/>
        <w:rPr>
          <w:color w:val="000000" w:themeColor="text1"/>
        </w:rPr>
      </w:pPr>
      <w:r w:rsidRPr="002B3B0A">
        <w:rPr>
          <w:color w:val="000000" w:themeColor="text1"/>
        </w:rPr>
        <w:t>“</w:t>
      </w:r>
      <w:r w:rsidRPr="002B3B0A">
        <w:rPr>
          <w:b/>
          <w:color w:val="000000" w:themeColor="text1"/>
        </w:rPr>
        <w:t>notice”</w:t>
      </w:r>
      <w:r w:rsidRPr="002B3B0A">
        <w:rPr>
          <w:color w:val="000000" w:themeColor="text1"/>
        </w:rPr>
        <w:t xml:space="preserve"> means to a written notice and “notify” means to give notice in writing which notice may include it being sent by electronic means or where the context required a notice published in terms of this By-law in the Provincial Gazette or other media;</w:t>
      </w:r>
    </w:p>
    <w:p w:rsidR="005D2EAF" w:rsidRPr="005D2EAF" w:rsidRDefault="000E2DC0" w:rsidP="005D2EAF">
      <w:pPr>
        <w:spacing w:after="120" w:line="360" w:lineRule="auto"/>
        <w:rPr>
          <w:color w:val="000000" w:themeColor="text1"/>
          <w:sz w:val="24"/>
          <w:szCs w:val="24"/>
        </w:rPr>
      </w:pPr>
      <w:r w:rsidRPr="002B3B0A">
        <w:rPr>
          <w:b/>
          <w:color w:val="000000" w:themeColor="text1"/>
          <w:sz w:val="24"/>
          <w:szCs w:val="24"/>
        </w:rPr>
        <w:t>“objector”</w:t>
      </w:r>
      <w:r w:rsidRPr="002B3B0A">
        <w:rPr>
          <w:color w:val="000000" w:themeColor="text1"/>
          <w:sz w:val="24"/>
          <w:szCs w:val="24"/>
        </w:rPr>
        <w:t xml:space="preserve"> </w:t>
      </w:r>
      <w:r w:rsidR="005D2EAF" w:rsidRPr="005D2EAF">
        <w:rPr>
          <w:color w:val="000000" w:themeColor="text1"/>
          <w:sz w:val="24"/>
          <w:szCs w:val="24"/>
        </w:rPr>
        <w:t>means a body or person who has lodged an objection, with the Municipality, during</w:t>
      </w:r>
      <w:r w:rsidR="005D2EAF">
        <w:rPr>
          <w:color w:val="000000" w:themeColor="text1"/>
          <w:sz w:val="24"/>
          <w:szCs w:val="24"/>
        </w:rPr>
        <w:t xml:space="preserve"> </w:t>
      </w:r>
      <w:r w:rsidR="005D2EAF" w:rsidRPr="005D2EAF">
        <w:rPr>
          <w:color w:val="000000" w:themeColor="text1"/>
          <w:sz w:val="24"/>
          <w:szCs w:val="24"/>
        </w:rPr>
        <w:t>any period allowed or specified in a notice in the media or Provincial Gazette, placed for</w:t>
      </w:r>
      <w:r w:rsidR="005D2EAF">
        <w:rPr>
          <w:color w:val="000000" w:themeColor="text1"/>
          <w:sz w:val="24"/>
          <w:szCs w:val="24"/>
        </w:rPr>
        <w:t xml:space="preserve"> </w:t>
      </w:r>
      <w:r w:rsidR="005D2EAF" w:rsidRPr="005D2EAF">
        <w:rPr>
          <w:color w:val="000000" w:themeColor="text1"/>
          <w:sz w:val="24"/>
          <w:szCs w:val="24"/>
        </w:rPr>
        <w:t>purposes of public participation in terms of this By-law, Land U</w:t>
      </w:r>
      <w:r w:rsidR="005D2EAF">
        <w:rPr>
          <w:color w:val="000000" w:themeColor="text1"/>
          <w:sz w:val="24"/>
          <w:szCs w:val="24"/>
        </w:rPr>
        <w:t xml:space="preserve">se Scheme or any other planning </w:t>
      </w:r>
      <w:r w:rsidR="005D2EAF" w:rsidRPr="005D2EAF">
        <w:rPr>
          <w:color w:val="000000" w:themeColor="text1"/>
          <w:sz w:val="24"/>
          <w:szCs w:val="24"/>
        </w:rPr>
        <w:t>and development legislation; and includes:</w:t>
      </w:r>
    </w:p>
    <w:p w:rsidR="005D2EAF" w:rsidRPr="00BE595C" w:rsidRDefault="005D2EAF" w:rsidP="005D2EAF">
      <w:pPr>
        <w:spacing w:after="120" w:line="360" w:lineRule="auto"/>
        <w:rPr>
          <w:color w:val="000000" w:themeColor="text1"/>
          <w:szCs w:val="24"/>
        </w:rPr>
      </w:pPr>
      <w:r w:rsidRPr="00BE595C">
        <w:rPr>
          <w:color w:val="000000" w:themeColor="text1"/>
          <w:szCs w:val="24"/>
        </w:rPr>
        <w:t>(a) interested and affected persons who negatively commented on a land</w:t>
      </w:r>
      <w:r w:rsidR="00BE595C" w:rsidRPr="00BE595C">
        <w:rPr>
          <w:color w:val="000000" w:themeColor="text1"/>
          <w:szCs w:val="24"/>
        </w:rPr>
        <w:t xml:space="preserve"> development </w:t>
      </w:r>
      <w:r w:rsidRPr="00BE595C">
        <w:rPr>
          <w:color w:val="000000" w:themeColor="text1"/>
          <w:szCs w:val="24"/>
        </w:rPr>
        <w:t>application as contemplated in section 45(3) of the Act; or</w:t>
      </w:r>
    </w:p>
    <w:p w:rsidR="005D2EAF" w:rsidRPr="00BE595C" w:rsidRDefault="005D2EAF" w:rsidP="005D2EAF">
      <w:pPr>
        <w:spacing w:after="120" w:line="360" w:lineRule="auto"/>
        <w:rPr>
          <w:color w:val="000000" w:themeColor="text1"/>
          <w:szCs w:val="24"/>
        </w:rPr>
      </w:pPr>
      <w:r w:rsidRPr="00BE595C">
        <w:rPr>
          <w:color w:val="000000" w:themeColor="text1"/>
          <w:szCs w:val="24"/>
        </w:rPr>
        <w:t>(b) interested and affected persons who conditional</w:t>
      </w:r>
      <w:r w:rsidR="00BE595C" w:rsidRPr="00BE595C">
        <w:rPr>
          <w:color w:val="000000" w:themeColor="text1"/>
          <w:szCs w:val="24"/>
        </w:rPr>
        <w:t xml:space="preserve">ly supported a land development </w:t>
      </w:r>
      <w:r w:rsidRPr="00BE595C">
        <w:rPr>
          <w:color w:val="000000" w:themeColor="text1"/>
          <w:szCs w:val="24"/>
        </w:rPr>
        <w:t>application; or</w:t>
      </w:r>
    </w:p>
    <w:p w:rsidR="005D2EAF" w:rsidRPr="00BE595C" w:rsidRDefault="005D2EAF" w:rsidP="005D2EAF">
      <w:pPr>
        <w:spacing w:after="120" w:line="360" w:lineRule="auto"/>
        <w:rPr>
          <w:color w:val="000000" w:themeColor="text1"/>
          <w:szCs w:val="24"/>
        </w:rPr>
      </w:pPr>
      <w:r w:rsidRPr="00BE595C">
        <w:rPr>
          <w:color w:val="000000" w:themeColor="text1"/>
          <w:szCs w:val="24"/>
        </w:rPr>
        <w:t>(c) persons who the Municipal Planning Tribunal or Appeal Authority has determined a</w:t>
      </w:r>
      <w:r w:rsidR="00BE595C" w:rsidRPr="00BE595C">
        <w:rPr>
          <w:color w:val="000000" w:themeColor="text1"/>
          <w:szCs w:val="24"/>
        </w:rPr>
        <w:t xml:space="preserve">s </w:t>
      </w:r>
      <w:r w:rsidRPr="00BE595C">
        <w:rPr>
          <w:color w:val="000000" w:themeColor="text1"/>
          <w:szCs w:val="24"/>
        </w:rPr>
        <w:t>qualifying as an interested person in terms of section 45(4) of the Act; or</w:t>
      </w:r>
    </w:p>
    <w:p w:rsidR="005D2EAF" w:rsidRPr="00BE595C" w:rsidRDefault="005D2EAF" w:rsidP="005D2EAF">
      <w:pPr>
        <w:spacing w:after="120" w:line="360" w:lineRule="auto"/>
        <w:rPr>
          <w:color w:val="000000" w:themeColor="text1"/>
          <w:szCs w:val="24"/>
        </w:rPr>
      </w:pPr>
      <w:r w:rsidRPr="00BE595C">
        <w:rPr>
          <w:color w:val="000000" w:themeColor="text1"/>
          <w:szCs w:val="24"/>
        </w:rPr>
        <w:t>(d) a person who successfully petitioned the Munici</w:t>
      </w:r>
      <w:r w:rsidR="00BE595C" w:rsidRPr="00BE595C">
        <w:rPr>
          <w:color w:val="000000" w:themeColor="text1"/>
          <w:szCs w:val="24"/>
        </w:rPr>
        <w:t xml:space="preserve">pal Planning Tribunal or Appeal </w:t>
      </w:r>
      <w:r w:rsidRPr="00BE595C">
        <w:rPr>
          <w:color w:val="000000" w:themeColor="text1"/>
          <w:szCs w:val="24"/>
        </w:rPr>
        <w:t>Authority to obtain intervener status in terms of section 45(2) of the Act;</w:t>
      </w:r>
    </w:p>
    <w:p w:rsidR="005D2EAF" w:rsidRPr="00BE595C" w:rsidRDefault="005D2EAF" w:rsidP="005D2EAF">
      <w:pPr>
        <w:spacing w:after="120" w:line="360" w:lineRule="auto"/>
        <w:rPr>
          <w:color w:val="000000" w:themeColor="text1"/>
          <w:szCs w:val="24"/>
        </w:rPr>
      </w:pPr>
      <w:r w:rsidRPr="00BE595C">
        <w:rPr>
          <w:color w:val="000000" w:themeColor="text1"/>
          <w:szCs w:val="24"/>
        </w:rPr>
        <w:t>but excludes:</w:t>
      </w:r>
    </w:p>
    <w:p w:rsidR="005D2EAF" w:rsidRPr="00BE595C" w:rsidRDefault="005D2EAF" w:rsidP="005D2EAF">
      <w:pPr>
        <w:spacing w:after="120" w:line="360" w:lineRule="auto"/>
        <w:rPr>
          <w:color w:val="000000" w:themeColor="text1"/>
          <w:szCs w:val="24"/>
        </w:rPr>
      </w:pPr>
      <w:r w:rsidRPr="00BE595C">
        <w:rPr>
          <w:color w:val="000000" w:themeColor="text1"/>
          <w:szCs w:val="24"/>
        </w:rPr>
        <w:t xml:space="preserve">(a) Ward Councillors who negatively commented on </w:t>
      </w:r>
      <w:r w:rsidR="00BE595C" w:rsidRPr="00BE595C">
        <w:rPr>
          <w:color w:val="000000" w:themeColor="text1"/>
          <w:szCs w:val="24"/>
        </w:rPr>
        <w:t xml:space="preserve">a land development application; he/she shall </w:t>
      </w:r>
      <w:r w:rsidRPr="00BE595C">
        <w:rPr>
          <w:color w:val="000000" w:themeColor="text1"/>
          <w:szCs w:val="24"/>
        </w:rPr>
        <w:t>be invited to a hearing, without objector status;</w:t>
      </w:r>
    </w:p>
    <w:p w:rsidR="005D2EAF" w:rsidRPr="00BE595C" w:rsidRDefault="005D2EAF" w:rsidP="005D2EAF">
      <w:pPr>
        <w:spacing w:after="120" w:line="360" w:lineRule="auto"/>
        <w:rPr>
          <w:color w:val="000000" w:themeColor="text1"/>
          <w:szCs w:val="24"/>
        </w:rPr>
      </w:pPr>
      <w:r w:rsidRPr="00BE595C">
        <w:rPr>
          <w:color w:val="000000" w:themeColor="text1"/>
          <w:szCs w:val="24"/>
        </w:rPr>
        <w:t>(b) interested and affected persons who submitte</w:t>
      </w:r>
      <w:r w:rsidR="00BE595C" w:rsidRPr="00BE595C">
        <w:rPr>
          <w:color w:val="000000" w:themeColor="text1"/>
          <w:szCs w:val="24"/>
        </w:rPr>
        <w:t xml:space="preserve">d negative comments on the land </w:t>
      </w:r>
      <w:r w:rsidRPr="00BE595C">
        <w:rPr>
          <w:color w:val="000000" w:themeColor="text1"/>
          <w:szCs w:val="24"/>
        </w:rPr>
        <w:t>development application prior to or after the closin</w:t>
      </w:r>
      <w:r w:rsidR="00BE595C" w:rsidRPr="00BE595C">
        <w:rPr>
          <w:color w:val="000000" w:themeColor="text1"/>
          <w:szCs w:val="24"/>
        </w:rPr>
        <w:t xml:space="preserve">g date of the period allowed as </w:t>
      </w:r>
      <w:r w:rsidRPr="00BE595C">
        <w:rPr>
          <w:color w:val="000000" w:themeColor="text1"/>
          <w:szCs w:val="24"/>
        </w:rPr>
        <w:t>indicated above;</w:t>
      </w:r>
    </w:p>
    <w:p w:rsidR="005D2EAF" w:rsidRPr="00BE595C" w:rsidRDefault="005D2EAF" w:rsidP="005D2EAF">
      <w:pPr>
        <w:spacing w:after="120" w:line="360" w:lineRule="auto"/>
        <w:rPr>
          <w:color w:val="000000" w:themeColor="text1"/>
          <w:szCs w:val="24"/>
        </w:rPr>
      </w:pPr>
      <w:r w:rsidRPr="00BE595C">
        <w:rPr>
          <w:color w:val="000000" w:themeColor="text1"/>
          <w:szCs w:val="24"/>
        </w:rPr>
        <w:t>(c) interested and affected persons who submitted c</w:t>
      </w:r>
      <w:r w:rsidR="00BE595C" w:rsidRPr="00BE595C">
        <w:rPr>
          <w:color w:val="000000" w:themeColor="text1"/>
          <w:szCs w:val="24"/>
        </w:rPr>
        <w:t xml:space="preserve">omments on the land development </w:t>
      </w:r>
      <w:r w:rsidRPr="00BE595C">
        <w:rPr>
          <w:color w:val="000000" w:themeColor="text1"/>
          <w:szCs w:val="24"/>
        </w:rPr>
        <w:t>application indicating conditional support of the land d</w:t>
      </w:r>
      <w:r w:rsidR="00BE595C" w:rsidRPr="00BE595C">
        <w:rPr>
          <w:color w:val="000000" w:themeColor="text1"/>
          <w:szCs w:val="24"/>
        </w:rPr>
        <w:t xml:space="preserve">evelopment application prior to </w:t>
      </w:r>
      <w:r w:rsidRPr="00BE595C">
        <w:rPr>
          <w:color w:val="000000" w:themeColor="text1"/>
          <w:szCs w:val="24"/>
        </w:rPr>
        <w:t>or after the closing date of the period allowed as indicated above;</w:t>
      </w:r>
    </w:p>
    <w:p w:rsidR="002057B9" w:rsidRPr="002B3B0A" w:rsidRDefault="002057B9" w:rsidP="00EF4E4E">
      <w:pPr>
        <w:spacing w:after="120" w:line="360" w:lineRule="auto"/>
        <w:rPr>
          <w:color w:val="000000" w:themeColor="text1"/>
          <w:sz w:val="24"/>
          <w:szCs w:val="24"/>
        </w:rPr>
      </w:pPr>
      <w:r w:rsidRPr="002B3B0A">
        <w:rPr>
          <w:b/>
          <w:color w:val="000000" w:themeColor="text1"/>
          <w:sz w:val="24"/>
          <w:szCs w:val="24"/>
        </w:rPr>
        <w:t xml:space="preserve">“open space” </w:t>
      </w:r>
      <w:r w:rsidRPr="002B3B0A">
        <w:rPr>
          <w:color w:val="000000" w:themeColor="text1"/>
          <w:sz w:val="24"/>
          <w:szCs w:val="24"/>
        </w:rPr>
        <w:t>means an area of land set aside and required to be legally protected in the opinion and to the satisfaction of the Municipality from development over and above the assignment of land use rights, which shall be for the use and benefit of a community, irrespective of ownership of such land and may include, in the opinion of the Municipality parks, public and private open space for purpose of compliance with this By-law;</w:t>
      </w:r>
    </w:p>
    <w:p w:rsidR="002057B9" w:rsidRPr="002B3B0A" w:rsidRDefault="002057B9" w:rsidP="00EF4E4E">
      <w:pPr>
        <w:spacing w:after="120" w:line="360" w:lineRule="auto"/>
        <w:rPr>
          <w:b/>
          <w:color w:val="000000" w:themeColor="text1"/>
          <w:sz w:val="24"/>
          <w:szCs w:val="24"/>
        </w:rPr>
      </w:pPr>
      <w:r w:rsidRPr="002B3B0A">
        <w:rPr>
          <w:color w:val="000000" w:themeColor="text1"/>
          <w:sz w:val="24"/>
          <w:szCs w:val="24"/>
        </w:rPr>
        <w:t>“</w:t>
      </w:r>
      <w:r w:rsidRPr="002B3B0A">
        <w:rPr>
          <w:b/>
          <w:color w:val="000000" w:themeColor="text1"/>
          <w:sz w:val="24"/>
          <w:szCs w:val="24"/>
        </w:rPr>
        <w:t>organ of state”</w:t>
      </w:r>
      <w:r w:rsidRPr="002B3B0A">
        <w:rPr>
          <w:color w:val="000000" w:themeColor="text1"/>
          <w:sz w:val="24"/>
          <w:szCs w:val="24"/>
        </w:rPr>
        <w:t xml:space="preserve"> means an organ of state as defined in section 239 of the Constitution;</w:t>
      </w:r>
    </w:p>
    <w:p w:rsidR="007B0C47" w:rsidRPr="002B3B0A" w:rsidRDefault="007B0C47" w:rsidP="00EF4E4E">
      <w:pPr>
        <w:spacing w:after="120" w:line="360" w:lineRule="auto"/>
        <w:rPr>
          <w:color w:val="000000" w:themeColor="text1"/>
          <w:sz w:val="24"/>
          <w:szCs w:val="24"/>
        </w:rPr>
      </w:pPr>
      <w:r w:rsidRPr="002B3B0A">
        <w:rPr>
          <w:b/>
          <w:color w:val="000000" w:themeColor="text1"/>
          <w:sz w:val="24"/>
          <w:szCs w:val="24"/>
        </w:rPr>
        <w:t>“overlay zone”</w:t>
      </w:r>
      <w:r w:rsidRPr="002B3B0A">
        <w:rPr>
          <w:color w:val="000000" w:themeColor="text1"/>
          <w:sz w:val="24"/>
          <w:szCs w:val="24"/>
        </w:rPr>
        <w:t xml:space="preserve"> means a mapped overlay superimposed on one or more established zoning areas which may be used to impose supplemental restrictions on uses in these areas or permit uses otherwise disallowed;</w:t>
      </w:r>
    </w:p>
    <w:p w:rsidR="0044587F" w:rsidRDefault="0044587F"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owner”</w:t>
      </w:r>
      <w:r w:rsidRPr="002B3B0A">
        <w:rPr>
          <w:color w:val="000000" w:themeColor="text1"/>
          <w:sz w:val="24"/>
          <w:szCs w:val="24"/>
        </w:rPr>
        <w:t xml:space="preserve"> means the person registered in a deeds registry as the owner of land or who is the beneficial owner in law;</w:t>
      </w:r>
    </w:p>
    <w:p w:rsidR="00EC6D01" w:rsidRPr="00A57383" w:rsidRDefault="00EC6D01" w:rsidP="00EC6D01">
      <w:pPr>
        <w:spacing w:after="120" w:line="360" w:lineRule="auto"/>
        <w:rPr>
          <w:b/>
          <w:color w:val="000000" w:themeColor="text1"/>
          <w:sz w:val="24"/>
          <w:szCs w:val="24"/>
        </w:rPr>
      </w:pPr>
      <w:r w:rsidRPr="00A57383">
        <w:rPr>
          <w:b/>
          <w:color w:val="000000" w:themeColor="text1"/>
          <w:sz w:val="24"/>
          <w:szCs w:val="24"/>
        </w:rPr>
        <w:t xml:space="preserve">"owners' association, property </w:t>
      </w:r>
      <w:r w:rsidR="0083115E" w:rsidRPr="00A57383">
        <w:rPr>
          <w:b/>
          <w:color w:val="000000" w:themeColor="text1"/>
          <w:sz w:val="24"/>
          <w:szCs w:val="24"/>
        </w:rPr>
        <w:t>owners’</w:t>
      </w:r>
      <w:r w:rsidRPr="00A57383">
        <w:rPr>
          <w:b/>
          <w:color w:val="000000" w:themeColor="text1"/>
          <w:sz w:val="24"/>
          <w:szCs w:val="24"/>
        </w:rPr>
        <w:t xml:space="preserve"> associatio</w:t>
      </w:r>
      <w:r w:rsidR="00A57383">
        <w:rPr>
          <w:b/>
          <w:color w:val="000000" w:themeColor="text1"/>
          <w:sz w:val="24"/>
          <w:szCs w:val="24"/>
        </w:rPr>
        <w:t xml:space="preserve">n and/or </w:t>
      </w:r>
      <w:r w:rsidR="0083115E">
        <w:rPr>
          <w:b/>
          <w:color w:val="000000" w:themeColor="text1"/>
          <w:sz w:val="24"/>
          <w:szCs w:val="24"/>
        </w:rPr>
        <w:t>homeowners’</w:t>
      </w:r>
      <w:r w:rsidR="00A57383">
        <w:rPr>
          <w:b/>
          <w:color w:val="000000" w:themeColor="text1"/>
          <w:sz w:val="24"/>
          <w:szCs w:val="24"/>
        </w:rPr>
        <w:t xml:space="preserve"> association </w:t>
      </w:r>
      <w:r w:rsidRPr="00A57383">
        <w:rPr>
          <w:b/>
          <w:color w:val="000000" w:themeColor="text1"/>
          <w:sz w:val="24"/>
          <w:szCs w:val="24"/>
        </w:rPr>
        <w:t>and/or a voluntary association"</w:t>
      </w:r>
      <w:r w:rsidRPr="00EC6D01">
        <w:rPr>
          <w:color w:val="000000" w:themeColor="text1"/>
          <w:sz w:val="24"/>
          <w:szCs w:val="24"/>
        </w:rPr>
        <w:t xml:space="preserve"> means an owners' association established in terms of the</w:t>
      </w:r>
      <w:r w:rsidR="00A57383">
        <w:rPr>
          <w:b/>
          <w:color w:val="000000" w:themeColor="text1"/>
          <w:sz w:val="24"/>
          <w:szCs w:val="24"/>
        </w:rPr>
        <w:t xml:space="preserve"> </w:t>
      </w:r>
      <w:r w:rsidRPr="00EC6D01">
        <w:rPr>
          <w:color w:val="000000" w:themeColor="text1"/>
          <w:sz w:val="24"/>
          <w:szCs w:val="24"/>
        </w:rPr>
        <w:t>relevant legislation, rules and regulations related to the establishment thereof, for purposes of coordinated</w:t>
      </w:r>
      <w:r w:rsidR="00A57383">
        <w:rPr>
          <w:b/>
          <w:color w:val="000000" w:themeColor="text1"/>
          <w:sz w:val="24"/>
          <w:szCs w:val="24"/>
        </w:rPr>
        <w:t xml:space="preserve"> </w:t>
      </w:r>
      <w:r w:rsidRPr="00EC6D01">
        <w:rPr>
          <w:color w:val="000000" w:themeColor="text1"/>
          <w:sz w:val="24"/>
          <w:szCs w:val="24"/>
        </w:rPr>
        <w:t>management of an area or community</w:t>
      </w:r>
      <w:r w:rsidR="00A57383">
        <w:rPr>
          <w:color w:val="000000" w:themeColor="text1"/>
          <w:sz w:val="24"/>
          <w:szCs w:val="24"/>
        </w:rPr>
        <w:t>;</w:t>
      </w:r>
    </w:p>
    <w:p w:rsidR="0044587F" w:rsidRPr="002B3B0A" w:rsidRDefault="0044587F"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permission”</w:t>
      </w:r>
      <w:r w:rsidRPr="002B3B0A">
        <w:rPr>
          <w:color w:val="000000" w:themeColor="text1"/>
          <w:sz w:val="24"/>
          <w:szCs w:val="24"/>
        </w:rPr>
        <w:t xml:space="preserve"> means a permission in terms of a Land Use Scheme of the </w:t>
      </w:r>
      <w:r w:rsidR="009E4F83">
        <w:rPr>
          <w:color w:val="000000" w:themeColor="text1"/>
          <w:sz w:val="24"/>
          <w:szCs w:val="24"/>
        </w:rPr>
        <w:t>Collins Chabane</w:t>
      </w:r>
      <w:r w:rsidRPr="002B3B0A">
        <w:rPr>
          <w:color w:val="000000" w:themeColor="text1"/>
          <w:sz w:val="24"/>
          <w:szCs w:val="24"/>
        </w:rPr>
        <w:t xml:space="preserve"> Local Municipality as may be amended from time to time;</w:t>
      </w:r>
    </w:p>
    <w:p w:rsidR="0044587F" w:rsidRDefault="0044587F"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person”</w:t>
      </w:r>
      <w:r w:rsidRPr="002B3B0A">
        <w:rPr>
          <w:color w:val="000000" w:themeColor="text1"/>
          <w:sz w:val="24"/>
          <w:szCs w:val="24"/>
        </w:rPr>
        <w:t xml:space="preserve"> means any natural or juristic person, including an organ of state;</w:t>
      </w:r>
    </w:p>
    <w:p w:rsidR="00A57383" w:rsidRDefault="0083115E" w:rsidP="0083115E">
      <w:pPr>
        <w:spacing w:after="120" w:line="360" w:lineRule="auto"/>
        <w:rPr>
          <w:color w:val="000000" w:themeColor="text1"/>
          <w:sz w:val="24"/>
          <w:szCs w:val="24"/>
        </w:rPr>
      </w:pPr>
      <w:r w:rsidRPr="00FE6D6D">
        <w:rPr>
          <w:b/>
          <w:color w:val="000000" w:themeColor="text1"/>
          <w:sz w:val="24"/>
          <w:szCs w:val="24"/>
        </w:rPr>
        <w:t>“precinct plan”</w:t>
      </w:r>
      <w:r w:rsidRPr="00FE6D6D">
        <w:rPr>
          <w:color w:val="000000" w:themeColor="text1"/>
          <w:sz w:val="24"/>
          <w:szCs w:val="24"/>
        </w:rPr>
        <w:t xml:space="preserve"> means a plan</w:t>
      </w:r>
      <w:r w:rsidR="003C207E" w:rsidRPr="00FE6D6D">
        <w:rPr>
          <w:color w:val="000000" w:themeColor="text1"/>
          <w:sz w:val="24"/>
          <w:szCs w:val="24"/>
        </w:rPr>
        <w:t xml:space="preserve"> for</w:t>
      </w:r>
      <w:r w:rsidRPr="00FE6D6D">
        <w:rPr>
          <w:color w:val="000000" w:themeColor="text1"/>
          <w:sz w:val="24"/>
          <w:szCs w:val="24"/>
        </w:rPr>
        <w:t xml:space="preserve"> </w:t>
      </w:r>
      <w:r w:rsidR="003C207E" w:rsidRPr="00FE6D6D">
        <w:rPr>
          <w:color w:val="000000" w:themeColor="text1"/>
          <w:sz w:val="24"/>
          <w:szCs w:val="24"/>
        </w:rPr>
        <w:t xml:space="preserve">identified sites where there are particular spatial planning interests or development </w:t>
      </w:r>
      <w:r w:rsidRPr="00FE6D6D">
        <w:rPr>
          <w:color w:val="000000" w:themeColor="text1"/>
          <w:sz w:val="24"/>
          <w:szCs w:val="24"/>
        </w:rPr>
        <w:t>which forms a smaller geographica</w:t>
      </w:r>
      <w:r w:rsidR="003C207E" w:rsidRPr="00FE6D6D">
        <w:rPr>
          <w:color w:val="000000" w:themeColor="text1"/>
          <w:sz w:val="24"/>
          <w:szCs w:val="24"/>
        </w:rPr>
        <w:t xml:space="preserve">l component of spatial planning </w:t>
      </w:r>
      <w:r w:rsidR="00982A02" w:rsidRPr="00FE6D6D">
        <w:rPr>
          <w:color w:val="000000" w:themeColor="text1"/>
          <w:sz w:val="24"/>
          <w:szCs w:val="24"/>
        </w:rPr>
        <w:t>as contemplated in section 10</w:t>
      </w:r>
      <w:r w:rsidR="00E05B92" w:rsidRPr="00FE6D6D">
        <w:rPr>
          <w:color w:val="000000" w:themeColor="text1"/>
          <w:sz w:val="24"/>
          <w:szCs w:val="24"/>
        </w:rPr>
        <w:t>(1</w:t>
      </w:r>
      <w:r w:rsidRPr="00FE6D6D">
        <w:rPr>
          <w:color w:val="000000" w:themeColor="text1"/>
          <w:sz w:val="24"/>
          <w:szCs w:val="24"/>
        </w:rPr>
        <w:t>)(a) of this By-Law;</w:t>
      </w:r>
      <w:r w:rsidR="002A6184" w:rsidRPr="00FE6D6D">
        <w:rPr>
          <w:color w:val="000000" w:themeColor="text1"/>
          <w:sz w:val="24"/>
          <w:szCs w:val="24"/>
        </w:rPr>
        <w:t xml:space="preserve"> identified sites where there are particular state planning interests or development matters that need to be resolved</w:t>
      </w:r>
      <w:r w:rsidR="00D9682B" w:rsidRPr="00FE6D6D">
        <w:rPr>
          <w:color w:val="000000" w:themeColor="text1"/>
          <w:sz w:val="24"/>
          <w:szCs w:val="24"/>
        </w:rPr>
        <w:t>;</w:t>
      </w:r>
    </w:p>
    <w:p w:rsidR="00D9682B" w:rsidRDefault="00D9682B" w:rsidP="00D9682B">
      <w:pPr>
        <w:spacing w:after="120" w:line="360" w:lineRule="auto"/>
        <w:rPr>
          <w:color w:val="000000" w:themeColor="text1"/>
          <w:sz w:val="24"/>
          <w:szCs w:val="24"/>
        </w:rPr>
      </w:pPr>
      <w:r w:rsidRPr="00D9682B">
        <w:rPr>
          <w:b/>
          <w:color w:val="000000" w:themeColor="text1"/>
          <w:sz w:val="24"/>
          <w:szCs w:val="24"/>
        </w:rPr>
        <w:t>“private engineering services”</w:t>
      </w:r>
      <w:r w:rsidRPr="00D9682B">
        <w:rPr>
          <w:color w:val="000000" w:themeColor="text1"/>
          <w:sz w:val="24"/>
          <w:szCs w:val="24"/>
        </w:rPr>
        <w:t xml:space="preserve"> means internal engineering se</w:t>
      </w:r>
      <w:r>
        <w:rPr>
          <w:color w:val="000000" w:themeColor="text1"/>
          <w:sz w:val="24"/>
          <w:szCs w:val="24"/>
        </w:rPr>
        <w:t xml:space="preserve">rvices to be owned and operated </w:t>
      </w:r>
      <w:r w:rsidRPr="00D9682B">
        <w:rPr>
          <w:color w:val="000000" w:themeColor="text1"/>
          <w:sz w:val="24"/>
          <w:szCs w:val="24"/>
        </w:rPr>
        <w:t>by a private person or body, as a condition of a land developme</w:t>
      </w:r>
      <w:r>
        <w:rPr>
          <w:color w:val="000000" w:themeColor="text1"/>
          <w:sz w:val="24"/>
          <w:szCs w:val="24"/>
        </w:rPr>
        <w:t xml:space="preserve">nt application and/or as may be </w:t>
      </w:r>
      <w:r w:rsidRPr="00D9682B">
        <w:rPr>
          <w:color w:val="000000" w:themeColor="text1"/>
          <w:sz w:val="24"/>
          <w:szCs w:val="24"/>
        </w:rPr>
        <w:t>agreed upon in a services agreement in terms of this By-law an</w:t>
      </w:r>
      <w:r>
        <w:rPr>
          <w:color w:val="000000" w:themeColor="text1"/>
          <w:sz w:val="24"/>
          <w:szCs w:val="24"/>
        </w:rPr>
        <w:t xml:space="preserve">d that is not taken over by the </w:t>
      </w:r>
      <w:r w:rsidRPr="00D9682B">
        <w:rPr>
          <w:color w:val="000000" w:themeColor="text1"/>
          <w:sz w:val="24"/>
          <w:szCs w:val="24"/>
        </w:rPr>
        <w:t>Municipality;</w:t>
      </w:r>
    </w:p>
    <w:p w:rsidR="00D9682B" w:rsidRDefault="00825093" w:rsidP="00825093">
      <w:pPr>
        <w:spacing w:after="120" w:line="360" w:lineRule="auto"/>
        <w:rPr>
          <w:color w:val="000000" w:themeColor="text1"/>
          <w:sz w:val="24"/>
          <w:szCs w:val="24"/>
        </w:rPr>
      </w:pPr>
      <w:r w:rsidRPr="00825093">
        <w:rPr>
          <w:b/>
          <w:color w:val="000000" w:themeColor="text1"/>
          <w:sz w:val="24"/>
          <w:szCs w:val="24"/>
        </w:rPr>
        <w:t>“proclaimed township”</w:t>
      </w:r>
      <w:r w:rsidRPr="00825093">
        <w:rPr>
          <w:color w:val="000000" w:themeColor="text1"/>
          <w:sz w:val="24"/>
          <w:szCs w:val="24"/>
        </w:rPr>
        <w:t xml:space="preserve"> means in the context of any land deve</w:t>
      </w:r>
      <w:r>
        <w:rPr>
          <w:color w:val="000000" w:themeColor="text1"/>
          <w:sz w:val="24"/>
          <w:szCs w:val="24"/>
        </w:rPr>
        <w:t xml:space="preserve">lopment application in terms of </w:t>
      </w:r>
      <w:r w:rsidRPr="00825093">
        <w:rPr>
          <w:color w:val="000000" w:themeColor="text1"/>
          <w:sz w:val="24"/>
          <w:szCs w:val="24"/>
        </w:rPr>
        <w:t>this By-law, a township of which notice has been given in the</w:t>
      </w:r>
      <w:r>
        <w:rPr>
          <w:color w:val="000000" w:themeColor="text1"/>
          <w:sz w:val="24"/>
          <w:szCs w:val="24"/>
        </w:rPr>
        <w:t xml:space="preserve"> Provincial Gazette in terms of </w:t>
      </w:r>
      <w:r w:rsidR="00B3594C" w:rsidRPr="006D72A5">
        <w:rPr>
          <w:color w:val="000000" w:themeColor="text1"/>
          <w:sz w:val="24"/>
          <w:szCs w:val="24"/>
        </w:rPr>
        <w:t>section 62</w:t>
      </w:r>
      <w:r w:rsidRPr="00825093">
        <w:rPr>
          <w:color w:val="000000" w:themeColor="text1"/>
          <w:sz w:val="24"/>
          <w:szCs w:val="24"/>
        </w:rPr>
        <w:t xml:space="preserve"> of this By-law read with its amendment scheme as contemplated</w:t>
      </w:r>
      <w:r>
        <w:rPr>
          <w:color w:val="000000" w:themeColor="text1"/>
          <w:sz w:val="24"/>
          <w:szCs w:val="24"/>
        </w:rPr>
        <w:t xml:space="preserve"> in </w:t>
      </w:r>
      <w:r w:rsidR="00B3594C" w:rsidRPr="006D72A5">
        <w:rPr>
          <w:color w:val="000000" w:themeColor="text1"/>
          <w:sz w:val="24"/>
          <w:szCs w:val="24"/>
        </w:rPr>
        <w:t>section 63</w:t>
      </w:r>
      <w:r>
        <w:rPr>
          <w:color w:val="000000" w:themeColor="text1"/>
          <w:sz w:val="24"/>
          <w:szCs w:val="24"/>
        </w:rPr>
        <w:t xml:space="preserve"> of </w:t>
      </w:r>
      <w:r w:rsidRPr="00825093">
        <w:rPr>
          <w:color w:val="000000" w:themeColor="text1"/>
          <w:sz w:val="24"/>
          <w:szCs w:val="24"/>
        </w:rPr>
        <w:t>this By-law or an approved township in terms of any other legi</w:t>
      </w:r>
      <w:r>
        <w:rPr>
          <w:color w:val="000000" w:themeColor="text1"/>
          <w:sz w:val="24"/>
          <w:szCs w:val="24"/>
        </w:rPr>
        <w:t xml:space="preserve">slation, a township approved in </w:t>
      </w:r>
      <w:r w:rsidRPr="00825093">
        <w:rPr>
          <w:color w:val="000000" w:themeColor="text1"/>
          <w:sz w:val="24"/>
          <w:szCs w:val="24"/>
        </w:rPr>
        <w:t>terms of any repealed law relating to townships and a p</w:t>
      </w:r>
      <w:r>
        <w:rPr>
          <w:color w:val="000000" w:themeColor="text1"/>
          <w:sz w:val="24"/>
          <w:szCs w:val="24"/>
        </w:rPr>
        <w:t xml:space="preserve">roclaimed township shall have a </w:t>
      </w:r>
      <w:r w:rsidRPr="00825093">
        <w:rPr>
          <w:color w:val="000000" w:themeColor="text1"/>
          <w:sz w:val="24"/>
          <w:szCs w:val="24"/>
        </w:rPr>
        <w:t>corresponding meaning;</w:t>
      </w:r>
    </w:p>
    <w:p w:rsidR="009179F1" w:rsidRPr="009179F1" w:rsidRDefault="009179F1" w:rsidP="009179F1">
      <w:pPr>
        <w:spacing w:after="120" w:line="360" w:lineRule="auto"/>
        <w:rPr>
          <w:color w:val="000000" w:themeColor="text1"/>
          <w:sz w:val="24"/>
          <w:szCs w:val="24"/>
        </w:rPr>
      </w:pPr>
      <w:r w:rsidRPr="009179F1">
        <w:rPr>
          <w:b/>
          <w:color w:val="000000" w:themeColor="text1"/>
          <w:sz w:val="24"/>
          <w:szCs w:val="24"/>
        </w:rPr>
        <w:t>“property(ies)”</w:t>
      </w:r>
      <w:r w:rsidRPr="009179F1">
        <w:rPr>
          <w:color w:val="000000" w:themeColor="text1"/>
          <w:sz w:val="24"/>
          <w:szCs w:val="24"/>
        </w:rPr>
        <w:t xml:space="preserve"> means any erf, erven, lot(s), plot(s) or stand(s), portion(s) or part(s) of farm</w:t>
      </w:r>
    </w:p>
    <w:p w:rsidR="009179F1" w:rsidRPr="002B3B0A" w:rsidRDefault="009179F1" w:rsidP="009179F1">
      <w:pPr>
        <w:spacing w:after="120" w:line="360" w:lineRule="auto"/>
        <w:rPr>
          <w:color w:val="000000" w:themeColor="text1"/>
          <w:sz w:val="24"/>
          <w:szCs w:val="24"/>
        </w:rPr>
      </w:pPr>
      <w:r w:rsidRPr="009179F1">
        <w:rPr>
          <w:color w:val="000000" w:themeColor="text1"/>
          <w:sz w:val="24"/>
          <w:szCs w:val="24"/>
        </w:rPr>
        <w:t>portions or agricultural holdings, registered in the deeds registry as such;</w:t>
      </w:r>
    </w:p>
    <w:p w:rsidR="00A00397" w:rsidRDefault="00A00397" w:rsidP="00EF4E4E">
      <w:pPr>
        <w:widowControl w:val="0"/>
        <w:autoSpaceDE w:val="0"/>
        <w:autoSpaceDN w:val="0"/>
        <w:adjustRightInd w:val="0"/>
        <w:spacing w:after="120" w:line="360" w:lineRule="auto"/>
        <w:rPr>
          <w:color w:val="000000" w:themeColor="text1"/>
          <w:sz w:val="24"/>
          <w:szCs w:val="24"/>
          <w:lang w:eastAsia="en-ZA"/>
        </w:rPr>
      </w:pPr>
      <w:r w:rsidRPr="002B3B0A">
        <w:rPr>
          <w:b/>
          <w:bCs/>
          <w:color w:val="000000" w:themeColor="text1"/>
          <w:sz w:val="24"/>
          <w:szCs w:val="24"/>
          <w:lang w:eastAsia="en-ZA"/>
        </w:rPr>
        <w:t xml:space="preserve">“Premier” </w:t>
      </w:r>
      <w:r w:rsidRPr="002B3B0A">
        <w:rPr>
          <w:color w:val="000000" w:themeColor="text1"/>
          <w:sz w:val="24"/>
          <w:szCs w:val="24"/>
          <w:lang w:eastAsia="en-ZA"/>
        </w:rPr>
        <w:t xml:space="preserve">means </w:t>
      </w:r>
      <w:r w:rsidR="000E2DC0" w:rsidRPr="002B3B0A">
        <w:rPr>
          <w:color w:val="000000" w:themeColor="text1"/>
          <w:sz w:val="24"/>
          <w:szCs w:val="24"/>
          <w:lang w:eastAsia="en-ZA"/>
        </w:rPr>
        <w:t xml:space="preserve">the Premier of the </w:t>
      </w:r>
      <w:r w:rsidRPr="002B3B0A">
        <w:rPr>
          <w:color w:val="000000" w:themeColor="text1"/>
          <w:sz w:val="24"/>
          <w:szCs w:val="24"/>
          <w:lang w:eastAsia="en-ZA"/>
        </w:rPr>
        <w:t>Province</w:t>
      </w:r>
      <w:r w:rsidR="0001411F" w:rsidRPr="002B3B0A">
        <w:rPr>
          <w:color w:val="000000" w:themeColor="text1"/>
          <w:sz w:val="24"/>
          <w:szCs w:val="24"/>
          <w:lang w:eastAsia="en-ZA"/>
        </w:rPr>
        <w:t xml:space="preserve"> of Limpopo</w:t>
      </w:r>
      <w:r w:rsidRPr="002B3B0A">
        <w:rPr>
          <w:color w:val="000000" w:themeColor="text1"/>
          <w:sz w:val="24"/>
          <w:szCs w:val="24"/>
          <w:lang w:eastAsia="en-ZA"/>
        </w:rPr>
        <w:t>;</w:t>
      </w:r>
    </w:p>
    <w:p w:rsidR="00B10E82" w:rsidRPr="00B10E82" w:rsidRDefault="00B10E82" w:rsidP="00B10E82">
      <w:pPr>
        <w:widowControl w:val="0"/>
        <w:autoSpaceDE w:val="0"/>
        <w:autoSpaceDN w:val="0"/>
        <w:adjustRightInd w:val="0"/>
        <w:spacing w:after="120" w:line="360" w:lineRule="auto"/>
        <w:rPr>
          <w:color w:val="000000" w:themeColor="text1"/>
          <w:sz w:val="24"/>
          <w:szCs w:val="24"/>
          <w:lang w:eastAsia="en-ZA"/>
        </w:rPr>
      </w:pPr>
      <w:r w:rsidRPr="00B10E82">
        <w:rPr>
          <w:b/>
          <w:color w:val="000000" w:themeColor="text1"/>
          <w:sz w:val="24"/>
          <w:szCs w:val="24"/>
          <w:lang w:eastAsia="en-ZA"/>
        </w:rPr>
        <w:t>“prescribe”</w:t>
      </w:r>
      <w:r w:rsidRPr="00B10E82">
        <w:rPr>
          <w:color w:val="000000" w:themeColor="text1"/>
          <w:sz w:val="24"/>
          <w:szCs w:val="24"/>
          <w:lang w:eastAsia="en-ZA"/>
        </w:rPr>
        <w:t xml:space="preserve"> means requirements or provisions in terms of this By-law, and/or requirements in</w:t>
      </w:r>
    </w:p>
    <w:p w:rsidR="00B10E82" w:rsidRPr="002B3B0A" w:rsidRDefault="00B10E82" w:rsidP="00B10E82">
      <w:pPr>
        <w:widowControl w:val="0"/>
        <w:autoSpaceDE w:val="0"/>
        <w:autoSpaceDN w:val="0"/>
        <w:adjustRightInd w:val="0"/>
        <w:spacing w:after="120" w:line="360" w:lineRule="auto"/>
        <w:rPr>
          <w:color w:val="000000" w:themeColor="text1"/>
          <w:sz w:val="24"/>
          <w:szCs w:val="24"/>
          <w:lang w:eastAsia="en-ZA"/>
        </w:rPr>
      </w:pPr>
      <w:r w:rsidRPr="00B10E82">
        <w:rPr>
          <w:color w:val="000000" w:themeColor="text1"/>
          <w:sz w:val="24"/>
          <w:szCs w:val="24"/>
          <w:lang w:eastAsia="en-ZA"/>
        </w:rPr>
        <w:t>terms of any of the schedules to this By-law or other relevant legislation;</w:t>
      </w:r>
    </w:p>
    <w:p w:rsidR="005E6937" w:rsidRPr="002B3B0A" w:rsidRDefault="005E6937" w:rsidP="00EF4E4E">
      <w:pPr>
        <w:widowControl w:val="0"/>
        <w:autoSpaceDE w:val="0"/>
        <w:autoSpaceDN w:val="0"/>
        <w:adjustRightInd w:val="0"/>
        <w:spacing w:after="120" w:line="360" w:lineRule="auto"/>
        <w:rPr>
          <w:color w:val="000000" w:themeColor="text1"/>
          <w:sz w:val="24"/>
          <w:szCs w:val="24"/>
          <w:lang w:eastAsia="en-ZA"/>
        </w:rPr>
      </w:pPr>
      <w:r w:rsidRPr="002B3B0A">
        <w:rPr>
          <w:color w:val="000000" w:themeColor="text1"/>
          <w:sz w:val="24"/>
          <w:szCs w:val="24"/>
          <w:lang w:eastAsia="en-ZA"/>
        </w:rPr>
        <w:t>“</w:t>
      </w:r>
      <w:r w:rsidRPr="002B3B0A">
        <w:rPr>
          <w:b/>
          <w:color w:val="000000" w:themeColor="text1"/>
          <w:sz w:val="24"/>
          <w:szCs w:val="24"/>
          <w:lang w:eastAsia="en-ZA"/>
        </w:rPr>
        <w:t>prepared spatial development framework”</w:t>
      </w:r>
      <w:r w:rsidRPr="002B3B0A">
        <w:rPr>
          <w:color w:val="000000" w:themeColor="text1"/>
          <w:sz w:val="24"/>
          <w:szCs w:val="24"/>
          <w:lang w:eastAsia="en-ZA"/>
        </w:rPr>
        <w:t xml:space="preserve"> means a prepared spatial development framework as contemplated in section 4 in this By-law, which has been prepared for purpose of submission to a decision-making person or body, for approval to commence public participation in terms section20 and 21 of the Act and section 9 of this By-law and shall be referred to as a draft spatial development framework until adopted by a Municipal Council;</w:t>
      </w:r>
    </w:p>
    <w:p w:rsidR="005D2457" w:rsidRPr="002B3B0A" w:rsidRDefault="005D2457" w:rsidP="00EF4E4E">
      <w:pPr>
        <w:widowControl w:val="0"/>
        <w:autoSpaceDE w:val="0"/>
        <w:autoSpaceDN w:val="0"/>
        <w:adjustRightInd w:val="0"/>
        <w:spacing w:after="120" w:line="360" w:lineRule="auto"/>
        <w:rPr>
          <w:color w:val="000000" w:themeColor="text1"/>
          <w:sz w:val="24"/>
          <w:szCs w:val="24"/>
          <w:lang w:eastAsia="en-ZA"/>
        </w:rPr>
      </w:pPr>
      <w:r w:rsidRPr="002B3B0A">
        <w:rPr>
          <w:b/>
          <w:color w:val="000000" w:themeColor="text1"/>
          <w:sz w:val="24"/>
          <w:szCs w:val="24"/>
          <w:lang w:eastAsia="en-ZA"/>
        </w:rPr>
        <w:t>“previous planning legislation”</w:t>
      </w:r>
      <w:r w:rsidRPr="002B3B0A">
        <w:rPr>
          <w:color w:val="000000" w:themeColor="text1"/>
          <w:sz w:val="24"/>
          <w:szCs w:val="24"/>
          <w:lang w:eastAsia="en-ZA"/>
        </w:rPr>
        <w:t xml:space="preserve"> means</w:t>
      </w:r>
      <w:r w:rsidR="00D350BC" w:rsidRPr="002B3B0A">
        <w:rPr>
          <w:color w:val="000000" w:themeColor="text1"/>
          <w:sz w:val="24"/>
          <w:szCs w:val="24"/>
          <w:lang w:eastAsia="en-ZA"/>
        </w:rPr>
        <w:t xml:space="preserve"> any planning legislation that is repealed by the Act or the provincial legislation;</w:t>
      </w:r>
    </w:p>
    <w:p w:rsidR="00124C76" w:rsidRPr="002B3B0A" w:rsidRDefault="00124C76" w:rsidP="00EF4E4E">
      <w:pPr>
        <w:widowControl w:val="0"/>
        <w:autoSpaceDE w:val="0"/>
        <w:autoSpaceDN w:val="0"/>
        <w:adjustRightInd w:val="0"/>
        <w:spacing w:after="120" w:line="360" w:lineRule="auto"/>
        <w:rPr>
          <w:color w:val="000000" w:themeColor="text1"/>
          <w:sz w:val="24"/>
          <w:szCs w:val="24"/>
          <w:lang w:eastAsia="en-ZA"/>
        </w:rPr>
      </w:pPr>
      <w:r w:rsidRPr="002B3B0A">
        <w:rPr>
          <w:b/>
          <w:bCs/>
          <w:color w:val="000000" w:themeColor="text1"/>
          <w:sz w:val="24"/>
          <w:szCs w:val="24"/>
          <w:lang w:eastAsia="en-ZA"/>
        </w:rPr>
        <w:t xml:space="preserve">“provincial legislation” </w:t>
      </w:r>
      <w:r w:rsidRPr="002B3B0A">
        <w:rPr>
          <w:color w:val="000000" w:themeColor="text1"/>
          <w:sz w:val="24"/>
          <w:szCs w:val="24"/>
          <w:lang w:eastAsia="en-ZA"/>
        </w:rPr>
        <w:t>means legislation contemplated in section 10 of the Act promulgated by the Province;</w:t>
      </w:r>
    </w:p>
    <w:p w:rsidR="00505FB7" w:rsidRPr="002B3B0A" w:rsidRDefault="00505FB7" w:rsidP="00EF4E4E">
      <w:pPr>
        <w:widowControl w:val="0"/>
        <w:autoSpaceDE w:val="0"/>
        <w:autoSpaceDN w:val="0"/>
        <w:adjustRightInd w:val="0"/>
        <w:spacing w:after="120" w:line="360" w:lineRule="auto"/>
        <w:rPr>
          <w:color w:val="000000" w:themeColor="text1"/>
          <w:sz w:val="24"/>
          <w:szCs w:val="24"/>
        </w:rPr>
      </w:pPr>
      <w:r w:rsidRPr="002B3B0A">
        <w:rPr>
          <w:b/>
          <w:color w:val="000000" w:themeColor="text1"/>
          <w:sz w:val="24"/>
          <w:szCs w:val="24"/>
          <w:lang w:eastAsia="en-ZA"/>
        </w:rPr>
        <w:t>“Province”</w:t>
      </w:r>
      <w:r w:rsidRPr="002B3B0A">
        <w:rPr>
          <w:color w:val="000000" w:themeColor="text1"/>
          <w:sz w:val="24"/>
          <w:szCs w:val="24"/>
          <w:lang w:eastAsia="en-ZA"/>
        </w:rPr>
        <w:t xml:space="preserve"> means the </w:t>
      </w:r>
      <w:r w:rsidRPr="002B3B0A">
        <w:rPr>
          <w:color w:val="000000" w:themeColor="text1"/>
          <w:sz w:val="24"/>
          <w:szCs w:val="24"/>
        </w:rPr>
        <w:t xml:space="preserve">Province of </w:t>
      </w:r>
      <w:r w:rsidR="0001411F" w:rsidRPr="002B3B0A">
        <w:rPr>
          <w:color w:val="000000" w:themeColor="text1"/>
          <w:sz w:val="24"/>
          <w:szCs w:val="24"/>
        </w:rPr>
        <w:t>Limpopo</w:t>
      </w:r>
      <w:r w:rsidR="00B30397" w:rsidRPr="002B3B0A">
        <w:rPr>
          <w:color w:val="000000" w:themeColor="text1"/>
          <w:sz w:val="24"/>
          <w:szCs w:val="24"/>
        </w:rPr>
        <w:t xml:space="preserve"> referred to in section 103 of </w:t>
      </w:r>
      <w:r w:rsidRPr="002B3B0A">
        <w:rPr>
          <w:color w:val="000000" w:themeColor="text1"/>
          <w:sz w:val="24"/>
          <w:szCs w:val="24"/>
        </w:rPr>
        <w:t>the Constitution;</w:t>
      </w:r>
    </w:p>
    <w:p w:rsidR="008D45C9" w:rsidRPr="002B3B0A" w:rsidRDefault="008D45C9" w:rsidP="00EF4E4E">
      <w:pPr>
        <w:widowControl w:val="0"/>
        <w:autoSpaceDE w:val="0"/>
        <w:autoSpaceDN w:val="0"/>
        <w:adjustRightInd w:val="0"/>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public place”</w:t>
      </w:r>
      <w:r w:rsidRPr="002B3B0A">
        <w:rPr>
          <w:color w:val="000000" w:themeColor="text1"/>
          <w:sz w:val="24"/>
          <w:szCs w:val="24"/>
        </w:rPr>
        <w:t xml:space="preserve"> means any open or enclosed place, park, street, road or thoroughfare or other similar area of land shown on a general plan or diagram which is for use by the general public and is owned by or vests in the ownership of a Municipal Council, and includes a public open space and a servitude for any similar purpose in favour of the general public;</w:t>
      </w:r>
    </w:p>
    <w:p w:rsidR="008D45C9" w:rsidRPr="002B3B0A" w:rsidRDefault="008D45C9" w:rsidP="00EF4E4E">
      <w:pPr>
        <w:widowControl w:val="0"/>
        <w:autoSpaceDE w:val="0"/>
        <w:autoSpaceDN w:val="0"/>
        <w:adjustRightInd w:val="0"/>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registered planner</w:t>
      </w:r>
      <w:r w:rsidRPr="002B3B0A">
        <w:rPr>
          <w:color w:val="000000" w:themeColor="text1"/>
          <w:sz w:val="24"/>
          <w:szCs w:val="24"/>
        </w:rPr>
        <w:t>” means a person registered as a professional planner in terms of the Planning Profession Act, 2002 (Act 36 of 2002), and shall mean that category of registered persons for which the work has been reserved;</w:t>
      </w:r>
    </w:p>
    <w:p w:rsidR="00E729E1" w:rsidRPr="002B3B0A" w:rsidRDefault="00E729E1" w:rsidP="00EF4E4E">
      <w:pPr>
        <w:widowControl w:val="0"/>
        <w:autoSpaceDE w:val="0"/>
        <w:autoSpaceDN w:val="0"/>
        <w:adjustRightInd w:val="0"/>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Registrar of Deeds”</w:t>
      </w:r>
      <w:r w:rsidRPr="002B3B0A">
        <w:rPr>
          <w:color w:val="000000" w:themeColor="text1"/>
          <w:sz w:val="24"/>
          <w:szCs w:val="24"/>
        </w:rPr>
        <w:t xml:space="preserve"> means a registrar as defined in the Deeds Registries Act, 1937 (Act 47 of 1937);</w:t>
      </w:r>
    </w:p>
    <w:p w:rsidR="000F2E94" w:rsidRPr="002B3B0A" w:rsidRDefault="000F2E94" w:rsidP="00EF4E4E">
      <w:pPr>
        <w:spacing w:after="120" w:line="360" w:lineRule="auto"/>
        <w:rPr>
          <w:color w:val="000000" w:themeColor="text1"/>
          <w:sz w:val="24"/>
          <w:szCs w:val="24"/>
        </w:rPr>
      </w:pPr>
      <w:r w:rsidRPr="002B3B0A">
        <w:rPr>
          <w:b/>
          <w:color w:val="000000" w:themeColor="text1"/>
          <w:sz w:val="24"/>
          <w:szCs w:val="24"/>
        </w:rPr>
        <w:t>“Regulations”</w:t>
      </w:r>
      <w:r w:rsidRPr="002B3B0A">
        <w:rPr>
          <w:color w:val="000000" w:themeColor="text1"/>
          <w:sz w:val="24"/>
          <w:szCs w:val="24"/>
        </w:rPr>
        <w:t xml:space="preserve"> means the Spatial Planning and Land Use Management Regulations: Land Use Management and General Matters, 2015;</w:t>
      </w:r>
    </w:p>
    <w:p w:rsidR="00E729E1" w:rsidRDefault="00E729E1"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restrictive condition”</w:t>
      </w:r>
      <w:r w:rsidRPr="002B3B0A">
        <w:rPr>
          <w:color w:val="000000" w:themeColor="text1"/>
          <w:sz w:val="24"/>
          <w:szCs w:val="24"/>
        </w:rPr>
        <w:t xml:space="preserve"> means any condition registered against the title deed of land restricting the use, development or subdivision of land concerned;</w:t>
      </w:r>
    </w:p>
    <w:p w:rsidR="00AB4E43" w:rsidRPr="002B3B0A" w:rsidRDefault="003A3560" w:rsidP="003A3560">
      <w:pPr>
        <w:spacing w:after="120" w:line="360" w:lineRule="auto"/>
        <w:rPr>
          <w:color w:val="000000" w:themeColor="text1"/>
          <w:sz w:val="24"/>
          <w:szCs w:val="24"/>
        </w:rPr>
      </w:pPr>
      <w:r w:rsidRPr="003A3560">
        <w:rPr>
          <w:b/>
          <w:color w:val="000000" w:themeColor="text1"/>
          <w:sz w:val="24"/>
          <w:szCs w:val="24"/>
        </w:rPr>
        <w:t>“rezoning”</w:t>
      </w:r>
      <w:r w:rsidRPr="003A3560">
        <w:rPr>
          <w:color w:val="000000" w:themeColor="text1"/>
          <w:sz w:val="24"/>
          <w:szCs w:val="24"/>
        </w:rPr>
        <w:t xml:space="preserve"> means the amendment of the zoning of property(ie</w:t>
      </w:r>
      <w:r w:rsidR="00AB4E43">
        <w:rPr>
          <w:color w:val="000000" w:themeColor="text1"/>
          <w:sz w:val="24"/>
          <w:szCs w:val="24"/>
        </w:rPr>
        <w:t xml:space="preserve">s) or land as contemplated in a </w:t>
      </w:r>
      <w:r w:rsidRPr="003A3560">
        <w:rPr>
          <w:color w:val="000000" w:themeColor="text1"/>
          <w:sz w:val="24"/>
          <w:szCs w:val="24"/>
        </w:rPr>
        <w:t>Land Use Scheme;</w:t>
      </w:r>
    </w:p>
    <w:p w:rsidR="008D2D46" w:rsidRDefault="008D2D46" w:rsidP="00EF4E4E">
      <w:pPr>
        <w:spacing w:after="120" w:line="360" w:lineRule="auto"/>
        <w:rPr>
          <w:color w:val="000000" w:themeColor="text1"/>
          <w:sz w:val="24"/>
          <w:szCs w:val="24"/>
        </w:rPr>
      </w:pPr>
      <w:r w:rsidRPr="002B3B0A">
        <w:rPr>
          <w:b/>
          <w:color w:val="000000" w:themeColor="text1"/>
          <w:sz w:val="24"/>
          <w:szCs w:val="24"/>
        </w:rPr>
        <w:t>“reviewed spatial development framework”</w:t>
      </w:r>
      <w:r w:rsidRPr="002B3B0A">
        <w:rPr>
          <w:color w:val="000000" w:themeColor="text1"/>
          <w:sz w:val="24"/>
          <w:szCs w:val="24"/>
        </w:rPr>
        <w:t xml:space="preserve"> means a reviewed spatial development framework as contemplated in section 4 in this By-law, which has been reviewed for purpose of submission to a decision-making person or body, for approval to commence public participation in terms section20 and 21 of the Act and section 9 of this By-law and shall be referred to as a draft spatial development framework until adopted by a Municipal Council;</w:t>
      </w:r>
    </w:p>
    <w:p w:rsidR="00AB4E43" w:rsidRPr="002B3B0A" w:rsidRDefault="00846181" w:rsidP="00846181">
      <w:pPr>
        <w:spacing w:after="120" w:line="360" w:lineRule="auto"/>
        <w:rPr>
          <w:color w:val="000000" w:themeColor="text1"/>
          <w:sz w:val="24"/>
          <w:szCs w:val="24"/>
        </w:rPr>
      </w:pPr>
      <w:r w:rsidRPr="00846181">
        <w:rPr>
          <w:b/>
          <w:color w:val="000000" w:themeColor="text1"/>
          <w:sz w:val="24"/>
          <w:szCs w:val="24"/>
        </w:rPr>
        <w:t>“social infrastructure”</w:t>
      </w:r>
      <w:r w:rsidRPr="00846181">
        <w:rPr>
          <w:color w:val="000000" w:themeColor="text1"/>
          <w:sz w:val="24"/>
          <w:szCs w:val="24"/>
        </w:rPr>
        <w:t xml:space="preserve"> means infrastructure as may be determin</w:t>
      </w:r>
      <w:r w:rsidR="002C07A7">
        <w:rPr>
          <w:color w:val="000000" w:themeColor="text1"/>
          <w:sz w:val="24"/>
          <w:szCs w:val="24"/>
        </w:rPr>
        <w:t xml:space="preserve">ed by the Minister in terms of </w:t>
      </w:r>
      <w:r w:rsidRPr="00846181">
        <w:rPr>
          <w:color w:val="000000" w:themeColor="text1"/>
          <w:sz w:val="24"/>
          <w:szCs w:val="24"/>
        </w:rPr>
        <w:t xml:space="preserve">the Act, with specific reference to section 42(1 )(c)(v) of the Act </w:t>
      </w:r>
      <w:r w:rsidR="002C07A7">
        <w:rPr>
          <w:color w:val="000000" w:themeColor="text1"/>
          <w:sz w:val="24"/>
          <w:szCs w:val="24"/>
        </w:rPr>
        <w:t xml:space="preserve">and may include for purposes of </w:t>
      </w:r>
      <w:r w:rsidRPr="00846181">
        <w:rPr>
          <w:color w:val="000000" w:themeColor="text1"/>
          <w:sz w:val="24"/>
          <w:szCs w:val="24"/>
        </w:rPr>
        <w:t>this By-law, infrastructure normally or otherwise reasonably associated with land for cultural,</w:t>
      </w:r>
    </w:p>
    <w:p w:rsidR="000E2DC0" w:rsidRPr="002B3B0A" w:rsidRDefault="000E2DC0" w:rsidP="00EF4E4E">
      <w:pPr>
        <w:spacing w:after="120" w:line="360" w:lineRule="auto"/>
        <w:rPr>
          <w:color w:val="000000" w:themeColor="text1"/>
          <w:sz w:val="24"/>
          <w:szCs w:val="24"/>
        </w:rPr>
      </w:pPr>
      <w:r w:rsidRPr="002B3B0A">
        <w:rPr>
          <w:b/>
          <w:color w:val="000000" w:themeColor="text1"/>
          <w:sz w:val="24"/>
          <w:szCs w:val="24"/>
        </w:rPr>
        <w:t>“service provider”</w:t>
      </w:r>
      <w:r w:rsidRPr="002B3B0A">
        <w:rPr>
          <w:color w:val="000000" w:themeColor="text1"/>
          <w:sz w:val="24"/>
          <w:szCs w:val="24"/>
        </w:rPr>
        <w:t xml:space="preserve"> means a person lawfully appointed by a municipality or other organ of state to carry out, manage or implement any service, work or function on behalf of or by the direction of such municipality or organ of state;</w:t>
      </w:r>
    </w:p>
    <w:p w:rsidR="00E729E1" w:rsidRPr="002B3B0A" w:rsidRDefault="00E729E1"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services agreement”</w:t>
      </w:r>
      <w:r w:rsidRPr="002B3B0A">
        <w:rPr>
          <w:color w:val="000000" w:themeColor="text1"/>
          <w:sz w:val="24"/>
          <w:szCs w:val="24"/>
        </w:rPr>
        <w:t xml:space="preserve"> means a written agreement which is concluded between an applicant(s) and the Municipality, and in terms of which</w:t>
      </w:r>
      <w:r w:rsidR="00CC0EB5" w:rsidRPr="002B3B0A">
        <w:rPr>
          <w:color w:val="000000" w:themeColor="text1"/>
          <w:sz w:val="24"/>
          <w:szCs w:val="24"/>
        </w:rPr>
        <w:t xml:space="preserve"> the respective responsibilities of the two parties for the planning, design, provision, installation, financing and maintenance of engineering services, and the standard of such services, are determined and engineering services are classified as internal or external services;</w:t>
      </w:r>
    </w:p>
    <w:p w:rsidR="00E729E1" w:rsidRPr="002B3B0A" w:rsidRDefault="00E729E1"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servitude</w:t>
      </w:r>
      <w:r w:rsidRPr="002B3B0A">
        <w:rPr>
          <w:color w:val="000000" w:themeColor="text1"/>
          <w:sz w:val="24"/>
          <w:szCs w:val="24"/>
        </w:rPr>
        <w:t>” means a servitude registered against a title deed of land or which has been created through legislation;</w:t>
      </w:r>
    </w:p>
    <w:p w:rsidR="00CC0EB5" w:rsidRPr="002B3B0A" w:rsidRDefault="00CC0EB5"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site development plan”</w:t>
      </w:r>
      <w:r w:rsidRPr="002B3B0A">
        <w:rPr>
          <w:color w:val="000000" w:themeColor="text1"/>
          <w:sz w:val="24"/>
          <w:szCs w:val="24"/>
        </w:rPr>
        <w:t xml:space="preserve"> means a plan which reflects full details of the intended development, including the relative location of existing buildings and structures, the location of engineering services, access to the land, parking, existing developments and features that will/must be retained, areas for landscaping, and any other required information or details as may be determined by a Municipality and as may be defined in Land Use Scheme;</w:t>
      </w:r>
    </w:p>
    <w:p w:rsidR="000E2DC0" w:rsidRPr="002B3B0A" w:rsidRDefault="000E2DC0" w:rsidP="00EF4E4E">
      <w:pPr>
        <w:spacing w:after="120" w:line="360" w:lineRule="auto"/>
        <w:rPr>
          <w:color w:val="000000" w:themeColor="text1"/>
          <w:sz w:val="24"/>
          <w:szCs w:val="24"/>
        </w:rPr>
      </w:pPr>
      <w:r w:rsidRPr="002B3B0A">
        <w:rPr>
          <w:b/>
          <w:color w:val="000000" w:themeColor="text1"/>
          <w:sz w:val="24"/>
          <w:szCs w:val="24"/>
        </w:rPr>
        <w:t>“spatial development framework”</w:t>
      </w:r>
      <w:r w:rsidRPr="002B3B0A">
        <w:rPr>
          <w:color w:val="000000" w:themeColor="text1"/>
          <w:sz w:val="24"/>
          <w:szCs w:val="24"/>
        </w:rPr>
        <w:t xml:space="preserve"> means </w:t>
      </w:r>
      <w:r w:rsidR="001F30C1" w:rsidRPr="002B3B0A">
        <w:rPr>
          <w:color w:val="000000" w:themeColor="text1"/>
          <w:sz w:val="24"/>
          <w:szCs w:val="24"/>
        </w:rPr>
        <w:t xml:space="preserve">the </w:t>
      </w:r>
      <w:r w:rsidR="009E4F83">
        <w:rPr>
          <w:color w:val="000000" w:themeColor="text1"/>
          <w:sz w:val="24"/>
          <w:szCs w:val="24"/>
        </w:rPr>
        <w:t>Collins Chabane</w:t>
      </w:r>
      <w:r w:rsidR="001F30C1" w:rsidRPr="002B3B0A">
        <w:rPr>
          <w:color w:val="000000" w:themeColor="text1"/>
          <w:sz w:val="24"/>
          <w:szCs w:val="24"/>
        </w:rPr>
        <w:t xml:space="preserve"> Local Municipality</w:t>
      </w:r>
      <w:r w:rsidRPr="002B3B0A">
        <w:rPr>
          <w:i/>
          <w:color w:val="000000" w:themeColor="text1"/>
          <w:sz w:val="24"/>
          <w:szCs w:val="24"/>
        </w:rPr>
        <w:t xml:space="preserve"> </w:t>
      </w:r>
      <w:r w:rsidRPr="002B3B0A">
        <w:rPr>
          <w:color w:val="000000" w:themeColor="text1"/>
          <w:sz w:val="24"/>
          <w:szCs w:val="24"/>
        </w:rPr>
        <w:t>Spatial Development Framework</w:t>
      </w:r>
      <w:r w:rsidR="001F30C1" w:rsidRPr="002B3B0A">
        <w:rPr>
          <w:color w:val="000000" w:themeColor="text1"/>
          <w:sz w:val="24"/>
          <w:szCs w:val="24"/>
        </w:rPr>
        <w:t xml:space="preserve"> and spatial development framework referred to in Chapter 4 of the Spatial Planning and Land Use Management Act, 2013 (Act 16 of 2013) and read with sections 23 to 35 of the Municipal Systems Act, 2000 (Act 32 of 2000) and this By-law</w:t>
      </w:r>
      <w:r w:rsidRPr="002B3B0A">
        <w:rPr>
          <w:color w:val="000000" w:themeColor="text1"/>
          <w:sz w:val="24"/>
          <w:szCs w:val="24"/>
        </w:rPr>
        <w:t>;</w:t>
      </w:r>
    </w:p>
    <w:p w:rsidR="00244094" w:rsidRPr="002B3B0A" w:rsidRDefault="00244094" w:rsidP="00EF4E4E">
      <w:pPr>
        <w:widowControl w:val="0"/>
        <w:autoSpaceDE w:val="0"/>
        <w:autoSpaceDN w:val="0"/>
        <w:adjustRightInd w:val="0"/>
        <w:spacing w:after="120" w:line="360" w:lineRule="auto"/>
        <w:rPr>
          <w:b/>
          <w:color w:val="000000" w:themeColor="text1"/>
          <w:sz w:val="24"/>
          <w:szCs w:val="24"/>
          <w:lang w:eastAsia="en-ZA"/>
        </w:rPr>
      </w:pPr>
      <w:r w:rsidRPr="002B3B0A">
        <w:rPr>
          <w:b/>
          <w:color w:val="000000" w:themeColor="text1"/>
          <w:sz w:val="24"/>
          <w:szCs w:val="24"/>
          <w:lang w:eastAsia="en-ZA"/>
        </w:rPr>
        <w:t xml:space="preserve">“subdivision” </w:t>
      </w:r>
      <w:r w:rsidRPr="002B3B0A">
        <w:rPr>
          <w:color w:val="000000" w:themeColor="text1"/>
          <w:sz w:val="24"/>
          <w:szCs w:val="24"/>
          <w:lang w:eastAsia="en-ZA"/>
        </w:rPr>
        <w:t>means the division of a piece of land into two or more portions</w:t>
      </w:r>
      <w:r w:rsidR="001F30C1" w:rsidRPr="002B3B0A">
        <w:rPr>
          <w:color w:val="000000" w:themeColor="text1"/>
          <w:sz w:val="24"/>
          <w:szCs w:val="24"/>
          <w:lang w:eastAsia="en-ZA"/>
        </w:rPr>
        <w:t xml:space="preserve"> and as contemplated in </w:t>
      </w:r>
      <w:r w:rsidR="00606252" w:rsidRPr="002B3B0A">
        <w:rPr>
          <w:color w:val="000000" w:themeColor="text1"/>
          <w:sz w:val="24"/>
          <w:szCs w:val="24"/>
          <w:lang w:eastAsia="en-ZA"/>
        </w:rPr>
        <w:t>section 6</w:t>
      </w:r>
      <w:r w:rsidR="00A70141" w:rsidRPr="002B3B0A">
        <w:rPr>
          <w:color w:val="000000" w:themeColor="text1"/>
          <w:sz w:val="24"/>
          <w:szCs w:val="24"/>
          <w:lang w:eastAsia="en-ZA"/>
        </w:rPr>
        <w:t>6</w:t>
      </w:r>
      <w:r w:rsidR="00606252" w:rsidRPr="002B3B0A">
        <w:rPr>
          <w:b/>
          <w:color w:val="000000" w:themeColor="text1"/>
          <w:sz w:val="24"/>
          <w:szCs w:val="24"/>
          <w:lang w:eastAsia="en-ZA"/>
        </w:rPr>
        <w:t xml:space="preserve"> </w:t>
      </w:r>
      <w:r w:rsidR="001F30C1" w:rsidRPr="002B3B0A">
        <w:rPr>
          <w:color w:val="000000" w:themeColor="text1"/>
          <w:sz w:val="24"/>
          <w:szCs w:val="24"/>
          <w:lang w:eastAsia="en-ZA"/>
        </w:rPr>
        <w:t>of this By-law which provisions shall apply mutatis mutandis to a division of farm land or a portion of farm land read with the Division of Land Ordinance</w:t>
      </w:r>
      <w:r w:rsidR="001D3625" w:rsidRPr="002B3B0A">
        <w:rPr>
          <w:color w:val="000000" w:themeColor="text1"/>
          <w:sz w:val="24"/>
          <w:szCs w:val="24"/>
          <w:lang w:eastAsia="en-ZA"/>
        </w:rPr>
        <w:t>, 1986 (Ordinance 20 of 1986)</w:t>
      </w:r>
      <w:r w:rsidRPr="002B3B0A">
        <w:rPr>
          <w:b/>
          <w:color w:val="000000" w:themeColor="text1"/>
          <w:sz w:val="24"/>
          <w:szCs w:val="24"/>
          <w:lang w:eastAsia="en-ZA"/>
        </w:rPr>
        <w:t>;</w:t>
      </w:r>
    </w:p>
    <w:p w:rsidR="001D3625" w:rsidRPr="002B3B0A" w:rsidRDefault="001D3625" w:rsidP="00EF4E4E">
      <w:pPr>
        <w:widowControl w:val="0"/>
        <w:autoSpaceDE w:val="0"/>
        <w:autoSpaceDN w:val="0"/>
        <w:adjustRightInd w:val="0"/>
        <w:spacing w:after="120" w:line="360" w:lineRule="auto"/>
        <w:rPr>
          <w:color w:val="000000" w:themeColor="text1"/>
          <w:sz w:val="24"/>
          <w:szCs w:val="24"/>
          <w:lang w:eastAsia="en-ZA"/>
        </w:rPr>
      </w:pPr>
      <w:r w:rsidRPr="002B3B0A">
        <w:rPr>
          <w:b/>
          <w:color w:val="000000" w:themeColor="text1"/>
          <w:sz w:val="24"/>
          <w:szCs w:val="24"/>
          <w:lang w:eastAsia="en-ZA"/>
        </w:rPr>
        <w:t xml:space="preserve">“Surveyor-General” </w:t>
      </w:r>
      <w:r w:rsidRPr="002B3B0A">
        <w:rPr>
          <w:color w:val="000000" w:themeColor="text1"/>
          <w:sz w:val="24"/>
          <w:szCs w:val="24"/>
          <w:lang w:eastAsia="en-ZA"/>
        </w:rPr>
        <w:t>means the Surveyor-General as defined in the Land Survey Act, 1997 (Act 8 of 1997);</w:t>
      </w:r>
    </w:p>
    <w:p w:rsidR="00FF5B7C" w:rsidRPr="002B3B0A" w:rsidRDefault="00FF5B7C" w:rsidP="00EF4E4E">
      <w:pPr>
        <w:pStyle w:val="Default"/>
        <w:spacing w:after="240" w:line="360" w:lineRule="auto"/>
        <w:jc w:val="both"/>
        <w:rPr>
          <w:color w:val="000000" w:themeColor="text1"/>
        </w:rPr>
      </w:pPr>
      <w:r w:rsidRPr="002B3B0A">
        <w:rPr>
          <w:b/>
          <w:bCs/>
          <w:color w:val="000000" w:themeColor="text1"/>
        </w:rPr>
        <w:t>“the Act”</w:t>
      </w:r>
      <w:r w:rsidRPr="002B3B0A">
        <w:rPr>
          <w:color w:val="000000" w:themeColor="text1"/>
        </w:rPr>
        <w:t xml:space="preserve"> means the Spatial Planning and Land Use Management Act, 2013 (Act No. 16 of 2013)</w:t>
      </w:r>
      <w:r w:rsidR="00124C76" w:rsidRPr="002B3B0A">
        <w:rPr>
          <w:color w:val="000000" w:themeColor="text1"/>
        </w:rPr>
        <w:t>, Spatial Planning and Land Use Management Regulations: Land Use Management and General Matters, 2015</w:t>
      </w:r>
      <w:r w:rsidRPr="002B3B0A">
        <w:rPr>
          <w:color w:val="000000" w:themeColor="text1"/>
        </w:rPr>
        <w:t xml:space="preserve"> and any subsidiary legislation or other </w:t>
      </w:r>
      <w:r w:rsidR="00124C76" w:rsidRPr="002B3B0A">
        <w:rPr>
          <w:color w:val="000000" w:themeColor="text1"/>
        </w:rPr>
        <w:t>legal instruments</w:t>
      </w:r>
      <w:r w:rsidR="005D2457" w:rsidRPr="002B3B0A">
        <w:rPr>
          <w:color w:val="000000" w:themeColor="text1"/>
        </w:rPr>
        <w:t xml:space="preserve"> issued in terms thereof;</w:t>
      </w:r>
    </w:p>
    <w:p w:rsidR="001D3625" w:rsidRPr="002B3B0A" w:rsidRDefault="001D3625" w:rsidP="00EF4E4E">
      <w:pPr>
        <w:pStyle w:val="Default"/>
        <w:spacing w:after="240" w:line="360" w:lineRule="auto"/>
        <w:jc w:val="both"/>
        <w:rPr>
          <w:color w:val="000000" w:themeColor="text1"/>
        </w:rPr>
      </w:pPr>
      <w:r w:rsidRPr="002B3B0A">
        <w:rPr>
          <w:color w:val="000000" w:themeColor="text1"/>
        </w:rPr>
        <w:t>“</w:t>
      </w:r>
      <w:r w:rsidRPr="002B3B0A">
        <w:rPr>
          <w:b/>
          <w:color w:val="000000" w:themeColor="text1"/>
        </w:rPr>
        <w:t>title deed</w:t>
      </w:r>
      <w:r w:rsidR="0010531D">
        <w:rPr>
          <w:b/>
          <w:color w:val="000000" w:themeColor="text1"/>
        </w:rPr>
        <w:t>/deed of grant</w:t>
      </w:r>
      <w:r w:rsidRPr="002B3B0A">
        <w:rPr>
          <w:b/>
          <w:color w:val="000000" w:themeColor="text1"/>
        </w:rPr>
        <w:t>”</w:t>
      </w:r>
      <w:r w:rsidRPr="002B3B0A">
        <w:rPr>
          <w:color w:val="000000" w:themeColor="text1"/>
        </w:rPr>
        <w:t xml:space="preserve"> means any deed registered in a Deeds Registry recording ownership of land and includes deeds of grant;</w:t>
      </w:r>
    </w:p>
    <w:p w:rsidR="00BE5315" w:rsidRPr="002B3B0A" w:rsidRDefault="00BE5315" w:rsidP="00EF4E4E">
      <w:pPr>
        <w:pStyle w:val="Default"/>
        <w:spacing w:after="240" w:line="360" w:lineRule="auto"/>
        <w:jc w:val="both"/>
        <w:rPr>
          <w:color w:val="000000" w:themeColor="text1"/>
        </w:rPr>
      </w:pPr>
      <w:r w:rsidRPr="002B3B0A">
        <w:rPr>
          <w:color w:val="000000" w:themeColor="text1"/>
        </w:rPr>
        <w:t>“</w:t>
      </w:r>
      <w:r w:rsidRPr="002B3B0A">
        <w:rPr>
          <w:b/>
          <w:color w:val="000000" w:themeColor="text1"/>
        </w:rPr>
        <w:t>township”</w:t>
      </w:r>
      <w:r w:rsidRPr="002B3B0A">
        <w:rPr>
          <w:color w:val="000000" w:themeColor="text1"/>
        </w:rPr>
        <w:t xml:space="preserve"> means any land laid out or divided into or developed or to be developed, as: </w:t>
      </w:r>
    </w:p>
    <w:p w:rsidR="00BE5315" w:rsidRPr="002B3B0A" w:rsidRDefault="00BE5315" w:rsidP="00A225B6">
      <w:pPr>
        <w:pStyle w:val="Default"/>
        <w:numPr>
          <w:ilvl w:val="0"/>
          <w:numId w:val="46"/>
        </w:numPr>
        <w:spacing w:after="240" w:line="360" w:lineRule="auto"/>
        <w:jc w:val="both"/>
        <w:rPr>
          <w:color w:val="000000" w:themeColor="text1"/>
        </w:rPr>
      </w:pPr>
      <w:r w:rsidRPr="002B3B0A">
        <w:rPr>
          <w:color w:val="000000" w:themeColor="text1"/>
        </w:rPr>
        <w:t>a single property or sites for;</w:t>
      </w:r>
    </w:p>
    <w:p w:rsidR="00BE5315" w:rsidRPr="002B3B0A" w:rsidRDefault="00BE5315" w:rsidP="00A225B6">
      <w:pPr>
        <w:pStyle w:val="Default"/>
        <w:numPr>
          <w:ilvl w:val="0"/>
          <w:numId w:val="46"/>
        </w:numPr>
        <w:spacing w:after="240" w:line="360" w:lineRule="auto"/>
        <w:jc w:val="both"/>
        <w:rPr>
          <w:color w:val="000000" w:themeColor="text1"/>
        </w:rPr>
      </w:pPr>
      <w:r w:rsidRPr="002B3B0A">
        <w:rPr>
          <w:color w:val="000000" w:themeColor="text1"/>
        </w:rPr>
        <w:t>residential, business or industrial purposes or similar purposes as may be contained in a Land Use Scheme;</w:t>
      </w:r>
    </w:p>
    <w:p w:rsidR="00BE5315" w:rsidRPr="002B3B0A" w:rsidRDefault="00BE5315" w:rsidP="00A225B6">
      <w:pPr>
        <w:pStyle w:val="Default"/>
        <w:numPr>
          <w:ilvl w:val="0"/>
          <w:numId w:val="46"/>
        </w:numPr>
        <w:spacing w:after="240" w:line="360" w:lineRule="auto"/>
        <w:jc w:val="both"/>
        <w:rPr>
          <w:color w:val="000000" w:themeColor="text1"/>
        </w:rPr>
      </w:pPr>
      <w:r w:rsidRPr="002B3B0A">
        <w:rPr>
          <w:color w:val="000000" w:themeColor="text1"/>
        </w:rPr>
        <w:t>where such property or sites are arranged in such a manner as to have the character of what constitutes a township, in the opinion of the Municipality, including intended or actual multiple ownership or erven, land or units;</w:t>
      </w:r>
    </w:p>
    <w:p w:rsidR="00BE5315" w:rsidRPr="002B3B0A" w:rsidRDefault="00C04CCD" w:rsidP="00A225B6">
      <w:pPr>
        <w:pStyle w:val="Default"/>
        <w:numPr>
          <w:ilvl w:val="0"/>
          <w:numId w:val="46"/>
        </w:numPr>
        <w:spacing w:after="240" w:line="360" w:lineRule="auto"/>
        <w:jc w:val="both"/>
        <w:rPr>
          <w:color w:val="000000" w:themeColor="text1"/>
        </w:rPr>
      </w:pPr>
      <w:r w:rsidRPr="002B3B0A">
        <w:rPr>
          <w:color w:val="000000" w:themeColor="text1"/>
        </w:rPr>
        <w:t>that may be intersected or connected by or to abut on any public or private street; and</w:t>
      </w:r>
    </w:p>
    <w:p w:rsidR="00C04CCD" w:rsidRPr="002B3B0A" w:rsidRDefault="00C04CCD" w:rsidP="00A225B6">
      <w:pPr>
        <w:pStyle w:val="Default"/>
        <w:numPr>
          <w:ilvl w:val="0"/>
          <w:numId w:val="46"/>
        </w:numPr>
        <w:spacing w:after="240" w:line="360" w:lineRule="auto"/>
        <w:jc w:val="both"/>
        <w:rPr>
          <w:color w:val="000000" w:themeColor="text1"/>
        </w:rPr>
      </w:pPr>
      <w:r w:rsidRPr="002B3B0A">
        <w:rPr>
          <w:color w:val="000000" w:themeColor="text1"/>
        </w:rPr>
        <w:t>a property, site or street shall for the purposes of this definition include a right of way or any site or as a road, roadway or street which has not been surveyed or which is only notional in the character; and</w:t>
      </w:r>
    </w:p>
    <w:p w:rsidR="00C04CCD" w:rsidRPr="002B3B0A" w:rsidRDefault="00C04CCD" w:rsidP="00EF4E4E">
      <w:pPr>
        <w:pStyle w:val="Default"/>
        <w:spacing w:after="240" w:line="360" w:lineRule="auto"/>
        <w:jc w:val="both"/>
        <w:rPr>
          <w:color w:val="000000" w:themeColor="text1"/>
        </w:rPr>
      </w:pPr>
      <w:r w:rsidRPr="002B3B0A">
        <w:rPr>
          <w:color w:val="000000" w:themeColor="text1"/>
        </w:rPr>
        <w:t>shall be read with the definition of what constitutes an “illegal township”;</w:t>
      </w:r>
    </w:p>
    <w:p w:rsidR="001D3625" w:rsidRPr="002B3B0A" w:rsidRDefault="001D3625" w:rsidP="00EF4E4E">
      <w:pPr>
        <w:pStyle w:val="Default"/>
        <w:spacing w:after="240" w:line="360" w:lineRule="auto"/>
        <w:jc w:val="both"/>
        <w:rPr>
          <w:color w:val="000000" w:themeColor="text1"/>
        </w:rPr>
      </w:pPr>
      <w:r w:rsidRPr="002B3B0A">
        <w:rPr>
          <w:b/>
          <w:color w:val="000000" w:themeColor="text1"/>
        </w:rPr>
        <w:t>“</w:t>
      </w:r>
      <w:r w:rsidR="00C04CCD" w:rsidRPr="002B3B0A">
        <w:rPr>
          <w:b/>
          <w:color w:val="000000" w:themeColor="text1"/>
        </w:rPr>
        <w:t>township owner”</w:t>
      </w:r>
      <w:r w:rsidR="00C04CCD" w:rsidRPr="002B3B0A">
        <w:rPr>
          <w:color w:val="000000" w:themeColor="text1"/>
        </w:rPr>
        <w:t xml:space="preserve"> means the person who is the owner of an approved township or any remaining portion of an approved township or his successor in township title;</w:t>
      </w:r>
    </w:p>
    <w:p w:rsidR="00C43CAA" w:rsidRPr="002B3B0A" w:rsidRDefault="00C43CAA" w:rsidP="00EF4E4E">
      <w:pPr>
        <w:spacing w:after="120" w:line="360" w:lineRule="auto"/>
        <w:rPr>
          <w:color w:val="000000" w:themeColor="text1"/>
          <w:sz w:val="24"/>
          <w:szCs w:val="24"/>
        </w:rPr>
      </w:pPr>
      <w:r w:rsidRPr="002B3B0A">
        <w:rPr>
          <w:b/>
          <w:color w:val="000000" w:themeColor="text1"/>
          <w:sz w:val="24"/>
          <w:szCs w:val="24"/>
        </w:rPr>
        <w:t>“township register”</w:t>
      </w:r>
      <w:r w:rsidRPr="002B3B0A">
        <w:rPr>
          <w:color w:val="000000" w:themeColor="text1"/>
          <w:sz w:val="24"/>
          <w:szCs w:val="24"/>
        </w:rPr>
        <w:t xml:space="preserve"> means an approved subdivision register of a township in terms of the Deeds Registries Act</w:t>
      </w:r>
      <w:r w:rsidR="00BE5315" w:rsidRPr="002B3B0A">
        <w:rPr>
          <w:color w:val="000000" w:themeColor="text1"/>
          <w:sz w:val="24"/>
          <w:szCs w:val="24"/>
        </w:rPr>
        <w:t>, 1939 (Act 47 of 1939)</w:t>
      </w:r>
      <w:r w:rsidRPr="002B3B0A">
        <w:rPr>
          <w:color w:val="000000" w:themeColor="text1"/>
          <w:sz w:val="24"/>
          <w:szCs w:val="24"/>
        </w:rPr>
        <w:t>;</w:t>
      </w:r>
    </w:p>
    <w:p w:rsidR="00C04CCD" w:rsidRPr="002B3B0A" w:rsidRDefault="00C04CCD" w:rsidP="00EF4E4E">
      <w:pPr>
        <w:spacing w:after="120" w:line="360" w:lineRule="auto"/>
        <w:rPr>
          <w:color w:val="000000" w:themeColor="text1"/>
          <w:sz w:val="24"/>
          <w:szCs w:val="24"/>
        </w:rPr>
      </w:pPr>
      <w:r w:rsidRPr="002B3B0A">
        <w:rPr>
          <w:color w:val="000000" w:themeColor="text1"/>
          <w:sz w:val="24"/>
          <w:szCs w:val="24"/>
        </w:rPr>
        <w:t>“</w:t>
      </w:r>
      <w:r w:rsidRPr="002B3B0A">
        <w:rPr>
          <w:b/>
          <w:color w:val="000000" w:themeColor="text1"/>
          <w:sz w:val="24"/>
          <w:szCs w:val="24"/>
        </w:rPr>
        <w:t>traditional council”</w:t>
      </w:r>
      <w:r w:rsidRPr="002B3B0A">
        <w:rPr>
          <w:color w:val="000000" w:themeColor="text1"/>
          <w:sz w:val="24"/>
          <w:szCs w:val="24"/>
        </w:rPr>
        <w:t xml:space="preserve"> means a council established and recognised in terms of section 5 of the Limpopo Traditional Leadership and Governance Act, 2005;</w:t>
      </w:r>
    </w:p>
    <w:p w:rsidR="00CF2410" w:rsidRPr="002B3B0A" w:rsidRDefault="00C43CAA" w:rsidP="00EF4E4E">
      <w:pPr>
        <w:spacing w:after="120" w:line="360" w:lineRule="auto"/>
        <w:rPr>
          <w:color w:val="000000" w:themeColor="text1"/>
          <w:sz w:val="24"/>
          <w:szCs w:val="24"/>
        </w:rPr>
      </w:pPr>
      <w:r w:rsidRPr="002B3B0A">
        <w:rPr>
          <w:b/>
          <w:color w:val="000000" w:themeColor="text1"/>
          <w:sz w:val="24"/>
          <w:szCs w:val="24"/>
        </w:rPr>
        <w:t>“traditional communities”</w:t>
      </w:r>
      <w:r w:rsidRPr="002B3B0A">
        <w:rPr>
          <w:color w:val="000000" w:themeColor="text1"/>
          <w:sz w:val="24"/>
          <w:szCs w:val="24"/>
        </w:rPr>
        <w:t xml:space="preserve"> means communities recognised in terms of section 3 of the </w:t>
      </w:r>
      <w:r w:rsidR="0001411F" w:rsidRPr="002B3B0A">
        <w:rPr>
          <w:color w:val="000000" w:themeColor="text1"/>
          <w:sz w:val="24"/>
          <w:szCs w:val="24"/>
        </w:rPr>
        <w:t>Limpopo</w:t>
      </w:r>
      <w:r w:rsidRPr="002B3B0A">
        <w:rPr>
          <w:color w:val="000000" w:themeColor="text1"/>
          <w:sz w:val="24"/>
          <w:szCs w:val="24"/>
        </w:rPr>
        <w:t xml:space="preserve"> Traditional Leadership and Governance Act</w:t>
      </w:r>
      <w:r w:rsidRPr="002B3B0A">
        <w:rPr>
          <w:b/>
          <w:color w:val="000000" w:themeColor="text1"/>
          <w:sz w:val="24"/>
          <w:szCs w:val="24"/>
        </w:rPr>
        <w:t xml:space="preserve">, </w:t>
      </w:r>
      <w:r w:rsidR="00B62BE8" w:rsidRPr="002B3B0A">
        <w:rPr>
          <w:b/>
          <w:color w:val="000000" w:themeColor="text1"/>
          <w:sz w:val="24"/>
          <w:szCs w:val="24"/>
        </w:rPr>
        <w:t>2005 (Act No 6 of 2005).</w:t>
      </w:r>
    </w:p>
    <w:p w:rsidR="008C2E30" w:rsidRPr="002B3B0A" w:rsidRDefault="004B1EA3" w:rsidP="00EF4E4E">
      <w:pPr>
        <w:spacing w:after="120" w:line="360" w:lineRule="auto"/>
        <w:rPr>
          <w:color w:val="000000" w:themeColor="text1"/>
          <w:sz w:val="24"/>
          <w:szCs w:val="24"/>
        </w:rPr>
      </w:pPr>
      <w:r w:rsidRPr="002B3B0A">
        <w:rPr>
          <w:b/>
          <w:color w:val="000000" w:themeColor="text1"/>
          <w:sz w:val="24"/>
          <w:szCs w:val="24"/>
        </w:rPr>
        <w:t>“zoning”</w:t>
      </w:r>
      <w:r w:rsidRPr="002B3B0A">
        <w:rPr>
          <w:color w:val="000000" w:themeColor="text1"/>
          <w:sz w:val="24"/>
          <w:szCs w:val="24"/>
        </w:rPr>
        <w:t xml:space="preserve"> means where the context indicates the zoning categories and conditions relating thereto contained in a Land Use Scheme as the case may be;</w:t>
      </w:r>
    </w:p>
    <w:p w:rsidR="004B1EA3" w:rsidRPr="002B3B0A" w:rsidRDefault="004B1EA3" w:rsidP="00EF4E4E">
      <w:pPr>
        <w:spacing w:after="120" w:line="360" w:lineRule="auto"/>
        <w:rPr>
          <w:color w:val="000000" w:themeColor="text1"/>
          <w:sz w:val="24"/>
          <w:szCs w:val="24"/>
        </w:rPr>
      </w:pPr>
    </w:p>
    <w:p w:rsidR="00B30397" w:rsidRPr="002B3B0A" w:rsidRDefault="008C2E3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2. Application</w:t>
      </w:r>
      <w:r w:rsidR="00B30397" w:rsidRPr="002B3B0A">
        <w:rPr>
          <w:rFonts w:ascii="Arial" w:hAnsi="Arial" w:cs="Arial"/>
          <w:b/>
          <w:color w:val="000000" w:themeColor="text1"/>
          <w:sz w:val="24"/>
          <w:szCs w:val="24"/>
        </w:rPr>
        <w:t xml:space="preserve"> of By-law </w:t>
      </w:r>
      <w:r w:rsidRPr="002B3B0A">
        <w:rPr>
          <w:rFonts w:ascii="Arial" w:hAnsi="Arial" w:cs="Arial"/>
          <w:b/>
          <w:color w:val="000000" w:themeColor="text1"/>
          <w:sz w:val="24"/>
          <w:szCs w:val="24"/>
        </w:rPr>
        <w:t xml:space="preserve"> </w:t>
      </w:r>
    </w:p>
    <w:p w:rsidR="00B30397" w:rsidRPr="002B3B0A" w:rsidRDefault="00B30397"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00FC411D"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 xml:space="preserve">This By-law applies to all land within the geographical area of the </w:t>
      </w:r>
      <w:r w:rsidR="009E4F83">
        <w:rPr>
          <w:rFonts w:eastAsiaTheme="minorHAnsi"/>
          <w:color w:val="000000" w:themeColor="text1"/>
          <w:sz w:val="24"/>
          <w:szCs w:val="24"/>
          <w:lang w:val="en-ZA"/>
        </w:rPr>
        <w:t>Collins Chabane</w:t>
      </w:r>
      <w:r w:rsidR="008C2E30" w:rsidRPr="002B3B0A">
        <w:rPr>
          <w:rFonts w:eastAsiaTheme="minorHAnsi"/>
          <w:color w:val="000000" w:themeColor="text1"/>
          <w:sz w:val="24"/>
          <w:szCs w:val="24"/>
          <w:lang w:val="en-ZA"/>
        </w:rPr>
        <w:t xml:space="preserve"> Local </w:t>
      </w:r>
      <w:r w:rsidRPr="002B3B0A">
        <w:rPr>
          <w:rFonts w:eastAsiaTheme="minorHAnsi"/>
          <w:color w:val="000000" w:themeColor="text1"/>
          <w:sz w:val="24"/>
          <w:szCs w:val="24"/>
          <w:lang w:val="en-ZA"/>
        </w:rPr>
        <w:t xml:space="preserve">Municipality, including land owned by the state. </w:t>
      </w:r>
    </w:p>
    <w:p w:rsidR="00B30397" w:rsidRPr="002B3B0A" w:rsidRDefault="00B30397" w:rsidP="00EF4E4E">
      <w:pPr>
        <w:tabs>
          <w:tab w:val="left" w:pos="993"/>
        </w:tabs>
        <w:autoSpaceDE w:val="0"/>
        <w:autoSpaceDN w:val="0"/>
        <w:adjustRightInd w:val="0"/>
        <w:spacing w:after="24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00FC411D"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 xml:space="preserve">This By-law binds every owner and their successor-in-title and every user of land, including the state. </w:t>
      </w:r>
    </w:p>
    <w:p w:rsidR="00E71742" w:rsidRPr="002B3B0A" w:rsidRDefault="00E71742" w:rsidP="00EF4E4E">
      <w:pPr>
        <w:tabs>
          <w:tab w:val="left" w:pos="993"/>
        </w:tabs>
        <w:autoSpaceDE w:val="0"/>
        <w:autoSpaceDN w:val="0"/>
        <w:adjustRightInd w:val="0"/>
        <w:spacing w:after="24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 xml:space="preserve">(3) The definitions in subsection (1) apply to the Regulations, Schedules and Land Use Scheme in operation within the jurisdiction of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Local Municipality.</w:t>
      </w:r>
    </w:p>
    <w:p w:rsidR="00FC411D" w:rsidRPr="002B3B0A" w:rsidRDefault="00A52F3B" w:rsidP="00EF4E4E">
      <w:pPr>
        <w:tabs>
          <w:tab w:val="left" w:pos="993"/>
        </w:tabs>
        <w:autoSpaceDE w:val="0"/>
        <w:autoSpaceDN w:val="0"/>
        <w:adjustRightInd w:val="0"/>
        <w:spacing w:after="240" w:line="360" w:lineRule="auto"/>
        <w:rPr>
          <w:rFonts w:eastAsiaTheme="minorHAnsi"/>
          <w:color w:val="000000" w:themeColor="text1"/>
          <w:sz w:val="24"/>
          <w:szCs w:val="24"/>
          <w:lang w:val="en-ZA"/>
        </w:rPr>
      </w:pPr>
      <w:r w:rsidRPr="00096FD5">
        <w:rPr>
          <w:rFonts w:eastAsiaTheme="minorHAnsi"/>
          <w:b/>
          <w:color w:val="000000" w:themeColor="text1"/>
          <w:sz w:val="24"/>
          <w:szCs w:val="24"/>
          <w:lang w:val="en-ZA"/>
        </w:rPr>
        <w:t>3.</w:t>
      </w:r>
      <w:r w:rsidRPr="002B3B0A">
        <w:rPr>
          <w:rFonts w:eastAsiaTheme="minorHAnsi"/>
          <w:color w:val="000000" w:themeColor="text1"/>
          <w:sz w:val="24"/>
          <w:szCs w:val="24"/>
          <w:lang w:val="en-ZA"/>
        </w:rPr>
        <w:t xml:space="preserve"> </w:t>
      </w:r>
      <w:r w:rsidR="00FC411D" w:rsidRPr="002B3B0A">
        <w:rPr>
          <w:b/>
          <w:color w:val="000000" w:themeColor="text1"/>
          <w:sz w:val="24"/>
          <w:szCs w:val="24"/>
        </w:rPr>
        <w:t xml:space="preserve">Conflict of </w:t>
      </w:r>
      <w:r w:rsidR="00153B06" w:rsidRPr="002B3B0A">
        <w:rPr>
          <w:b/>
          <w:color w:val="000000" w:themeColor="text1"/>
          <w:sz w:val="24"/>
          <w:szCs w:val="24"/>
        </w:rPr>
        <w:t>l</w:t>
      </w:r>
      <w:r w:rsidR="00FC411D" w:rsidRPr="002B3B0A">
        <w:rPr>
          <w:b/>
          <w:color w:val="000000" w:themeColor="text1"/>
          <w:sz w:val="24"/>
          <w:szCs w:val="24"/>
        </w:rPr>
        <w:t>aws</w:t>
      </w:r>
    </w:p>
    <w:p w:rsidR="00B87370" w:rsidRPr="002B3B0A" w:rsidRDefault="00B87370" w:rsidP="00EF4E4E">
      <w:pPr>
        <w:tabs>
          <w:tab w:val="left" w:pos="993"/>
        </w:tabs>
        <w:autoSpaceDE w:val="0"/>
        <w:autoSpaceDN w:val="0"/>
        <w:adjustRightInd w:val="0"/>
        <w:spacing w:after="120" w:line="360" w:lineRule="auto"/>
        <w:ind w:left="425"/>
        <w:rPr>
          <w:color w:val="000000" w:themeColor="text1"/>
          <w:sz w:val="24"/>
          <w:szCs w:val="24"/>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r>
      <w:r w:rsidRPr="002B3B0A">
        <w:rPr>
          <w:color w:val="000000" w:themeColor="text1"/>
          <w:sz w:val="24"/>
          <w:szCs w:val="24"/>
        </w:rPr>
        <w:t>The provisions of the By-law is subject to the relevant provisions of the Act and the provincial legislation.</w:t>
      </w:r>
    </w:p>
    <w:p w:rsidR="00B87370" w:rsidRPr="002B3B0A" w:rsidRDefault="00B8737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When considering an apparent conflict between this By-law and another law, a court must prefer any reasonable interpretation that avoids a conflict over any alternative interpretation that results in a conflict. </w:t>
      </w:r>
    </w:p>
    <w:p w:rsidR="005A1829" w:rsidRPr="002B3B0A" w:rsidRDefault="005A1829"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Where a provision of this By-law is in conflict with a provision of the Act or provincial legislation</w:t>
      </w:r>
      <w:r w:rsidR="006B06BF" w:rsidRPr="002B3B0A">
        <w:rPr>
          <w:rFonts w:eastAsiaTheme="minorHAnsi"/>
          <w:color w:val="000000" w:themeColor="text1"/>
          <w:sz w:val="24"/>
          <w:szCs w:val="24"/>
          <w:lang w:val="en-ZA"/>
        </w:rPr>
        <w:t xml:space="preserve">, </w:t>
      </w:r>
      <w:r w:rsidRPr="002B3B0A">
        <w:rPr>
          <w:rFonts w:eastAsiaTheme="minorHAnsi"/>
          <w:color w:val="000000" w:themeColor="text1"/>
          <w:sz w:val="24"/>
          <w:szCs w:val="24"/>
          <w:lang w:val="en-ZA"/>
        </w:rPr>
        <w:t xml:space="preserve">the Municipality must institute the </w:t>
      </w:r>
      <w:r w:rsidR="006B06BF" w:rsidRPr="002B3B0A">
        <w:rPr>
          <w:rFonts w:eastAsiaTheme="minorHAnsi"/>
          <w:color w:val="000000" w:themeColor="text1"/>
          <w:sz w:val="24"/>
          <w:szCs w:val="24"/>
          <w:lang w:val="en-ZA"/>
        </w:rPr>
        <w:t xml:space="preserve">conflict </w:t>
      </w:r>
      <w:r w:rsidRPr="002B3B0A">
        <w:rPr>
          <w:rFonts w:eastAsiaTheme="minorHAnsi"/>
          <w:color w:val="000000" w:themeColor="text1"/>
          <w:sz w:val="24"/>
          <w:szCs w:val="24"/>
          <w:lang w:val="en-ZA"/>
        </w:rPr>
        <w:t>resolution measures provided for in the Act or in provincial legislation, or in the absence of such measures, the measure</w:t>
      </w:r>
      <w:r w:rsidR="006B06BF" w:rsidRPr="002B3B0A">
        <w:rPr>
          <w:rFonts w:eastAsiaTheme="minorHAnsi"/>
          <w:color w:val="000000" w:themeColor="text1"/>
          <w:sz w:val="24"/>
          <w:szCs w:val="24"/>
          <w:lang w:val="en-ZA"/>
        </w:rPr>
        <w:t>s</w:t>
      </w:r>
      <w:r w:rsidRPr="002B3B0A">
        <w:rPr>
          <w:rFonts w:eastAsiaTheme="minorHAnsi"/>
          <w:color w:val="000000" w:themeColor="text1"/>
          <w:sz w:val="24"/>
          <w:szCs w:val="24"/>
          <w:lang w:val="en-ZA"/>
        </w:rPr>
        <w:t xml:space="preserve"> provided for in the Intergovernmental Relations Framework Act, </w:t>
      </w:r>
      <w:r w:rsidR="006B06BF" w:rsidRPr="002B3B0A">
        <w:rPr>
          <w:rFonts w:eastAsiaTheme="minorHAnsi"/>
          <w:color w:val="000000" w:themeColor="text1"/>
          <w:sz w:val="24"/>
          <w:szCs w:val="24"/>
          <w:lang w:val="en-ZA"/>
        </w:rPr>
        <w:t xml:space="preserve">2005 (Act No.13 of 2005); to resolve the conflict and until such time as the conflict is resolved, </w:t>
      </w:r>
      <w:r w:rsidRPr="002B3B0A">
        <w:rPr>
          <w:rFonts w:eastAsiaTheme="minorHAnsi"/>
          <w:color w:val="000000" w:themeColor="text1"/>
          <w:sz w:val="24"/>
          <w:szCs w:val="24"/>
          <w:lang w:val="en-ZA"/>
        </w:rPr>
        <w:t>the provisions of this By-law shall prevail.</w:t>
      </w:r>
    </w:p>
    <w:p w:rsidR="00B87370" w:rsidRPr="002B3B0A" w:rsidRDefault="00B8737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Where a provision of the land use scheme is in conflict with the provisions of this By-law, the provisions of this By-law shall prevail.</w:t>
      </w:r>
    </w:p>
    <w:p w:rsidR="00B30397" w:rsidRPr="002B3B0A" w:rsidRDefault="00B30397" w:rsidP="00EF4E4E">
      <w:pPr>
        <w:tabs>
          <w:tab w:val="left" w:pos="993"/>
        </w:tabs>
        <w:autoSpaceDE w:val="0"/>
        <w:autoSpaceDN w:val="0"/>
        <w:adjustRightInd w:val="0"/>
        <w:spacing w:after="120" w:line="360" w:lineRule="auto"/>
        <w:ind w:left="425" w:firstLine="1"/>
        <w:rPr>
          <w:rFonts w:eastAsiaTheme="minorHAnsi"/>
          <w:color w:val="000000" w:themeColor="text1"/>
          <w:sz w:val="24"/>
          <w:szCs w:val="24"/>
          <w:lang w:val="en-ZA"/>
        </w:rPr>
      </w:pPr>
      <w:r w:rsidRPr="002B3B0A">
        <w:rPr>
          <w:rFonts w:eastAsiaTheme="minorHAnsi"/>
          <w:color w:val="000000" w:themeColor="text1"/>
          <w:sz w:val="24"/>
          <w:szCs w:val="24"/>
          <w:lang w:val="en-ZA"/>
        </w:rPr>
        <w:t>(</w:t>
      </w:r>
      <w:r w:rsidR="00B87370"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w:t>
      </w:r>
      <w:r w:rsidR="005A1829"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Where there is a conflict between this By-law and another By-law</w:t>
      </w:r>
      <w:r w:rsidR="006B06BF" w:rsidRPr="002B3B0A">
        <w:rPr>
          <w:rFonts w:eastAsiaTheme="minorHAnsi"/>
          <w:color w:val="000000" w:themeColor="text1"/>
          <w:sz w:val="24"/>
          <w:szCs w:val="24"/>
          <w:lang w:val="en-ZA"/>
        </w:rPr>
        <w:t xml:space="preserve"> of the Municipality</w:t>
      </w:r>
      <w:r w:rsidRPr="002B3B0A">
        <w:rPr>
          <w:rFonts w:eastAsiaTheme="minorHAnsi"/>
          <w:color w:val="000000" w:themeColor="text1"/>
          <w:sz w:val="24"/>
          <w:szCs w:val="24"/>
          <w:lang w:val="en-ZA"/>
        </w:rPr>
        <w:t>, this By-Law prevails over the affected provision of the other By-law in respect of</w:t>
      </w:r>
      <w:r w:rsidR="006B06BF" w:rsidRPr="002B3B0A">
        <w:rPr>
          <w:rFonts w:eastAsiaTheme="minorHAnsi"/>
          <w:color w:val="000000" w:themeColor="text1"/>
          <w:sz w:val="24"/>
          <w:szCs w:val="24"/>
          <w:lang w:val="en-ZA"/>
        </w:rPr>
        <w:t xml:space="preserve"> any municipal planning matter.</w:t>
      </w:r>
    </w:p>
    <w:p w:rsidR="004B1EA3" w:rsidRPr="002B3B0A" w:rsidRDefault="004B1EA3"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Pr="002B3B0A" w:rsidRDefault="00A52F3B"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A52F3B" w:rsidRDefault="00A52F3B"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7B68F8" w:rsidRPr="002B3B0A" w:rsidRDefault="007B68F8" w:rsidP="008E2ADE">
      <w:pPr>
        <w:tabs>
          <w:tab w:val="left" w:pos="993"/>
        </w:tabs>
        <w:autoSpaceDE w:val="0"/>
        <w:autoSpaceDN w:val="0"/>
        <w:adjustRightInd w:val="0"/>
        <w:spacing w:after="120" w:line="360" w:lineRule="auto"/>
        <w:rPr>
          <w:rFonts w:eastAsiaTheme="minorHAnsi"/>
          <w:color w:val="000000" w:themeColor="text1"/>
          <w:sz w:val="24"/>
          <w:szCs w:val="24"/>
          <w:lang w:val="en-ZA"/>
        </w:rPr>
      </w:pPr>
    </w:p>
    <w:p w:rsidR="00D547C0" w:rsidRPr="002B3B0A" w:rsidRDefault="00D547C0" w:rsidP="007B68F8">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2</w:t>
      </w:r>
    </w:p>
    <w:p w:rsidR="00D547C0" w:rsidRDefault="00D547C0" w:rsidP="007B68F8">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MUNICIPAL SPATIAL DEVELOPMENT FRAMEWORK</w:t>
      </w:r>
    </w:p>
    <w:p w:rsidR="007B68F8" w:rsidRPr="002B3B0A" w:rsidRDefault="007B68F8" w:rsidP="007B68F8">
      <w:pPr>
        <w:pStyle w:val="NoSpacing"/>
        <w:spacing w:line="360" w:lineRule="auto"/>
        <w:jc w:val="center"/>
        <w:rPr>
          <w:rFonts w:ascii="Arial" w:hAnsi="Arial" w:cs="Arial"/>
          <w:b/>
          <w:color w:val="000000" w:themeColor="text1"/>
          <w:sz w:val="24"/>
          <w:szCs w:val="24"/>
        </w:rPr>
      </w:pPr>
    </w:p>
    <w:p w:rsidR="00D547C0" w:rsidRPr="002B3B0A" w:rsidRDefault="00A70141" w:rsidP="00A70141">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4 </w:t>
      </w:r>
      <w:r w:rsidR="00D547C0" w:rsidRPr="002B3B0A">
        <w:rPr>
          <w:rFonts w:ascii="Arial" w:hAnsi="Arial" w:cs="Arial"/>
          <w:b/>
          <w:color w:val="000000" w:themeColor="text1"/>
          <w:sz w:val="24"/>
          <w:szCs w:val="24"/>
        </w:rPr>
        <w:t>Municipal spatial development framework</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The Municipality must </w:t>
      </w:r>
      <w:r w:rsidR="00FB5BAD" w:rsidRPr="002B3B0A">
        <w:rPr>
          <w:color w:val="000000" w:themeColor="text1"/>
          <w:sz w:val="24"/>
          <w:szCs w:val="24"/>
        </w:rPr>
        <w:t xml:space="preserve">prepare, amend or review </w:t>
      </w:r>
      <w:r w:rsidRPr="002B3B0A">
        <w:rPr>
          <w:color w:val="000000" w:themeColor="text1"/>
          <w:sz w:val="24"/>
          <w:szCs w:val="24"/>
        </w:rPr>
        <w:t>a municipal spatial development framework in accordance with the provisio</w:t>
      </w:r>
      <w:r w:rsidR="00BD517F" w:rsidRPr="002B3B0A">
        <w:rPr>
          <w:color w:val="000000" w:themeColor="text1"/>
          <w:sz w:val="24"/>
          <w:szCs w:val="24"/>
        </w:rPr>
        <w:t xml:space="preserve">ns of sections 20 and 21 of the </w:t>
      </w:r>
      <w:r w:rsidRPr="002B3B0A">
        <w:rPr>
          <w:color w:val="000000" w:themeColor="text1"/>
          <w:sz w:val="24"/>
          <w:szCs w:val="24"/>
        </w:rPr>
        <w:t>Act read with sections 23 to 35 of the Municipal Systems Act</w:t>
      </w:r>
      <w:r w:rsidR="00BD517F" w:rsidRPr="002B3B0A">
        <w:rPr>
          <w:color w:val="000000" w:themeColor="text1"/>
          <w:sz w:val="24"/>
          <w:szCs w:val="24"/>
        </w:rPr>
        <w:t>, 2000 (Act 32 2000)</w:t>
      </w:r>
      <w:r w:rsidRPr="002B3B0A">
        <w:rPr>
          <w:color w:val="000000" w:themeColor="text1"/>
          <w:sz w:val="24"/>
          <w:szCs w:val="24"/>
        </w:rPr>
        <w:t>.</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(2)</w:t>
      </w:r>
      <w:r w:rsidRPr="002B3B0A">
        <w:rPr>
          <w:color w:val="000000" w:themeColor="text1"/>
          <w:sz w:val="24"/>
          <w:szCs w:val="24"/>
        </w:rPr>
        <w:tab/>
        <w:t>A municipal spatial development framework does not confer or take away land use rights but guides and informs decisions to be made by the Municipality relating to land development.</w:t>
      </w:r>
    </w:p>
    <w:p w:rsidR="00D547C0" w:rsidRPr="002B3B0A" w:rsidRDefault="00D547C0" w:rsidP="00EF4E4E">
      <w:pPr>
        <w:widowControl w:val="0"/>
        <w:tabs>
          <w:tab w:val="left" w:pos="993"/>
        </w:tabs>
        <w:autoSpaceDE w:val="0"/>
        <w:autoSpaceDN w:val="0"/>
        <w:adjustRightInd w:val="0"/>
        <w:spacing w:after="120" w:line="360" w:lineRule="auto"/>
        <w:ind w:left="425" w:firstLine="1"/>
        <w:rPr>
          <w:color w:val="000000" w:themeColor="text1"/>
          <w:sz w:val="24"/>
          <w:szCs w:val="24"/>
        </w:rPr>
      </w:pPr>
      <w:r w:rsidRPr="002B3B0A">
        <w:rPr>
          <w:color w:val="000000" w:themeColor="text1"/>
          <w:sz w:val="24"/>
          <w:szCs w:val="24"/>
        </w:rPr>
        <w:t>(3)</w:t>
      </w:r>
      <w:r w:rsidRPr="002B3B0A">
        <w:rPr>
          <w:color w:val="000000" w:themeColor="text1"/>
          <w:sz w:val="24"/>
          <w:szCs w:val="24"/>
        </w:rPr>
        <w:tab/>
        <w:t>The provisions of this Chapter apply, with the necessary change, to the review or amendment of a municipal spatial development framework.</w:t>
      </w:r>
    </w:p>
    <w:p w:rsidR="00D547C0" w:rsidRPr="002B3B0A" w:rsidRDefault="00A70141" w:rsidP="00A70141">
      <w:pPr>
        <w:widowControl w:val="0"/>
        <w:tabs>
          <w:tab w:val="left" w:pos="993"/>
        </w:tabs>
        <w:autoSpaceDE w:val="0"/>
        <w:autoSpaceDN w:val="0"/>
        <w:adjustRightInd w:val="0"/>
        <w:spacing w:after="120" w:line="360" w:lineRule="auto"/>
        <w:rPr>
          <w:b/>
          <w:color w:val="000000" w:themeColor="text1"/>
          <w:sz w:val="24"/>
          <w:szCs w:val="24"/>
        </w:rPr>
      </w:pPr>
      <w:r w:rsidRPr="002B3B0A">
        <w:rPr>
          <w:b/>
          <w:color w:val="000000" w:themeColor="text1"/>
          <w:sz w:val="24"/>
          <w:szCs w:val="24"/>
        </w:rPr>
        <w:t xml:space="preserve">5 </w:t>
      </w:r>
      <w:r w:rsidR="00D547C0" w:rsidRPr="002B3B0A">
        <w:rPr>
          <w:b/>
          <w:color w:val="000000" w:themeColor="text1"/>
          <w:sz w:val="24"/>
          <w:szCs w:val="24"/>
        </w:rPr>
        <w:t>Contents of municipal spatial development framework</w:t>
      </w:r>
    </w:p>
    <w:p w:rsidR="00D547C0" w:rsidRPr="002B3B0A" w:rsidRDefault="00D547C0" w:rsidP="00EF4E4E">
      <w:pPr>
        <w:widowControl w:val="0"/>
        <w:tabs>
          <w:tab w:val="left" w:pos="993"/>
        </w:tabs>
        <w:autoSpaceDE w:val="0"/>
        <w:autoSpaceDN w:val="0"/>
        <w:adjustRightInd w:val="0"/>
        <w:spacing w:after="120" w:line="360" w:lineRule="auto"/>
        <w:ind w:left="425" w:firstLine="1"/>
        <w:rPr>
          <w:color w:val="000000" w:themeColor="text1"/>
          <w:sz w:val="24"/>
          <w:szCs w:val="24"/>
        </w:rPr>
      </w:pPr>
      <w:r w:rsidRPr="002B3B0A">
        <w:rPr>
          <w:color w:val="000000" w:themeColor="text1"/>
          <w:sz w:val="24"/>
          <w:szCs w:val="24"/>
        </w:rPr>
        <w:t>(1)</w:t>
      </w:r>
      <w:r w:rsidRPr="002B3B0A">
        <w:rPr>
          <w:color w:val="000000" w:themeColor="text1"/>
          <w:sz w:val="24"/>
          <w:szCs w:val="24"/>
        </w:rPr>
        <w:tab/>
        <w:t>A municipal spatial development framework must provide for the matters contemplated in section 21 of the Act, section 26 of the Municipal Systems Act and provincial legislation, if any, and the Municipality may for purposes of reaching its constitutional objectives include any matter which it may deem necessary for municipal planning.</w:t>
      </w:r>
    </w:p>
    <w:p w:rsidR="00D547C0" w:rsidRPr="002B3B0A" w:rsidRDefault="00D547C0" w:rsidP="00EF4E4E">
      <w:pPr>
        <w:widowControl w:val="0"/>
        <w:tabs>
          <w:tab w:val="left" w:pos="993"/>
        </w:tabs>
        <w:autoSpaceDE w:val="0"/>
        <w:autoSpaceDN w:val="0"/>
        <w:adjustRightInd w:val="0"/>
        <w:spacing w:after="120" w:line="360" w:lineRule="auto"/>
        <w:ind w:left="425" w:firstLine="1"/>
        <w:rPr>
          <w:color w:val="000000" w:themeColor="text1"/>
          <w:sz w:val="24"/>
          <w:szCs w:val="24"/>
        </w:rPr>
      </w:pPr>
      <w:r w:rsidRPr="002B3B0A">
        <w:rPr>
          <w:color w:val="000000" w:themeColor="text1"/>
          <w:sz w:val="24"/>
          <w:szCs w:val="24"/>
        </w:rPr>
        <w:t>(2)</w:t>
      </w:r>
      <w:r w:rsidRPr="002B3B0A">
        <w:rPr>
          <w:color w:val="000000" w:themeColor="text1"/>
          <w:sz w:val="24"/>
          <w:szCs w:val="24"/>
        </w:rPr>
        <w:tab/>
        <w:t>Over and above the matters required in terms of subsection (1), the Municipality may determine any further plans, policies and instruments by virtue of which the municipal spatial development framework must be applied, interpreted and implemented.</w:t>
      </w:r>
    </w:p>
    <w:p w:rsidR="00D547C0" w:rsidRPr="002B3B0A" w:rsidRDefault="00D547C0" w:rsidP="00EF4E4E">
      <w:pPr>
        <w:widowControl w:val="0"/>
        <w:tabs>
          <w:tab w:val="left" w:pos="993"/>
        </w:tabs>
        <w:autoSpaceDE w:val="0"/>
        <w:autoSpaceDN w:val="0"/>
        <w:adjustRightInd w:val="0"/>
        <w:spacing w:after="120" w:line="360" w:lineRule="auto"/>
        <w:ind w:left="425" w:firstLine="1"/>
        <w:rPr>
          <w:color w:val="000000" w:themeColor="text1"/>
          <w:sz w:val="24"/>
          <w:szCs w:val="24"/>
        </w:rPr>
      </w:pPr>
      <w:r w:rsidRPr="002B3B0A">
        <w:rPr>
          <w:color w:val="000000" w:themeColor="text1"/>
          <w:sz w:val="24"/>
          <w:szCs w:val="24"/>
        </w:rPr>
        <w:t>(3)</w:t>
      </w:r>
      <w:r w:rsidRPr="002B3B0A">
        <w:rPr>
          <w:color w:val="000000" w:themeColor="text1"/>
          <w:sz w:val="24"/>
          <w:szCs w:val="24"/>
        </w:rPr>
        <w:tab/>
        <w:t>A municipal spatial development framework must make provision for transitional arrangements with regard to the manner in which the municipal spatial development framework is to be implemented by the Municipality.</w:t>
      </w:r>
    </w:p>
    <w:p w:rsidR="00D547C0" w:rsidRPr="002B3B0A" w:rsidRDefault="00360D1B" w:rsidP="00A70141">
      <w:pPr>
        <w:widowControl w:val="0"/>
        <w:tabs>
          <w:tab w:val="left" w:pos="993"/>
        </w:tabs>
        <w:autoSpaceDE w:val="0"/>
        <w:autoSpaceDN w:val="0"/>
        <w:adjustRightInd w:val="0"/>
        <w:spacing w:after="120" w:line="360" w:lineRule="auto"/>
        <w:rPr>
          <w:b/>
          <w:color w:val="000000" w:themeColor="text1"/>
          <w:sz w:val="24"/>
          <w:szCs w:val="24"/>
        </w:rPr>
      </w:pPr>
      <w:r w:rsidRPr="002B3B0A">
        <w:rPr>
          <w:b/>
          <w:color w:val="000000" w:themeColor="text1"/>
          <w:sz w:val="24"/>
          <w:szCs w:val="24"/>
        </w:rPr>
        <w:t xml:space="preserve">6 </w:t>
      </w:r>
      <w:r w:rsidR="00D547C0" w:rsidRPr="002B3B0A">
        <w:rPr>
          <w:b/>
          <w:color w:val="000000" w:themeColor="text1"/>
          <w:sz w:val="24"/>
          <w:szCs w:val="24"/>
        </w:rPr>
        <w:t>Intention to prepare, amend or review municipal spatial development framework</w:t>
      </w:r>
    </w:p>
    <w:p w:rsidR="00D547C0" w:rsidRPr="002B3B0A" w:rsidRDefault="00D547C0" w:rsidP="00EF4E4E">
      <w:pPr>
        <w:widowControl w:val="0"/>
        <w:tabs>
          <w:tab w:val="left" w:pos="993"/>
        </w:tabs>
        <w:autoSpaceDE w:val="0"/>
        <w:autoSpaceDN w:val="0"/>
        <w:adjustRightInd w:val="0"/>
        <w:spacing w:after="120" w:line="360" w:lineRule="auto"/>
        <w:ind w:left="425" w:firstLine="1"/>
        <w:rPr>
          <w:color w:val="000000" w:themeColor="text1"/>
          <w:sz w:val="24"/>
          <w:szCs w:val="24"/>
        </w:rPr>
      </w:pPr>
      <w:r w:rsidRPr="002B3B0A">
        <w:rPr>
          <w:color w:val="000000" w:themeColor="text1"/>
          <w:sz w:val="24"/>
          <w:szCs w:val="24"/>
        </w:rPr>
        <w:t xml:space="preserve">A Municipality which intends to prepare, amend or review its municipal spatial development framework - </w:t>
      </w:r>
    </w:p>
    <w:p w:rsidR="00D547C0" w:rsidRPr="002B3B0A" w:rsidRDefault="00D547C0" w:rsidP="00EF4E4E">
      <w:pPr>
        <w:widowControl w:val="0"/>
        <w:tabs>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(a)</w:t>
      </w:r>
      <w:r w:rsidRPr="002B3B0A">
        <w:rPr>
          <w:color w:val="000000" w:themeColor="text1"/>
          <w:sz w:val="24"/>
          <w:szCs w:val="24"/>
        </w:rPr>
        <w:tab/>
        <w:t>may convene an intergovernmental steering committee and a project committee in accordance w</w:t>
      </w:r>
      <w:r w:rsidR="003D2921" w:rsidRPr="002B3B0A">
        <w:rPr>
          <w:color w:val="000000" w:themeColor="text1"/>
          <w:sz w:val="24"/>
          <w:szCs w:val="24"/>
        </w:rPr>
        <w:t xml:space="preserve">ith section </w:t>
      </w:r>
      <w:r w:rsidR="00360D1B" w:rsidRPr="002B3B0A">
        <w:rPr>
          <w:color w:val="000000" w:themeColor="text1"/>
          <w:sz w:val="24"/>
          <w:szCs w:val="24"/>
        </w:rPr>
        <w:t>7</w:t>
      </w:r>
      <w:r w:rsidRPr="002B3B0A">
        <w:rPr>
          <w:color w:val="000000" w:themeColor="text1"/>
          <w:sz w:val="24"/>
          <w:szCs w:val="24"/>
        </w:rPr>
        <w:t>;</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color w:val="000000" w:themeColor="text1"/>
          <w:sz w:val="24"/>
          <w:szCs w:val="24"/>
        </w:rPr>
        <w:t>(b)</w:t>
      </w:r>
      <w:r w:rsidRPr="002B3B0A">
        <w:rPr>
          <w:color w:val="000000" w:themeColor="text1"/>
          <w:sz w:val="24"/>
          <w:szCs w:val="24"/>
        </w:rPr>
        <w:tab/>
        <w:t xml:space="preserve">must </w:t>
      </w:r>
      <w:r w:rsidRPr="002B3B0A">
        <w:rPr>
          <w:rFonts w:eastAsiaTheme="minorHAnsi"/>
          <w:color w:val="000000" w:themeColor="text1"/>
          <w:sz w:val="24"/>
          <w:szCs w:val="24"/>
          <w:lang w:val="en-ZA"/>
        </w:rPr>
        <w:t>publish a notice in two of the official languages of the Province most spoken in the municipal area of the Municipality of its intention to prepare, amend or review the municipal spatial development framework and the process to be followed in accordance with section 28(3) of the Municipal Systems Act in two newspapers circulating in the area concerned;</w:t>
      </w:r>
    </w:p>
    <w:p w:rsidR="00D547C0" w:rsidRPr="002B3B0A" w:rsidRDefault="00D547C0" w:rsidP="00EF4E4E">
      <w:pPr>
        <w:widowControl w:val="0"/>
        <w:tabs>
          <w:tab w:val="left" w:pos="1560"/>
        </w:tabs>
        <w:autoSpaceDE w:val="0"/>
        <w:autoSpaceDN w:val="0"/>
        <w:adjustRightInd w:val="0"/>
        <w:spacing w:after="120" w:line="360" w:lineRule="auto"/>
        <w:ind w:left="1560" w:hanging="567"/>
        <w:rPr>
          <w:color w:val="000000" w:themeColor="text1"/>
          <w:sz w:val="24"/>
          <w:szCs w:val="24"/>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must inform the Member of the Executive Council in writing of -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its intention to prepare, amend or review the municipal spatial development framework;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the process that will be followed in the drafting or amendment of the municipal spatial development framework including the process for public participation; and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FB5BAD"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must register relevant stakeholders who must be invited to comment on the draft municipal spatial development framework or draft amendment of the municipal spatial development framework as part of the process to be followed. </w:t>
      </w:r>
    </w:p>
    <w:p w:rsidR="00D547C0" w:rsidRPr="002B3B0A" w:rsidRDefault="00D547C0" w:rsidP="00B844DB">
      <w:pPr>
        <w:pStyle w:val="NoSpacing"/>
        <w:numPr>
          <w:ilvl w:val="0"/>
          <w:numId w:val="77"/>
        </w:numPr>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Institutional framework for preparation, amendment or review of municipal spatial development framework</w:t>
      </w:r>
    </w:p>
    <w:p w:rsidR="00D547C0" w:rsidRPr="002B3B0A" w:rsidRDefault="00D547C0" w:rsidP="00EF4E4E">
      <w:pPr>
        <w:pStyle w:val="NoSpacing"/>
        <w:tabs>
          <w:tab w:val="left" w:pos="993"/>
        </w:tabs>
        <w:spacing w:line="360" w:lineRule="auto"/>
        <w:ind w:left="426"/>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The purpose of the intergovernmental steering com</w:t>
      </w:r>
      <w:r w:rsidR="003D2921" w:rsidRPr="002B3B0A">
        <w:rPr>
          <w:rFonts w:ascii="Arial" w:hAnsi="Arial" w:cs="Arial"/>
          <w:color w:val="000000" w:themeColor="text1"/>
          <w:sz w:val="24"/>
          <w:szCs w:val="24"/>
        </w:rPr>
        <w:t xml:space="preserve">mittee contemplated in section </w:t>
      </w:r>
      <w:r w:rsidR="000B7976" w:rsidRPr="002B3B0A">
        <w:rPr>
          <w:rFonts w:ascii="Arial" w:hAnsi="Arial" w:cs="Arial"/>
          <w:color w:val="000000" w:themeColor="text1"/>
          <w:sz w:val="24"/>
          <w:szCs w:val="24"/>
        </w:rPr>
        <w:t>6</w:t>
      </w:r>
      <w:r w:rsidRPr="002B3B0A">
        <w:rPr>
          <w:rFonts w:ascii="Arial" w:hAnsi="Arial" w:cs="Arial"/>
          <w:color w:val="000000" w:themeColor="text1"/>
          <w:sz w:val="24"/>
          <w:szCs w:val="24"/>
        </w:rPr>
        <w:t xml:space="preserve">(a) is to co-ordinate the applicable contributions into the municipal spatial development framework and to-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provide technical knowledge and expertise;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provide input on outstanding information that is required to draft the municipal spatial development framework or an amendment or review thereof;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communicate any current or planned projects that have an impact on the municipal area;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provide information on the locality of projects and budgetary allocations; and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provide written comment to the project committee at each of various phases of the process. </w:t>
      </w:r>
    </w:p>
    <w:p w:rsidR="00D547C0" w:rsidRPr="002B3B0A" w:rsidRDefault="00D547C0" w:rsidP="00EF4E4E">
      <w:pPr>
        <w:pStyle w:val="NoSpacing"/>
        <w:tabs>
          <w:tab w:val="left" w:pos="993"/>
        </w:tabs>
        <w:spacing w:line="360" w:lineRule="auto"/>
        <w:ind w:left="426"/>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The Municipality must, before commencement of the preparation, amendment or review of the municipal spatial development framework, in writing, invite nominations for representatives to serve on the intergovernmental steering committee from—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departments in the national, provincial and local sphere of government, other organs of state, community representatives, engineering services providers, traditional councils; and</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any other body or person that may assist in providing information and technical advice on the content of the municipal spatial development framework.</w:t>
      </w:r>
    </w:p>
    <w:p w:rsidR="00D547C0" w:rsidRPr="002B3B0A" w:rsidRDefault="00D547C0" w:rsidP="00EF4E4E">
      <w:pPr>
        <w:widowControl w:val="0"/>
        <w:tabs>
          <w:tab w:val="left" w:pos="993"/>
        </w:tabs>
        <w:autoSpaceDE w:val="0"/>
        <w:autoSpaceDN w:val="0"/>
        <w:adjustRightInd w:val="0"/>
        <w:spacing w:after="120" w:line="360" w:lineRule="auto"/>
        <w:ind w:firstLine="426"/>
        <w:rPr>
          <w:color w:val="000000" w:themeColor="text1"/>
          <w:sz w:val="24"/>
          <w:szCs w:val="24"/>
        </w:rPr>
      </w:pPr>
      <w:r w:rsidRPr="002B3B0A">
        <w:rPr>
          <w:color w:val="000000" w:themeColor="text1"/>
          <w:sz w:val="24"/>
          <w:szCs w:val="24"/>
        </w:rPr>
        <w:t>(3)</w:t>
      </w:r>
      <w:r w:rsidRPr="002B3B0A">
        <w:rPr>
          <w:color w:val="000000" w:themeColor="text1"/>
          <w:sz w:val="24"/>
          <w:szCs w:val="24"/>
        </w:rPr>
        <w:tab/>
        <w:t>The purpose of the project com</w:t>
      </w:r>
      <w:r w:rsidR="00EE10EB" w:rsidRPr="002B3B0A">
        <w:rPr>
          <w:color w:val="000000" w:themeColor="text1"/>
          <w:sz w:val="24"/>
          <w:szCs w:val="24"/>
        </w:rPr>
        <w:t xml:space="preserve">mittee contemplated in section </w:t>
      </w:r>
      <w:r w:rsidR="000B7976" w:rsidRPr="002B3B0A">
        <w:rPr>
          <w:color w:val="000000" w:themeColor="text1"/>
          <w:sz w:val="24"/>
          <w:szCs w:val="24"/>
        </w:rPr>
        <w:t>6</w:t>
      </w:r>
      <w:r w:rsidRPr="002B3B0A">
        <w:rPr>
          <w:color w:val="000000" w:themeColor="text1"/>
          <w:sz w:val="24"/>
          <w:szCs w:val="24"/>
        </w:rPr>
        <w:t xml:space="preserve">(a) is to –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color w:val="000000" w:themeColor="text1"/>
          <w:sz w:val="24"/>
          <w:szCs w:val="24"/>
        </w:rPr>
        <w:t>prepare, amend or review the municipal spatial development framework</w:t>
      </w:r>
      <w:r w:rsidRPr="002B3B0A">
        <w:rPr>
          <w:rFonts w:eastAsiaTheme="minorHAnsi"/>
          <w:color w:val="000000" w:themeColor="text1"/>
          <w:sz w:val="24"/>
          <w:szCs w:val="24"/>
          <w:lang w:val="en-ZA"/>
        </w:rPr>
        <w:t xml:space="preserve"> for adoption by the Council;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provide technical knowledge and expertise;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monitor progress and ensure that the drafting municipal spatial development framework or amendment of the municipal spatial development framework is progressing according to the approved process plan;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guide the public participation process, including ensuring that the registered key public sector stakeholders remain informed;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ensure alignment of the municipal spatial development framework with the development plans and strategies of other affected municipalities and organs of state as contemplated in section 24(1) of the Municipal Systems Act;</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facilitate the integration of other sector plans into the municipal spatial development framework;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oversee the incorporation of amendments to the draft municipal spatial development framework or draft amendment or review of the municipal spatial development framework to address comments obtained during the process of drafting thereof; </w:t>
      </w:r>
    </w:p>
    <w:p w:rsidR="00D547C0" w:rsidRPr="002B3B0A" w:rsidRDefault="00D547C0" w:rsidP="00EF4E4E">
      <w:pPr>
        <w:tabs>
          <w:tab w:val="left" w:pos="1560"/>
        </w:tabs>
        <w:autoSpaceDE w:val="0"/>
        <w:autoSpaceDN w:val="0"/>
        <w:adjustRightInd w:val="0"/>
        <w:spacing w:after="120" w:line="360" w:lineRule="auto"/>
        <w:ind w:left="1560" w:hanging="568"/>
        <w:rPr>
          <w:rFonts w:eastAsiaTheme="minorHAnsi"/>
          <w:color w:val="000000" w:themeColor="text1"/>
          <w:sz w:val="24"/>
          <w:szCs w:val="24"/>
          <w:lang w:val="en-ZA"/>
        </w:rPr>
      </w:pPr>
      <w:r w:rsidRPr="002B3B0A">
        <w:rPr>
          <w:rFonts w:eastAsiaTheme="minorHAnsi"/>
          <w:iCs/>
          <w:color w:val="000000" w:themeColor="text1"/>
          <w:sz w:val="24"/>
          <w:szCs w:val="24"/>
          <w:lang w:val="en-ZA"/>
        </w:rPr>
        <w:t>(i)</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if the Municipality decides to establish an intergovernmental steering committee—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assist the Municipality in ensuring that the intergovernmental steering committee is established and that timeframes are adhered to; and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(ii) </w:t>
      </w:r>
      <w:r w:rsidRPr="002B3B0A">
        <w:rPr>
          <w:rFonts w:eastAsiaTheme="minorHAnsi"/>
          <w:color w:val="000000" w:themeColor="text1"/>
          <w:sz w:val="24"/>
          <w:szCs w:val="24"/>
          <w:lang w:val="en-ZA"/>
        </w:rPr>
        <w:tab/>
        <w:t xml:space="preserve">ensure the flow of information between the project committee and the intergovernmental steering committee. </w:t>
      </w:r>
    </w:p>
    <w:p w:rsidR="00D547C0" w:rsidRPr="002B3B0A" w:rsidRDefault="00D547C0" w:rsidP="00EF4E4E">
      <w:pPr>
        <w:widowControl w:val="0"/>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The project committee consists of –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the Municipal Manager;</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municipal employees from at least the following municipal departments:</w:t>
      </w:r>
    </w:p>
    <w:p w:rsidR="00D547C0" w:rsidRPr="002B3B0A" w:rsidRDefault="00D547C0" w:rsidP="00EF4E4E">
      <w:pPr>
        <w:autoSpaceDE w:val="0"/>
        <w:autoSpaceDN w:val="0"/>
        <w:adjustRightInd w:val="0"/>
        <w:spacing w:after="269"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the integrated development planning office; </w:t>
      </w:r>
    </w:p>
    <w:p w:rsidR="00D547C0" w:rsidRPr="002B3B0A" w:rsidRDefault="00D547C0" w:rsidP="00EF4E4E">
      <w:pPr>
        <w:autoSpaceDE w:val="0"/>
        <w:autoSpaceDN w:val="0"/>
        <w:adjustRightInd w:val="0"/>
        <w:spacing w:after="269"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the planning department; </w:t>
      </w:r>
    </w:p>
    <w:p w:rsidR="00D547C0" w:rsidRPr="002B3B0A" w:rsidRDefault="00D547C0" w:rsidP="00EF4E4E">
      <w:pPr>
        <w:autoSpaceDE w:val="0"/>
        <w:autoSpaceDN w:val="0"/>
        <w:adjustRightInd w:val="0"/>
        <w:spacing w:after="269"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the engineering department; </w:t>
      </w:r>
    </w:p>
    <w:p w:rsidR="00D547C0" w:rsidRPr="002B3B0A" w:rsidRDefault="00D547C0" w:rsidP="00EF4E4E">
      <w:pPr>
        <w:autoSpaceDE w:val="0"/>
        <w:autoSpaceDN w:val="0"/>
        <w:adjustRightInd w:val="0"/>
        <w:spacing w:after="269"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(iv)</w:t>
      </w:r>
      <w:r w:rsidRPr="002B3B0A">
        <w:rPr>
          <w:rFonts w:eastAsiaTheme="minorHAnsi"/>
          <w:color w:val="000000" w:themeColor="text1"/>
          <w:sz w:val="24"/>
          <w:szCs w:val="24"/>
          <w:lang w:val="en-ZA"/>
        </w:rPr>
        <w:tab/>
        <w:t xml:space="preserve">the local economic development department; and </w:t>
      </w:r>
    </w:p>
    <w:p w:rsidR="00D547C0" w:rsidRDefault="00D547C0" w:rsidP="00EF4E4E">
      <w:pPr>
        <w:autoSpaceDE w:val="0"/>
        <w:autoSpaceDN w:val="0"/>
        <w:adjustRightInd w:val="0"/>
        <w:spacing w:after="269"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w:t>
      </w:r>
      <w:r w:rsidRPr="002B3B0A">
        <w:rPr>
          <w:rFonts w:eastAsiaTheme="minorHAnsi"/>
          <w:color w:val="000000" w:themeColor="text1"/>
          <w:sz w:val="24"/>
          <w:szCs w:val="24"/>
          <w:lang w:val="en-ZA"/>
        </w:rPr>
        <w:tab/>
        <w:t xml:space="preserve">the human settlement department. </w:t>
      </w:r>
    </w:p>
    <w:p w:rsidR="003B7D33" w:rsidRDefault="003B7D33" w:rsidP="00EF4E4E">
      <w:pPr>
        <w:autoSpaceDE w:val="0"/>
        <w:autoSpaceDN w:val="0"/>
        <w:adjustRightInd w:val="0"/>
        <w:spacing w:after="269" w:line="240" w:lineRule="auto"/>
        <w:ind w:left="2127" w:hanging="567"/>
        <w:rPr>
          <w:rFonts w:eastAsiaTheme="minorHAnsi"/>
          <w:color w:val="000000" w:themeColor="text1"/>
          <w:sz w:val="24"/>
          <w:szCs w:val="24"/>
          <w:lang w:val="en-ZA"/>
        </w:rPr>
      </w:pPr>
    </w:p>
    <w:p w:rsidR="003B7D33" w:rsidRPr="002B3B0A" w:rsidRDefault="003B7D33" w:rsidP="00EF4E4E">
      <w:pPr>
        <w:autoSpaceDE w:val="0"/>
        <w:autoSpaceDN w:val="0"/>
        <w:adjustRightInd w:val="0"/>
        <w:spacing w:after="269" w:line="240" w:lineRule="auto"/>
        <w:ind w:left="2127" w:hanging="567"/>
        <w:rPr>
          <w:rFonts w:eastAsiaTheme="minorHAnsi"/>
          <w:color w:val="000000" w:themeColor="text1"/>
          <w:sz w:val="24"/>
          <w:szCs w:val="24"/>
          <w:lang w:val="en-ZA"/>
        </w:rPr>
      </w:pPr>
    </w:p>
    <w:p w:rsidR="00D547C0" w:rsidRPr="002B3B0A" w:rsidRDefault="00D547C0" w:rsidP="00B844DB">
      <w:pPr>
        <w:pStyle w:val="NoSpacing"/>
        <w:numPr>
          <w:ilvl w:val="0"/>
          <w:numId w:val="77"/>
        </w:numPr>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Preparation, amendment or review of municipal spatial development framework</w:t>
      </w:r>
    </w:p>
    <w:p w:rsidR="00D547C0" w:rsidRPr="002B3B0A" w:rsidRDefault="00D547C0" w:rsidP="00EF4E4E">
      <w:pPr>
        <w:widowControl w:val="0"/>
        <w:tabs>
          <w:tab w:val="left" w:pos="993"/>
        </w:tabs>
        <w:autoSpaceDE w:val="0"/>
        <w:autoSpaceDN w:val="0"/>
        <w:adjustRightInd w:val="0"/>
        <w:spacing w:after="120" w:line="360" w:lineRule="auto"/>
        <w:ind w:left="720" w:hanging="294"/>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project committee must compile a status quo document setting out an assessment of existing levels of development and development challenges in the municipal area and must submit it to the intergovernmental steering committee for comment. </w:t>
      </w:r>
    </w:p>
    <w:p w:rsidR="00D547C0" w:rsidRPr="002B3B0A" w:rsidRDefault="00D547C0" w:rsidP="00EF4E4E">
      <w:pPr>
        <w:widowControl w:val="0"/>
        <w:tabs>
          <w:tab w:val="left" w:pos="993"/>
        </w:tabs>
        <w:autoSpaceDE w:val="0"/>
        <w:autoSpaceDN w:val="0"/>
        <w:adjustRightInd w:val="0"/>
        <w:spacing w:after="120" w:line="360" w:lineRule="auto"/>
        <w:ind w:left="720" w:hanging="294"/>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After consideration of the comments of the intergovernmental steering committee, the project committee must finalise the status quo document and submit it to the Council for adoption. </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(3) The project committee must prepare a first draft of the municipal spatial development framework or first draft amendment or review of the municipal spatial development framework and must submit it to the intergovernmental steering committee for comment. </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 After consideration of the comments of the intergovernmental steering committee, the project committee must finalise the first draft of the municipal spatial development framework or first draft amendment or review of the municipal spatial development framework and submit it to the Council, together with the report referred to in subsection (5), to approve the publication of a</w:t>
      </w:r>
      <w:r w:rsidR="005B0671" w:rsidRPr="002B3B0A">
        <w:rPr>
          <w:rFonts w:eastAsiaTheme="minorHAnsi"/>
          <w:color w:val="000000" w:themeColor="text1"/>
          <w:sz w:val="24"/>
          <w:szCs w:val="24"/>
          <w:lang w:val="en-ZA"/>
        </w:rPr>
        <w:t xml:space="preserve"> notice referred to in section </w:t>
      </w:r>
      <w:r w:rsidR="00F86C2F" w:rsidRPr="002B3B0A">
        <w:rPr>
          <w:rFonts w:eastAsiaTheme="minorHAnsi"/>
          <w:color w:val="000000" w:themeColor="text1"/>
          <w:sz w:val="24"/>
          <w:szCs w:val="24"/>
          <w:lang w:val="en-ZA"/>
        </w:rPr>
        <w:t>6</w:t>
      </w:r>
      <w:r w:rsidR="005B0671"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 xml:space="preserve">) that the draft municipal spatial development framework or an amendment or review thereof is available for public comment. </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The project committee must submit a written report as contemplated in subsection (4) which must at least —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indicate the rationale in the approach to the drafting of the municipal spatial development framework;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summarise the process of drafting the municipal spatial development framework;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summarise the consultation process to be followed with reference to section 9 of this By-law;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t>indicate the involvement of the intergovernmental steering committee, if convened by the Municipality;</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(e)</w:t>
      </w:r>
      <w:r w:rsidRPr="002B3B0A">
        <w:rPr>
          <w:rFonts w:eastAsiaTheme="minorHAnsi"/>
          <w:color w:val="000000" w:themeColor="text1"/>
          <w:sz w:val="24"/>
          <w:szCs w:val="24"/>
          <w:lang w:val="en-ZA"/>
        </w:rPr>
        <w:tab/>
        <w:t xml:space="preserve">indicate the departments that were engaged in the drafting of the municipal spatial development framework;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(f)</w:t>
      </w:r>
      <w:r w:rsidRPr="002B3B0A">
        <w:rPr>
          <w:rFonts w:eastAsiaTheme="minorHAnsi"/>
          <w:color w:val="000000" w:themeColor="text1"/>
          <w:sz w:val="24"/>
          <w:szCs w:val="24"/>
          <w:lang w:val="en-ZA"/>
        </w:rPr>
        <w:tab/>
        <w:t xml:space="preserve">the alignment with the national and provincial spatial development frameworks;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(g)</w:t>
      </w:r>
      <w:r w:rsidRPr="002B3B0A">
        <w:rPr>
          <w:rFonts w:eastAsiaTheme="minorHAnsi"/>
          <w:color w:val="000000" w:themeColor="text1"/>
          <w:sz w:val="24"/>
          <w:szCs w:val="24"/>
          <w:lang w:val="en-ZA"/>
        </w:rPr>
        <w:tab/>
        <w:t xml:space="preserve">any sector plans that may have an impact on the municipal spatial development framework;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(h)</w:t>
      </w:r>
      <w:r w:rsidRPr="002B3B0A">
        <w:rPr>
          <w:rFonts w:eastAsiaTheme="minorHAnsi"/>
          <w:color w:val="000000" w:themeColor="text1"/>
          <w:sz w:val="24"/>
          <w:szCs w:val="24"/>
          <w:lang w:val="en-ZA"/>
        </w:rPr>
        <w:tab/>
        <w:t xml:space="preserve">indicate how the municipal spatial development framework complies with the requirements of relevant national and provincial legislation, and relevant provisions of strategies adopted by the Council; and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recommend the adoption of the municipal spatial development framework for public participation as the draft municipal spatial development framework for the Municipality, in terms of the relevant legislation and this By-law.</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(6) After consideration of the comments and representations, as a result of the publication contemplated in subsection (4), the project committee must compile a final municipal spatial development framework or final amendment or review of the municipal spatial development framework for adoption by the Council. </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(7) If the final municipal spatial development framework or final amendment or review of the municipal spatial development framework, as contemplated in subsection (6), is materially different to what was published in terms of subsection (4), the Municipality must follow a further consultation and public participation process before it is adopted by the Council. </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(8) The Council must adopt the final municipal spatial development framework or final amendment or review of the municipal spatial development framework, with or without amendments, and must within 14 days of its decision give notice of its adoption in the media and the Provincial Gazette. </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(9)</w:t>
      </w:r>
      <w:r w:rsidRPr="002B3B0A">
        <w:rPr>
          <w:rFonts w:eastAsiaTheme="minorHAnsi"/>
          <w:color w:val="000000" w:themeColor="text1"/>
          <w:sz w:val="24"/>
          <w:szCs w:val="24"/>
          <w:lang w:val="en-ZA"/>
        </w:rPr>
        <w:tab/>
        <w:t xml:space="preserve">If no intergovernmental steering committee is convened by the Municipality, the project committee submits the draft and final municipal spatial development framework or amendment or review thereof directly to the Council.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Public participation</w:t>
      </w:r>
    </w:p>
    <w:p w:rsidR="00D547C0" w:rsidRPr="002B3B0A" w:rsidRDefault="00D547C0" w:rsidP="006768B0">
      <w:pPr>
        <w:widowControl w:val="0"/>
        <w:tabs>
          <w:tab w:val="left" w:pos="915"/>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Public </w:t>
      </w:r>
      <w:r w:rsidRPr="002B3B0A">
        <w:rPr>
          <w:rFonts w:eastAsiaTheme="minorHAnsi"/>
          <w:color w:val="000000" w:themeColor="text1"/>
          <w:sz w:val="24"/>
          <w:szCs w:val="24"/>
          <w:lang w:val="en-ZA"/>
        </w:rPr>
        <w:t>participation undertaken by the Municipality must contain and comply with all the essential elements of any notices to be placed in terms of the Act or the Municipal Systems Act.</w:t>
      </w:r>
    </w:p>
    <w:p w:rsidR="00D547C0" w:rsidRDefault="00D547C0" w:rsidP="00EE4F6F">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In addition to the publication of notices in the </w:t>
      </w:r>
      <w:r w:rsidRPr="002B3B0A">
        <w:rPr>
          <w:i/>
          <w:color w:val="000000" w:themeColor="text1"/>
          <w:sz w:val="24"/>
          <w:szCs w:val="24"/>
        </w:rPr>
        <w:t>Provincial Gazette</w:t>
      </w:r>
      <w:r w:rsidRPr="002B3B0A">
        <w:rPr>
          <w:color w:val="000000" w:themeColor="text1"/>
          <w:sz w:val="24"/>
          <w:szCs w:val="24"/>
        </w:rPr>
        <w:t xml:space="preserve"> and newspapers as required in terms of this Chapter, the Municipality may use any other method of communication it may deem appropriate</w:t>
      </w:r>
    </w:p>
    <w:p w:rsidR="006A71F6" w:rsidRDefault="006A71F6" w:rsidP="00EE4F6F">
      <w:pPr>
        <w:widowControl w:val="0"/>
        <w:tabs>
          <w:tab w:val="left" w:pos="993"/>
        </w:tabs>
        <w:autoSpaceDE w:val="0"/>
        <w:autoSpaceDN w:val="0"/>
        <w:adjustRightInd w:val="0"/>
        <w:spacing w:after="120" w:line="360" w:lineRule="auto"/>
        <w:ind w:left="426"/>
        <w:rPr>
          <w:color w:val="000000" w:themeColor="text1"/>
          <w:sz w:val="24"/>
          <w:szCs w:val="24"/>
        </w:rPr>
      </w:pPr>
      <w:r>
        <w:rPr>
          <w:color w:val="000000" w:themeColor="text1"/>
          <w:sz w:val="24"/>
          <w:szCs w:val="24"/>
        </w:rPr>
        <w:t>(3)</w:t>
      </w:r>
      <w:r>
        <w:rPr>
          <w:color w:val="000000" w:themeColor="text1"/>
          <w:sz w:val="24"/>
          <w:szCs w:val="24"/>
        </w:rPr>
        <w:tab/>
      </w:r>
      <w:r w:rsidR="00C667EA">
        <w:rPr>
          <w:color w:val="000000" w:themeColor="text1"/>
          <w:sz w:val="24"/>
          <w:szCs w:val="24"/>
        </w:rPr>
        <w:t>The Municipality may for the purposes of public engagement on the content of the draft Municipal Spatial Development Framework</w:t>
      </w:r>
      <w:r w:rsidR="0095562F">
        <w:rPr>
          <w:color w:val="000000" w:themeColor="text1"/>
          <w:sz w:val="24"/>
          <w:szCs w:val="24"/>
        </w:rPr>
        <w:t xml:space="preserve"> arrange-</w:t>
      </w:r>
    </w:p>
    <w:p w:rsidR="0095562F" w:rsidRDefault="0095562F" w:rsidP="00403BEE">
      <w:pPr>
        <w:widowControl w:val="0"/>
        <w:tabs>
          <w:tab w:val="left" w:pos="993"/>
        </w:tabs>
        <w:autoSpaceDE w:val="0"/>
        <w:autoSpaceDN w:val="0"/>
        <w:adjustRightInd w:val="0"/>
        <w:spacing w:after="120" w:line="360" w:lineRule="auto"/>
        <w:ind w:left="1276"/>
        <w:rPr>
          <w:color w:val="000000" w:themeColor="text1"/>
          <w:sz w:val="24"/>
          <w:szCs w:val="24"/>
        </w:rPr>
      </w:pPr>
      <w:r>
        <w:rPr>
          <w:color w:val="000000" w:themeColor="text1"/>
          <w:sz w:val="24"/>
          <w:szCs w:val="24"/>
        </w:rPr>
        <w:t xml:space="preserve">(a) </w:t>
      </w:r>
      <w:r w:rsidR="00320C46">
        <w:rPr>
          <w:color w:val="000000" w:themeColor="text1"/>
          <w:sz w:val="24"/>
          <w:szCs w:val="24"/>
        </w:rPr>
        <w:t>Specific consultation with professional bodies, ward communities or other groups; and</w:t>
      </w:r>
    </w:p>
    <w:p w:rsidR="00320C46" w:rsidRDefault="00320C46" w:rsidP="00403BEE">
      <w:pPr>
        <w:widowControl w:val="0"/>
        <w:tabs>
          <w:tab w:val="left" w:pos="993"/>
        </w:tabs>
        <w:autoSpaceDE w:val="0"/>
        <w:autoSpaceDN w:val="0"/>
        <w:adjustRightInd w:val="0"/>
        <w:spacing w:after="120" w:line="360" w:lineRule="auto"/>
        <w:ind w:left="1276"/>
        <w:rPr>
          <w:color w:val="000000" w:themeColor="text1"/>
          <w:sz w:val="24"/>
          <w:szCs w:val="24"/>
        </w:rPr>
      </w:pPr>
      <w:r>
        <w:rPr>
          <w:color w:val="000000" w:themeColor="text1"/>
          <w:sz w:val="24"/>
          <w:szCs w:val="24"/>
        </w:rPr>
        <w:t>(b) open day(s) in order for the public to peruse the draft Municipal Spatial Development Framework</w:t>
      </w:r>
    </w:p>
    <w:p w:rsidR="00403BEE" w:rsidRDefault="00403BEE" w:rsidP="00403BEE">
      <w:pPr>
        <w:widowControl w:val="0"/>
        <w:tabs>
          <w:tab w:val="left" w:pos="993"/>
        </w:tabs>
        <w:autoSpaceDE w:val="0"/>
        <w:autoSpaceDN w:val="0"/>
        <w:adjustRightInd w:val="0"/>
        <w:spacing w:after="120" w:line="360" w:lineRule="auto"/>
        <w:ind w:left="1276"/>
        <w:rPr>
          <w:color w:val="000000" w:themeColor="text1"/>
          <w:sz w:val="24"/>
          <w:szCs w:val="24"/>
        </w:rPr>
      </w:pPr>
      <w:r>
        <w:rPr>
          <w:color w:val="000000" w:themeColor="text1"/>
          <w:sz w:val="24"/>
          <w:szCs w:val="24"/>
        </w:rPr>
        <w:t>(c) public meetings</w:t>
      </w:r>
    </w:p>
    <w:p w:rsidR="00403BEE" w:rsidRPr="002B3B0A" w:rsidRDefault="00403BEE" w:rsidP="00403BEE">
      <w:pPr>
        <w:widowControl w:val="0"/>
        <w:tabs>
          <w:tab w:val="left" w:pos="993"/>
        </w:tabs>
        <w:autoSpaceDE w:val="0"/>
        <w:autoSpaceDN w:val="0"/>
        <w:adjustRightInd w:val="0"/>
        <w:spacing w:after="120" w:line="360" w:lineRule="auto"/>
        <w:ind w:left="1276"/>
        <w:rPr>
          <w:color w:val="000000" w:themeColor="text1"/>
          <w:sz w:val="24"/>
          <w:szCs w:val="24"/>
        </w:rPr>
      </w:pPr>
      <w:r>
        <w:rPr>
          <w:color w:val="000000" w:themeColor="text1"/>
          <w:sz w:val="24"/>
          <w:szCs w:val="24"/>
        </w:rPr>
        <w:t>To engage in the content of the draft Municipal Spatial Development Framework.</w:t>
      </w:r>
    </w:p>
    <w:p w:rsidR="00D547C0" w:rsidRPr="002B3B0A" w:rsidRDefault="00403BEE" w:rsidP="0024025F">
      <w:pPr>
        <w:widowControl w:val="0"/>
        <w:tabs>
          <w:tab w:val="left" w:pos="993"/>
        </w:tabs>
        <w:autoSpaceDE w:val="0"/>
        <w:autoSpaceDN w:val="0"/>
        <w:adjustRightInd w:val="0"/>
        <w:spacing w:after="120" w:line="360" w:lineRule="auto"/>
        <w:ind w:left="720" w:hanging="294"/>
        <w:rPr>
          <w:color w:val="000000" w:themeColor="text1"/>
          <w:sz w:val="24"/>
          <w:szCs w:val="24"/>
        </w:rPr>
      </w:pPr>
      <w:r>
        <w:rPr>
          <w:color w:val="000000" w:themeColor="text1"/>
          <w:sz w:val="24"/>
          <w:szCs w:val="24"/>
        </w:rPr>
        <w:t>(4</w:t>
      </w:r>
      <w:r w:rsidR="00D547C0" w:rsidRPr="002B3B0A">
        <w:rPr>
          <w:color w:val="000000" w:themeColor="text1"/>
          <w:sz w:val="24"/>
          <w:szCs w:val="24"/>
        </w:rPr>
        <w:t>)</w:t>
      </w:r>
      <w:r w:rsidR="00D547C0" w:rsidRPr="002B3B0A">
        <w:rPr>
          <w:color w:val="000000" w:themeColor="text1"/>
          <w:sz w:val="24"/>
          <w:szCs w:val="24"/>
        </w:rPr>
        <w:tab/>
      </w:r>
      <w:r w:rsidR="0024025F">
        <w:rPr>
          <w:color w:val="000000" w:themeColor="text1"/>
          <w:sz w:val="24"/>
          <w:szCs w:val="24"/>
        </w:rPr>
        <w:t xml:space="preserve"> </w:t>
      </w:r>
      <w:r w:rsidR="00D547C0" w:rsidRPr="002B3B0A">
        <w:rPr>
          <w:color w:val="000000" w:themeColor="text1"/>
          <w:sz w:val="24"/>
          <w:szCs w:val="24"/>
        </w:rPr>
        <w:t xml:space="preserve">The </w:t>
      </w:r>
      <w:r w:rsidR="004558CC" w:rsidRPr="002B3B0A">
        <w:rPr>
          <w:color w:val="000000" w:themeColor="text1"/>
          <w:sz w:val="24"/>
          <w:szCs w:val="24"/>
        </w:rPr>
        <w:t xml:space="preserve">notice contemplated in </w:t>
      </w:r>
      <w:r w:rsidR="00EE4F6F" w:rsidRPr="00EE4F6F">
        <w:rPr>
          <w:color w:val="000000" w:themeColor="text1"/>
          <w:sz w:val="24"/>
          <w:szCs w:val="24"/>
        </w:rPr>
        <w:t>sub</w:t>
      </w:r>
      <w:r w:rsidR="004558CC" w:rsidRPr="00EE4F6F">
        <w:rPr>
          <w:color w:val="000000" w:themeColor="text1"/>
          <w:sz w:val="24"/>
          <w:szCs w:val="24"/>
        </w:rPr>
        <w:t xml:space="preserve">section </w:t>
      </w:r>
      <w:r w:rsidR="00EE4F6F" w:rsidRPr="00EE4F6F">
        <w:rPr>
          <w:color w:val="000000" w:themeColor="text1"/>
          <w:sz w:val="24"/>
          <w:szCs w:val="24"/>
        </w:rPr>
        <w:t>(2</w:t>
      </w:r>
      <w:r w:rsidR="00D547C0" w:rsidRPr="00EE4F6F">
        <w:rPr>
          <w:color w:val="000000" w:themeColor="text1"/>
          <w:sz w:val="24"/>
          <w:szCs w:val="24"/>
        </w:rPr>
        <w:t>)</w:t>
      </w:r>
      <w:r w:rsidR="00D547C0" w:rsidRPr="002B3B0A">
        <w:rPr>
          <w:color w:val="000000" w:themeColor="text1"/>
          <w:sz w:val="24"/>
          <w:szCs w:val="24"/>
        </w:rPr>
        <w:t xml:space="preserve"> must specifically state that any person or body wishing to provide comments shall- </w:t>
      </w:r>
    </w:p>
    <w:p w:rsidR="00D547C0" w:rsidRPr="002B3B0A" w:rsidRDefault="00D547C0" w:rsidP="00450660">
      <w:pPr>
        <w:autoSpaceDE w:val="0"/>
        <w:autoSpaceDN w:val="0"/>
        <w:adjustRightInd w:val="0"/>
        <w:spacing w:after="120" w:line="360" w:lineRule="auto"/>
        <w:ind w:left="720" w:firstLine="720"/>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do so within a period of 60 days from the first day of publication of the notice; </w:t>
      </w:r>
    </w:p>
    <w:p w:rsidR="00D547C0" w:rsidRPr="002B3B0A" w:rsidRDefault="00D547C0" w:rsidP="00450660">
      <w:pPr>
        <w:autoSpaceDE w:val="0"/>
        <w:autoSpaceDN w:val="0"/>
        <w:adjustRightInd w:val="0"/>
        <w:spacing w:after="120" w:line="360" w:lineRule="auto"/>
        <w:ind w:left="1559" w:hanging="119"/>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provide written comments; and </w:t>
      </w:r>
    </w:p>
    <w:p w:rsidR="00515E36" w:rsidRDefault="00D547C0" w:rsidP="0024025F">
      <w:pPr>
        <w:autoSpaceDE w:val="0"/>
        <w:autoSpaceDN w:val="0"/>
        <w:adjustRightInd w:val="0"/>
        <w:spacing w:after="120" w:line="360" w:lineRule="auto"/>
        <w:ind w:left="1559" w:hanging="119"/>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provide their contact details as specified in the definition of contact details.</w:t>
      </w:r>
      <w:r w:rsidR="00450660">
        <w:rPr>
          <w:rFonts w:eastAsiaTheme="minorHAnsi"/>
          <w:color w:val="000000" w:themeColor="text1"/>
          <w:sz w:val="24"/>
          <w:szCs w:val="24"/>
          <w:lang w:val="en-ZA"/>
        </w:rPr>
        <w:tab/>
        <w:t xml:space="preserve">    </w:t>
      </w:r>
      <w:r w:rsidR="001E70CA">
        <w:rPr>
          <w:rFonts w:eastAsiaTheme="minorHAnsi"/>
          <w:color w:val="000000" w:themeColor="text1"/>
          <w:sz w:val="24"/>
          <w:szCs w:val="24"/>
          <w:lang w:val="en-ZA"/>
        </w:rPr>
        <w:t xml:space="preserve"> </w:t>
      </w:r>
    </w:p>
    <w:p w:rsidR="001E70CA" w:rsidRPr="001E70CA" w:rsidRDefault="00403BEE" w:rsidP="001E70CA">
      <w:pPr>
        <w:autoSpaceDE w:val="0"/>
        <w:autoSpaceDN w:val="0"/>
        <w:adjustRightInd w:val="0"/>
        <w:spacing w:after="120" w:line="360" w:lineRule="auto"/>
        <w:ind w:firstLine="426"/>
        <w:rPr>
          <w:rFonts w:eastAsiaTheme="minorHAnsi"/>
          <w:color w:val="000000" w:themeColor="text1"/>
          <w:sz w:val="24"/>
          <w:szCs w:val="24"/>
          <w:lang w:val="en-ZA"/>
        </w:rPr>
      </w:pPr>
      <w:r>
        <w:rPr>
          <w:rFonts w:eastAsiaTheme="minorHAnsi"/>
          <w:color w:val="000000" w:themeColor="text1"/>
          <w:sz w:val="24"/>
          <w:szCs w:val="24"/>
          <w:lang w:val="en-ZA"/>
        </w:rPr>
        <w:t>(5</w:t>
      </w:r>
      <w:r w:rsidR="001E70CA">
        <w:rPr>
          <w:rFonts w:eastAsiaTheme="minorHAnsi"/>
          <w:color w:val="000000" w:themeColor="text1"/>
          <w:sz w:val="24"/>
          <w:szCs w:val="24"/>
          <w:lang w:val="en-ZA"/>
        </w:rPr>
        <w:t xml:space="preserve">)   </w:t>
      </w:r>
      <w:r w:rsidR="001E70CA" w:rsidRPr="001E70CA">
        <w:rPr>
          <w:rFonts w:eastAsiaTheme="minorHAnsi"/>
          <w:color w:val="000000" w:themeColor="text1"/>
          <w:sz w:val="24"/>
          <w:szCs w:val="24"/>
          <w:lang w:val="en-ZA"/>
        </w:rPr>
        <w:t>The Municipality must inform the MEC of the Province in writing of:</w:t>
      </w:r>
    </w:p>
    <w:p w:rsidR="001E70CA" w:rsidRPr="001E70CA" w:rsidRDefault="001E70CA" w:rsidP="001E70CA">
      <w:pPr>
        <w:autoSpaceDE w:val="0"/>
        <w:autoSpaceDN w:val="0"/>
        <w:adjustRightInd w:val="0"/>
        <w:spacing w:after="120" w:line="360" w:lineRule="auto"/>
        <w:ind w:left="720" w:firstLine="720"/>
        <w:rPr>
          <w:rFonts w:eastAsiaTheme="minorHAnsi"/>
          <w:color w:val="000000" w:themeColor="text1"/>
          <w:sz w:val="24"/>
          <w:szCs w:val="24"/>
          <w:lang w:val="en-ZA"/>
        </w:rPr>
      </w:pPr>
      <w:r>
        <w:rPr>
          <w:rFonts w:eastAsiaTheme="minorHAnsi"/>
          <w:color w:val="000000" w:themeColor="text1"/>
          <w:sz w:val="24"/>
          <w:szCs w:val="24"/>
          <w:lang w:val="en-ZA"/>
        </w:rPr>
        <w:t xml:space="preserve">(a) </w:t>
      </w:r>
      <w:r w:rsidRPr="001E70CA">
        <w:rPr>
          <w:rFonts w:eastAsiaTheme="minorHAnsi"/>
          <w:color w:val="000000" w:themeColor="text1"/>
          <w:sz w:val="24"/>
          <w:szCs w:val="24"/>
          <w:lang w:val="en-ZA"/>
        </w:rPr>
        <w:t xml:space="preserve"> its intention to draft, review or amend the Municipal Spatial Development</w:t>
      </w:r>
    </w:p>
    <w:p w:rsidR="001E70CA" w:rsidRPr="001E70CA" w:rsidRDefault="001E70CA" w:rsidP="002866AB">
      <w:pPr>
        <w:autoSpaceDE w:val="0"/>
        <w:autoSpaceDN w:val="0"/>
        <w:adjustRightInd w:val="0"/>
        <w:spacing w:after="120" w:line="360" w:lineRule="auto"/>
        <w:ind w:left="720" w:firstLine="720"/>
        <w:rPr>
          <w:rFonts w:eastAsiaTheme="minorHAnsi"/>
          <w:color w:val="000000" w:themeColor="text1"/>
          <w:sz w:val="24"/>
          <w:szCs w:val="24"/>
          <w:lang w:val="en-ZA"/>
        </w:rPr>
      </w:pPr>
      <w:r w:rsidRPr="001E70CA">
        <w:rPr>
          <w:rFonts w:eastAsiaTheme="minorHAnsi"/>
          <w:color w:val="000000" w:themeColor="text1"/>
          <w:sz w:val="24"/>
          <w:szCs w:val="24"/>
          <w:lang w:val="en-ZA"/>
        </w:rPr>
        <w:t>Framework;</w:t>
      </w:r>
    </w:p>
    <w:p w:rsidR="001E70CA" w:rsidRPr="001E70CA" w:rsidRDefault="002866AB" w:rsidP="002866AB">
      <w:pPr>
        <w:autoSpaceDE w:val="0"/>
        <w:autoSpaceDN w:val="0"/>
        <w:adjustRightInd w:val="0"/>
        <w:spacing w:after="120" w:line="360" w:lineRule="auto"/>
        <w:ind w:left="720" w:firstLine="720"/>
        <w:rPr>
          <w:rFonts w:eastAsiaTheme="minorHAnsi"/>
          <w:color w:val="000000" w:themeColor="text1"/>
          <w:sz w:val="24"/>
          <w:szCs w:val="24"/>
          <w:lang w:val="en-ZA"/>
        </w:rPr>
      </w:pPr>
      <w:r>
        <w:rPr>
          <w:rFonts w:eastAsiaTheme="minorHAnsi"/>
          <w:color w:val="000000" w:themeColor="text1"/>
          <w:sz w:val="24"/>
          <w:szCs w:val="24"/>
          <w:lang w:val="en-ZA"/>
        </w:rPr>
        <w:t>(b</w:t>
      </w:r>
      <w:r w:rsidR="001E70CA" w:rsidRPr="001E70CA">
        <w:rPr>
          <w:rFonts w:eastAsiaTheme="minorHAnsi"/>
          <w:color w:val="000000" w:themeColor="text1"/>
          <w:sz w:val="24"/>
          <w:szCs w:val="24"/>
          <w:lang w:val="en-ZA"/>
        </w:rPr>
        <w:t xml:space="preserve">) its decision in terms of </w:t>
      </w:r>
      <w:r w:rsidR="00A26911" w:rsidRPr="00A45796">
        <w:rPr>
          <w:rFonts w:eastAsiaTheme="minorHAnsi"/>
          <w:color w:val="000000" w:themeColor="text1"/>
          <w:sz w:val="24"/>
          <w:szCs w:val="24"/>
          <w:lang w:val="en-ZA"/>
        </w:rPr>
        <w:t>section (8)(8</w:t>
      </w:r>
      <w:r w:rsidR="001E70CA" w:rsidRPr="00A45796">
        <w:rPr>
          <w:rFonts w:eastAsiaTheme="minorHAnsi"/>
          <w:color w:val="000000" w:themeColor="text1"/>
          <w:sz w:val="24"/>
          <w:szCs w:val="24"/>
          <w:lang w:val="en-ZA"/>
        </w:rPr>
        <w:t>);</w:t>
      </w:r>
      <w:r w:rsidR="001E70CA" w:rsidRPr="001E70CA">
        <w:rPr>
          <w:rFonts w:eastAsiaTheme="minorHAnsi"/>
          <w:color w:val="000000" w:themeColor="text1"/>
          <w:sz w:val="24"/>
          <w:szCs w:val="24"/>
          <w:lang w:val="en-ZA"/>
        </w:rPr>
        <w:t xml:space="preserve"> and</w:t>
      </w:r>
    </w:p>
    <w:p w:rsidR="001E70CA" w:rsidRPr="001E70CA" w:rsidRDefault="002866AB" w:rsidP="002866AB">
      <w:pPr>
        <w:autoSpaceDE w:val="0"/>
        <w:autoSpaceDN w:val="0"/>
        <w:adjustRightInd w:val="0"/>
        <w:spacing w:after="120" w:line="360" w:lineRule="auto"/>
        <w:ind w:left="720" w:firstLine="720"/>
        <w:rPr>
          <w:rFonts w:eastAsiaTheme="minorHAnsi"/>
          <w:color w:val="000000" w:themeColor="text1"/>
          <w:sz w:val="24"/>
          <w:szCs w:val="24"/>
          <w:lang w:val="en-ZA"/>
        </w:rPr>
      </w:pPr>
      <w:r>
        <w:rPr>
          <w:rFonts w:eastAsiaTheme="minorHAnsi"/>
          <w:color w:val="000000" w:themeColor="text1"/>
          <w:sz w:val="24"/>
          <w:szCs w:val="24"/>
          <w:lang w:val="en-ZA"/>
        </w:rPr>
        <w:t>(c</w:t>
      </w:r>
      <w:r w:rsidR="001E70CA" w:rsidRPr="001E70CA">
        <w:rPr>
          <w:rFonts w:eastAsiaTheme="minorHAnsi"/>
          <w:color w:val="000000" w:themeColor="text1"/>
          <w:sz w:val="24"/>
          <w:szCs w:val="24"/>
          <w:lang w:val="en-ZA"/>
        </w:rPr>
        <w:t>) the process that will be followed in the drafting, review or amendment of the</w:t>
      </w:r>
    </w:p>
    <w:p w:rsidR="002866AB" w:rsidRDefault="002866AB" w:rsidP="002866AB">
      <w:pPr>
        <w:autoSpaceDE w:val="0"/>
        <w:autoSpaceDN w:val="0"/>
        <w:adjustRightInd w:val="0"/>
        <w:spacing w:after="120" w:line="360" w:lineRule="auto"/>
        <w:ind w:firstLine="720"/>
        <w:rPr>
          <w:rFonts w:eastAsiaTheme="minorHAnsi"/>
          <w:color w:val="000000" w:themeColor="text1"/>
          <w:sz w:val="24"/>
          <w:szCs w:val="24"/>
          <w:lang w:val="en-ZA"/>
        </w:rPr>
      </w:pPr>
      <w:r>
        <w:rPr>
          <w:rFonts w:eastAsiaTheme="minorHAnsi"/>
          <w:color w:val="000000" w:themeColor="text1"/>
          <w:sz w:val="24"/>
          <w:szCs w:val="24"/>
          <w:lang w:val="en-ZA"/>
        </w:rPr>
        <w:t xml:space="preserve">  </w:t>
      </w:r>
      <w:r w:rsidR="001E70CA" w:rsidRPr="001E70CA">
        <w:rPr>
          <w:rFonts w:eastAsiaTheme="minorHAnsi"/>
          <w:color w:val="000000" w:themeColor="text1"/>
          <w:sz w:val="24"/>
          <w:szCs w:val="24"/>
          <w:lang w:val="en-ZA"/>
        </w:rPr>
        <w:t>Municipal Spatial Development Framework including the process for public</w:t>
      </w:r>
    </w:p>
    <w:p w:rsidR="001E70CA" w:rsidRDefault="002866AB" w:rsidP="002866AB">
      <w:pPr>
        <w:autoSpaceDE w:val="0"/>
        <w:autoSpaceDN w:val="0"/>
        <w:adjustRightInd w:val="0"/>
        <w:spacing w:after="120" w:line="360" w:lineRule="auto"/>
        <w:ind w:left="720"/>
        <w:rPr>
          <w:rFonts w:eastAsiaTheme="minorHAnsi"/>
          <w:color w:val="000000" w:themeColor="text1"/>
          <w:sz w:val="24"/>
          <w:szCs w:val="24"/>
          <w:lang w:val="en-ZA"/>
        </w:rPr>
      </w:pPr>
      <w:r>
        <w:rPr>
          <w:rFonts w:eastAsiaTheme="minorHAnsi"/>
          <w:color w:val="000000" w:themeColor="text1"/>
          <w:sz w:val="24"/>
          <w:szCs w:val="24"/>
          <w:lang w:val="en-ZA"/>
        </w:rPr>
        <w:t xml:space="preserve">  </w:t>
      </w:r>
      <w:r w:rsidR="001E70CA" w:rsidRPr="001E70CA">
        <w:rPr>
          <w:rFonts w:eastAsiaTheme="minorHAnsi"/>
          <w:color w:val="000000" w:themeColor="text1"/>
          <w:sz w:val="24"/>
          <w:szCs w:val="24"/>
          <w:lang w:val="en-ZA"/>
        </w:rPr>
        <w:t>participation.</w:t>
      </w:r>
    </w:p>
    <w:p w:rsidR="009B548D" w:rsidRDefault="009B548D" w:rsidP="009B548D">
      <w:pPr>
        <w:autoSpaceDE w:val="0"/>
        <w:autoSpaceDN w:val="0"/>
        <w:adjustRightInd w:val="0"/>
        <w:spacing w:after="120" w:line="360" w:lineRule="auto"/>
        <w:ind w:firstLine="426"/>
        <w:rPr>
          <w:rFonts w:eastAsiaTheme="minorHAnsi"/>
          <w:color w:val="000000" w:themeColor="text1"/>
          <w:sz w:val="24"/>
          <w:szCs w:val="24"/>
          <w:lang w:val="en-ZA"/>
        </w:rPr>
      </w:pPr>
      <w:r>
        <w:rPr>
          <w:rFonts w:eastAsiaTheme="minorHAnsi"/>
          <w:color w:val="000000" w:themeColor="text1"/>
          <w:sz w:val="24"/>
          <w:szCs w:val="24"/>
          <w:lang w:val="en-ZA"/>
        </w:rPr>
        <w:t xml:space="preserve">(6) </w:t>
      </w:r>
      <w:r w:rsidR="007E3D4E" w:rsidRPr="007E3D4E">
        <w:rPr>
          <w:rFonts w:eastAsiaTheme="minorHAnsi"/>
          <w:color w:val="000000" w:themeColor="text1"/>
          <w:sz w:val="24"/>
          <w:szCs w:val="24"/>
          <w:lang w:val="en-ZA"/>
        </w:rPr>
        <w:t>Consideration of the Municipal Spatial Development Framework</w:t>
      </w:r>
      <w:r w:rsidR="007E3D4E">
        <w:rPr>
          <w:rFonts w:eastAsiaTheme="minorHAnsi"/>
          <w:color w:val="000000" w:themeColor="text1"/>
          <w:sz w:val="24"/>
          <w:szCs w:val="24"/>
          <w:lang w:val="en-ZA"/>
        </w:rPr>
        <w:t>:</w:t>
      </w:r>
    </w:p>
    <w:p w:rsidR="007E3D4E" w:rsidRPr="007E3D4E" w:rsidRDefault="007E3D4E" w:rsidP="00FD19E0">
      <w:pPr>
        <w:autoSpaceDE w:val="0"/>
        <w:autoSpaceDN w:val="0"/>
        <w:adjustRightInd w:val="0"/>
        <w:spacing w:after="120" w:line="360" w:lineRule="auto"/>
        <w:ind w:left="1134"/>
        <w:rPr>
          <w:rFonts w:eastAsiaTheme="minorHAnsi"/>
          <w:color w:val="000000" w:themeColor="text1"/>
          <w:sz w:val="24"/>
          <w:szCs w:val="24"/>
          <w:lang w:val="en-ZA"/>
        </w:rPr>
      </w:pPr>
      <w:r>
        <w:rPr>
          <w:rFonts w:eastAsiaTheme="minorHAnsi"/>
          <w:color w:val="000000" w:themeColor="text1"/>
          <w:sz w:val="24"/>
          <w:szCs w:val="24"/>
          <w:lang w:val="en-ZA"/>
        </w:rPr>
        <w:t xml:space="preserve">(a) </w:t>
      </w:r>
      <w:r w:rsidRPr="007E3D4E">
        <w:rPr>
          <w:rFonts w:eastAsiaTheme="minorHAnsi"/>
          <w:color w:val="000000" w:themeColor="text1"/>
          <w:sz w:val="24"/>
          <w:szCs w:val="24"/>
          <w:lang w:val="en-ZA"/>
        </w:rPr>
        <w:t xml:space="preserve">After the public participation process contemplated </w:t>
      </w:r>
      <w:r w:rsidR="00A2779F">
        <w:rPr>
          <w:rFonts w:eastAsiaTheme="minorHAnsi"/>
          <w:color w:val="000000" w:themeColor="text1"/>
          <w:sz w:val="24"/>
          <w:szCs w:val="24"/>
          <w:lang w:val="en-ZA"/>
        </w:rPr>
        <w:t xml:space="preserve">in </w:t>
      </w:r>
      <w:r w:rsidR="00A2779F" w:rsidRPr="00574BDD">
        <w:rPr>
          <w:rFonts w:eastAsiaTheme="minorHAnsi"/>
          <w:color w:val="000000" w:themeColor="text1"/>
          <w:sz w:val="24"/>
          <w:szCs w:val="24"/>
          <w:lang w:val="en-ZA"/>
        </w:rPr>
        <w:t>section (9)(1) to (5)</w:t>
      </w:r>
      <w:r w:rsidR="00A2779F">
        <w:rPr>
          <w:rFonts w:eastAsiaTheme="minorHAnsi"/>
          <w:color w:val="000000" w:themeColor="text1"/>
          <w:sz w:val="24"/>
          <w:szCs w:val="24"/>
          <w:lang w:val="en-ZA"/>
        </w:rPr>
        <w:t xml:space="preserve"> the   </w:t>
      </w:r>
      <w:r w:rsidRPr="007E3D4E">
        <w:rPr>
          <w:rFonts w:eastAsiaTheme="minorHAnsi"/>
          <w:color w:val="000000" w:themeColor="text1"/>
          <w:sz w:val="24"/>
          <w:szCs w:val="24"/>
          <w:lang w:val="en-ZA"/>
        </w:rPr>
        <w:t>Department responsible for Development Plannin</w:t>
      </w:r>
      <w:r w:rsidR="00A2779F">
        <w:rPr>
          <w:rFonts w:eastAsiaTheme="minorHAnsi"/>
          <w:color w:val="000000" w:themeColor="text1"/>
          <w:sz w:val="24"/>
          <w:szCs w:val="24"/>
          <w:lang w:val="en-ZA"/>
        </w:rPr>
        <w:t xml:space="preserve">g shall review and consider all </w:t>
      </w:r>
      <w:r w:rsidRPr="007E3D4E">
        <w:rPr>
          <w:rFonts w:eastAsiaTheme="minorHAnsi"/>
          <w:color w:val="000000" w:themeColor="text1"/>
          <w:sz w:val="24"/>
          <w:szCs w:val="24"/>
          <w:lang w:val="en-ZA"/>
        </w:rPr>
        <w:t>submissions made in writing or during any engagements.</w:t>
      </w:r>
    </w:p>
    <w:p w:rsidR="007E3D4E" w:rsidRPr="007E3D4E" w:rsidRDefault="00A2779F" w:rsidP="00FD19E0">
      <w:pPr>
        <w:autoSpaceDE w:val="0"/>
        <w:autoSpaceDN w:val="0"/>
        <w:adjustRightInd w:val="0"/>
        <w:spacing w:after="120" w:line="360" w:lineRule="auto"/>
        <w:ind w:left="1134"/>
        <w:rPr>
          <w:rFonts w:eastAsiaTheme="minorHAnsi"/>
          <w:color w:val="000000" w:themeColor="text1"/>
          <w:sz w:val="24"/>
          <w:szCs w:val="24"/>
          <w:lang w:val="en-ZA"/>
        </w:rPr>
      </w:pPr>
      <w:r>
        <w:rPr>
          <w:rFonts w:eastAsiaTheme="minorHAnsi"/>
          <w:color w:val="000000" w:themeColor="text1"/>
          <w:sz w:val="24"/>
          <w:szCs w:val="24"/>
          <w:lang w:val="en-ZA"/>
        </w:rPr>
        <w:t>(b</w:t>
      </w:r>
      <w:r w:rsidR="007E3D4E" w:rsidRPr="007E3D4E">
        <w:rPr>
          <w:rFonts w:eastAsiaTheme="minorHAnsi"/>
          <w:color w:val="000000" w:themeColor="text1"/>
          <w:sz w:val="24"/>
          <w:szCs w:val="24"/>
          <w:lang w:val="en-ZA"/>
        </w:rPr>
        <w:t>) The Department responsible for Development Planning shall for purposes of proper</w:t>
      </w:r>
      <w:r>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consideration provide its written comments on the s</w:t>
      </w:r>
      <w:r>
        <w:rPr>
          <w:rFonts w:eastAsiaTheme="minorHAnsi"/>
          <w:color w:val="000000" w:themeColor="text1"/>
          <w:sz w:val="24"/>
          <w:szCs w:val="24"/>
          <w:lang w:val="en-ZA"/>
        </w:rPr>
        <w:t xml:space="preserve">ubmissions made, which comments </w:t>
      </w:r>
      <w:r w:rsidR="007E3D4E" w:rsidRPr="007E3D4E">
        <w:rPr>
          <w:rFonts w:eastAsiaTheme="minorHAnsi"/>
          <w:color w:val="000000" w:themeColor="text1"/>
          <w:sz w:val="24"/>
          <w:szCs w:val="24"/>
          <w:lang w:val="en-ZA"/>
        </w:rPr>
        <w:t xml:space="preserve">shall form part of the documentation to be submitted to </w:t>
      </w:r>
      <w:r>
        <w:rPr>
          <w:rFonts w:eastAsiaTheme="minorHAnsi"/>
          <w:color w:val="000000" w:themeColor="text1"/>
          <w:sz w:val="24"/>
          <w:szCs w:val="24"/>
          <w:lang w:val="en-ZA"/>
        </w:rPr>
        <w:t xml:space="preserve">the Municipal Council for final </w:t>
      </w:r>
      <w:r w:rsidR="007E3D4E" w:rsidRPr="007E3D4E">
        <w:rPr>
          <w:rFonts w:eastAsiaTheme="minorHAnsi"/>
          <w:color w:val="000000" w:themeColor="text1"/>
          <w:sz w:val="24"/>
          <w:szCs w:val="24"/>
          <w:lang w:val="en-ZA"/>
        </w:rPr>
        <w:t>consideration, approval and adoption of its Municipal Spatial Development Framework.</w:t>
      </w:r>
    </w:p>
    <w:p w:rsidR="007E3D4E" w:rsidRPr="007E3D4E" w:rsidRDefault="00574BDD" w:rsidP="00FD19E0">
      <w:pPr>
        <w:autoSpaceDE w:val="0"/>
        <w:autoSpaceDN w:val="0"/>
        <w:adjustRightInd w:val="0"/>
        <w:spacing w:after="120" w:line="360" w:lineRule="auto"/>
        <w:ind w:left="1134"/>
        <w:rPr>
          <w:rFonts w:eastAsiaTheme="minorHAnsi"/>
          <w:color w:val="000000" w:themeColor="text1"/>
          <w:sz w:val="24"/>
          <w:szCs w:val="24"/>
          <w:lang w:val="en-ZA"/>
        </w:rPr>
      </w:pPr>
      <w:r>
        <w:rPr>
          <w:rFonts w:eastAsiaTheme="minorHAnsi"/>
          <w:color w:val="000000" w:themeColor="text1"/>
          <w:sz w:val="24"/>
          <w:szCs w:val="24"/>
          <w:lang w:val="en-ZA"/>
        </w:rPr>
        <w:t>(c</w:t>
      </w:r>
      <w:r w:rsidR="007E3D4E" w:rsidRPr="007E3D4E">
        <w:rPr>
          <w:rFonts w:eastAsiaTheme="minorHAnsi"/>
          <w:color w:val="000000" w:themeColor="text1"/>
          <w:sz w:val="24"/>
          <w:szCs w:val="24"/>
          <w:lang w:val="en-ZA"/>
        </w:rPr>
        <w:t>) The Department responsible for Development Planning shall where required, and based</w:t>
      </w:r>
      <w:r w:rsidR="00CF1C84">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on submission received, make final amendments to th</w:t>
      </w:r>
      <w:r>
        <w:rPr>
          <w:rFonts w:eastAsiaTheme="minorHAnsi"/>
          <w:color w:val="000000" w:themeColor="text1"/>
          <w:sz w:val="24"/>
          <w:szCs w:val="24"/>
          <w:lang w:val="en-ZA"/>
        </w:rPr>
        <w:t xml:space="preserve">e Municipal Spatial Development </w:t>
      </w:r>
      <w:r w:rsidR="007E3D4E" w:rsidRPr="007E3D4E">
        <w:rPr>
          <w:rFonts w:eastAsiaTheme="minorHAnsi"/>
          <w:color w:val="000000" w:themeColor="text1"/>
          <w:sz w:val="24"/>
          <w:szCs w:val="24"/>
          <w:lang w:val="en-ZA"/>
        </w:rPr>
        <w:t>Framework, provided that if such amendments are in its opinion materially different to what</w:t>
      </w:r>
      <w:r>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 xml:space="preserve">was published in terms </w:t>
      </w:r>
      <w:r w:rsidR="006466DE">
        <w:rPr>
          <w:rFonts w:eastAsiaTheme="minorHAnsi"/>
          <w:color w:val="000000" w:themeColor="text1"/>
          <w:sz w:val="24"/>
          <w:szCs w:val="24"/>
          <w:lang w:val="en-ZA"/>
        </w:rPr>
        <w:t>of section (9)(1) to (5</w:t>
      </w:r>
      <w:r w:rsidR="007E3D4E" w:rsidRPr="007E3D4E">
        <w:rPr>
          <w:rFonts w:eastAsiaTheme="minorHAnsi"/>
          <w:color w:val="000000" w:themeColor="text1"/>
          <w:sz w:val="24"/>
          <w:szCs w:val="24"/>
          <w:lang w:val="en-ZA"/>
        </w:rPr>
        <w:t>), the Mun</w:t>
      </w:r>
      <w:r>
        <w:rPr>
          <w:rFonts w:eastAsiaTheme="minorHAnsi"/>
          <w:color w:val="000000" w:themeColor="text1"/>
          <w:sz w:val="24"/>
          <w:szCs w:val="24"/>
          <w:lang w:val="en-ZA"/>
        </w:rPr>
        <w:t xml:space="preserve">icipality must follow a further </w:t>
      </w:r>
      <w:r w:rsidR="007E3D4E" w:rsidRPr="007E3D4E">
        <w:rPr>
          <w:rFonts w:eastAsiaTheme="minorHAnsi"/>
          <w:color w:val="000000" w:themeColor="text1"/>
          <w:sz w:val="24"/>
          <w:szCs w:val="24"/>
          <w:lang w:val="en-ZA"/>
        </w:rPr>
        <w:t>consultation and public participation process before adopt</w:t>
      </w:r>
      <w:r>
        <w:rPr>
          <w:rFonts w:eastAsiaTheme="minorHAnsi"/>
          <w:color w:val="000000" w:themeColor="text1"/>
          <w:sz w:val="24"/>
          <w:szCs w:val="24"/>
          <w:lang w:val="en-ZA"/>
        </w:rPr>
        <w:t xml:space="preserve">ion by the Municipal Council as </w:t>
      </w:r>
      <w:r w:rsidR="006466DE">
        <w:rPr>
          <w:rFonts w:eastAsiaTheme="minorHAnsi"/>
          <w:color w:val="000000" w:themeColor="text1"/>
          <w:sz w:val="24"/>
          <w:szCs w:val="24"/>
          <w:lang w:val="en-ZA"/>
        </w:rPr>
        <w:t>provided for in section (9)(1) to (5</w:t>
      </w:r>
      <w:r w:rsidR="007E3D4E" w:rsidRPr="007E3D4E">
        <w:rPr>
          <w:rFonts w:eastAsiaTheme="minorHAnsi"/>
          <w:color w:val="000000" w:themeColor="text1"/>
          <w:sz w:val="24"/>
          <w:szCs w:val="24"/>
          <w:lang w:val="en-ZA"/>
        </w:rPr>
        <w:t>).</w:t>
      </w:r>
    </w:p>
    <w:p w:rsidR="007E3D4E" w:rsidRPr="007E3D4E" w:rsidRDefault="00B915E4" w:rsidP="00FD19E0">
      <w:pPr>
        <w:autoSpaceDE w:val="0"/>
        <w:autoSpaceDN w:val="0"/>
        <w:adjustRightInd w:val="0"/>
        <w:spacing w:after="120" w:line="360" w:lineRule="auto"/>
        <w:ind w:left="1134"/>
        <w:rPr>
          <w:rFonts w:eastAsiaTheme="minorHAnsi"/>
          <w:color w:val="000000" w:themeColor="text1"/>
          <w:sz w:val="24"/>
          <w:szCs w:val="24"/>
          <w:lang w:val="en-ZA"/>
        </w:rPr>
      </w:pPr>
      <w:r>
        <w:rPr>
          <w:rFonts w:eastAsiaTheme="minorHAnsi"/>
          <w:color w:val="000000" w:themeColor="text1"/>
          <w:sz w:val="24"/>
          <w:szCs w:val="24"/>
          <w:lang w:val="en-ZA"/>
        </w:rPr>
        <w:t>(d</w:t>
      </w:r>
      <w:r w:rsidR="007E3D4E" w:rsidRPr="007E3D4E">
        <w:rPr>
          <w:rFonts w:eastAsiaTheme="minorHAnsi"/>
          <w:color w:val="000000" w:themeColor="text1"/>
          <w:sz w:val="24"/>
          <w:szCs w:val="24"/>
          <w:lang w:val="en-ZA"/>
        </w:rPr>
        <w:t>) The Municipal Council must adopt the Municipal Spatial Development Framework with or</w:t>
      </w:r>
      <w:r w:rsidR="00FD19E0">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without amendments, and must within 60 days of its decision give notice of the adoption</w:t>
      </w:r>
      <w:r>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thereof in the media circulating in its area of jurisdiction, in English and one other official</w:t>
      </w:r>
      <w:r>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 xml:space="preserve">language, and in the Provincial Gazette; which </w:t>
      </w:r>
      <w:r>
        <w:rPr>
          <w:rFonts w:eastAsiaTheme="minorHAnsi"/>
          <w:color w:val="000000" w:themeColor="text1"/>
          <w:sz w:val="24"/>
          <w:szCs w:val="24"/>
          <w:lang w:val="en-ZA"/>
        </w:rPr>
        <w:t xml:space="preserve">notice may include a summary in </w:t>
      </w:r>
      <w:r w:rsidR="007E3D4E" w:rsidRPr="007E3D4E">
        <w:rPr>
          <w:rFonts w:eastAsiaTheme="minorHAnsi"/>
          <w:color w:val="000000" w:themeColor="text1"/>
          <w:sz w:val="24"/>
          <w:szCs w:val="24"/>
          <w:lang w:val="en-ZA"/>
        </w:rPr>
        <w:t>accordance with subsection 25(4) of the Municipal Systems Act, 2000 (Act 32 of 2000).</w:t>
      </w:r>
    </w:p>
    <w:p w:rsidR="007E3D4E" w:rsidRPr="002B3B0A" w:rsidRDefault="00B915E4" w:rsidP="00FD19E0">
      <w:pPr>
        <w:autoSpaceDE w:val="0"/>
        <w:autoSpaceDN w:val="0"/>
        <w:adjustRightInd w:val="0"/>
        <w:spacing w:after="120" w:line="360" w:lineRule="auto"/>
        <w:ind w:left="1134"/>
        <w:rPr>
          <w:rFonts w:eastAsiaTheme="minorHAnsi"/>
          <w:color w:val="000000" w:themeColor="text1"/>
          <w:sz w:val="24"/>
          <w:szCs w:val="24"/>
          <w:lang w:val="en-ZA"/>
        </w:rPr>
      </w:pPr>
      <w:r>
        <w:rPr>
          <w:rFonts w:eastAsiaTheme="minorHAnsi"/>
          <w:color w:val="000000" w:themeColor="text1"/>
          <w:sz w:val="24"/>
          <w:szCs w:val="24"/>
          <w:lang w:val="en-ZA"/>
        </w:rPr>
        <w:t>(e</w:t>
      </w:r>
      <w:r w:rsidR="007E3D4E" w:rsidRPr="007E3D4E">
        <w:rPr>
          <w:rFonts w:eastAsiaTheme="minorHAnsi"/>
          <w:color w:val="000000" w:themeColor="text1"/>
          <w:sz w:val="24"/>
          <w:szCs w:val="24"/>
          <w:lang w:val="en-ZA"/>
        </w:rPr>
        <w:t>) After the approval of the Municipal Spatial Development Framework the Municipality shall</w:t>
      </w:r>
      <w:r>
        <w:rPr>
          <w:rFonts w:eastAsiaTheme="minorHAnsi"/>
          <w:color w:val="000000" w:themeColor="text1"/>
          <w:sz w:val="24"/>
          <w:szCs w:val="24"/>
          <w:lang w:val="en-ZA"/>
        </w:rPr>
        <w:t xml:space="preserve"> </w:t>
      </w:r>
      <w:r w:rsidR="007E3D4E" w:rsidRPr="007E3D4E">
        <w:rPr>
          <w:rFonts w:eastAsiaTheme="minorHAnsi"/>
          <w:color w:val="000000" w:themeColor="text1"/>
          <w:sz w:val="24"/>
          <w:szCs w:val="24"/>
          <w:lang w:val="en-ZA"/>
        </w:rPr>
        <w:t>submit the approved and adopted Municipal Spatial Development Framework to the MEC.</w:t>
      </w:r>
    </w:p>
    <w:p w:rsidR="0092576C" w:rsidRPr="00937DC2" w:rsidRDefault="00D547C0" w:rsidP="00937DC2">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Local spatial development framework</w:t>
      </w:r>
    </w:p>
    <w:p w:rsidR="001271EE" w:rsidRDefault="00937DC2" w:rsidP="005D2750">
      <w:pPr>
        <w:pStyle w:val="NoSpacing"/>
        <w:spacing w:line="360" w:lineRule="auto"/>
        <w:ind w:left="720"/>
        <w:rPr>
          <w:rFonts w:ascii="Arial" w:hAnsi="Arial" w:cs="Arial"/>
          <w:color w:val="000000" w:themeColor="text1"/>
          <w:sz w:val="24"/>
          <w:szCs w:val="24"/>
        </w:rPr>
      </w:pPr>
      <w:r>
        <w:rPr>
          <w:rFonts w:ascii="Arial" w:hAnsi="Arial" w:cs="Arial"/>
          <w:color w:val="000000" w:themeColor="text1"/>
          <w:sz w:val="24"/>
          <w:szCs w:val="24"/>
        </w:rPr>
        <w:t>(1</w:t>
      </w:r>
      <w:r w:rsidR="00E3215E">
        <w:rPr>
          <w:rFonts w:ascii="Arial" w:hAnsi="Arial" w:cs="Arial"/>
          <w:color w:val="000000" w:themeColor="text1"/>
          <w:sz w:val="24"/>
          <w:szCs w:val="24"/>
        </w:rPr>
        <w:t xml:space="preserve">) </w:t>
      </w:r>
      <w:r w:rsidR="001271EE" w:rsidRPr="001271EE">
        <w:rPr>
          <w:rFonts w:ascii="Arial" w:hAnsi="Arial" w:cs="Arial"/>
          <w:color w:val="000000" w:themeColor="text1"/>
          <w:sz w:val="24"/>
          <w:szCs w:val="24"/>
        </w:rPr>
        <w:t xml:space="preserve">The </w:t>
      </w:r>
      <w:r>
        <w:rPr>
          <w:rFonts w:ascii="Arial" w:hAnsi="Arial" w:cs="Arial"/>
          <w:color w:val="000000" w:themeColor="text1"/>
          <w:sz w:val="24"/>
          <w:szCs w:val="24"/>
        </w:rPr>
        <w:t xml:space="preserve">purpose and </w:t>
      </w:r>
      <w:r w:rsidR="001271EE" w:rsidRPr="001271EE">
        <w:rPr>
          <w:rFonts w:ascii="Arial" w:hAnsi="Arial" w:cs="Arial"/>
          <w:color w:val="000000" w:themeColor="text1"/>
          <w:sz w:val="24"/>
          <w:szCs w:val="24"/>
        </w:rPr>
        <w:t>content of the Municipal Spatial Development</w:t>
      </w:r>
      <w:r w:rsidR="00B94690">
        <w:rPr>
          <w:rFonts w:ascii="Arial" w:hAnsi="Arial" w:cs="Arial"/>
          <w:color w:val="000000" w:themeColor="text1"/>
          <w:sz w:val="24"/>
          <w:szCs w:val="24"/>
        </w:rPr>
        <w:t xml:space="preserve"> Framework must, over and above </w:t>
      </w:r>
      <w:r w:rsidR="001271EE" w:rsidRPr="001271EE">
        <w:rPr>
          <w:rFonts w:ascii="Arial" w:hAnsi="Arial" w:cs="Arial"/>
          <w:color w:val="000000" w:themeColor="text1"/>
          <w:sz w:val="24"/>
          <w:szCs w:val="24"/>
        </w:rPr>
        <w:t>what is contained in the Act, specifically:</w:t>
      </w:r>
    </w:p>
    <w:p w:rsidR="00B94690" w:rsidRPr="001271EE" w:rsidRDefault="00B94690" w:rsidP="00B94690">
      <w:pPr>
        <w:pStyle w:val="NoSpacing"/>
        <w:spacing w:line="360" w:lineRule="auto"/>
        <w:ind w:left="426"/>
        <w:rPr>
          <w:rFonts w:ascii="Arial" w:hAnsi="Arial" w:cs="Arial"/>
          <w:color w:val="000000" w:themeColor="text1"/>
          <w:sz w:val="24"/>
          <w:szCs w:val="24"/>
        </w:rPr>
      </w:pPr>
    </w:p>
    <w:p w:rsidR="001271EE" w:rsidRPr="001271EE" w:rsidRDefault="001271EE" w:rsidP="00A35651">
      <w:pPr>
        <w:pStyle w:val="NoSpacing"/>
        <w:spacing w:line="360" w:lineRule="auto"/>
        <w:ind w:left="1014"/>
        <w:rPr>
          <w:rFonts w:ascii="Arial" w:hAnsi="Arial" w:cs="Arial"/>
          <w:color w:val="000000" w:themeColor="text1"/>
          <w:sz w:val="24"/>
          <w:szCs w:val="24"/>
        </w:rPr>
      </w:pPr>
      <w:r w:rsidRPr="001271EE">
        <w:rPr>
          <w:rFonts w:ascii="Arial" w:hAnsi="Arial" w:cs="Arial"/>
          <w:color w:val="000000" w:themeColor="text1"/>
          <w:sz w:val="24"/>
          <w:szCs w:val="24"/>
        </w:rPr>
        <w:t>(a) include a longer-term spatial depiction of the desired form and structure of the geographic</w:t>
      </w:r>
      <w:r w:rsidR="00A35651">
        <w:rPr>
          <w:rFonts w:ascii="Arial" w:hAnsi="Arial" w:cs="Arial"/>
          <w:color w:val="000000" w:themeColor="text1"/>
          <w:sz w:val="24"/>
          <w:szCs w:val="24"/>
        </w:rPr>
        <w:t xml:space="preserve"> </w:t>
      </w:r>
      <w:r w:rsidRPr="001271EE">
        <w:rPr>
          <w:rFonts w:ascii="Arial" w:hAnsi="Arial" w:cs="Arial"/>
          <w:color w:val="000000" w:themeColor="text1"/>
          <w:sz w:val="24"/>
          <w:szCs w:val="24"/>
        </w:rPr>
        <w:t>area to which it applies, read with section 21 of the Act;</w:t>
      </w:r>
    </w:p>
    <w:p w:rsidR="001271EE" w:rsidRPr="001271EE" w:rsidRDefault="001271EE" w:rsidP="00A35651">
      <w:pPr>
        <w:pStyle w:val="NoSpacing"/>
        <w:spacing w:line="360" w:lineRule="auto"/>
        <w:ind w:left="1014"/>
        <w:rPr>
          <w:rFonts w:ascii="Arial" w:hAnsi="Arial" w:cs="Arial"/>
          <w:color w:val="000000" w:themeColor="text1"/>
          <w:sz w:val="24"/>
          <w:szCs w:val="24"/>
        </w:rPr>
      </w:pPr>
      <w:r w:rsidRPr="001271EE">
        <w:rPr>
          <w:rFonts w:ascii="Arial" w:hAnsi="Arial" w:cs="Arial"/>
          <w:color w:val="000000" w:themeColor="text1"/>
          <w:sz w:val="24"/>
          <w:szCs w:val="24"/>
        </w:rPr>
        <w:t>(b) include land use management guidelines regarding the appropriate nature, form, scale and</w:t>
      </w:r>
      <w:r w:rsidR="00A35651">
        <w:rPr>
          <w:rFonts w:ascii="Arial" w:hAnsi="Arial" w:cs="Arial"/>
          <w:color w:val="000000" w:themeColor="text1"/>
          <w:sz w:val="24"/>
          <w:szCs w:val="24"/>
        </w:rPr>
        <w:t xml:space="preserve"> </w:t>
      </w:r>
      <w:r w:rsidRPr="001271EE">
        <w:rPr>
          <w:rFonts w:ascii="Arial" w:hAnsi="Arial" w:cs="Arial"/>
          <w:color w:val="000000" w:themeColor="text1"/>
          <w:sz w:val="24"/>
          <w:szCs w:val="24"/>
        </w:rPr>
        <w:t>location of development, contributing to spatial co-ordination;</w:t>
      </w:r>
    </w:p>
    <w:p w:rsidR="001271EE" w:rsidRPr="001271EE" w:rsidRDefault="001271EE" w:rsidP="00A35651">
      <w:pPr>
        <w:pStyle w:val="NoSpacing"/>
        <w:spacing w:line="360" w:lineRule="auto"/>
        <w:ind w:left="1014"/>
        <w:rPr>
          <w:rFonts w:ascii="Arial" w:hAnsi="Arial" w:cs="Arial"/>
          <w:color w:val="000000" w:themeColor="text1"/>
          <w:sz w:val="24"/>
          <w:szCs w:val="24"/>
        </w:rPr>
      </w:pPr>
      <w:r w:rsidRPr="001271EE">
        <w:rPr>
          <w:rFonts w:ascii="Arial" w:hAnsi="Arial" w:cs="Arial"/>
          <w:color w:val="000000" w:themeColor="text1"/>
          <w:sz w:val="24"/>
          <w:szCs w:val="24"/>
        </w:rPr>
        <w:t>(c) guide investment and planning for municipal departments and where appropriate other</w:t>
      </w:r>
      <w:r w:rsidR="00A35651">
        <w:rPr>
          <w:rFonts w:ascii="Arial" w:hAnsi="Arial" w:cs="Arial"/>
          <w:color w:val="000000" w:themeColor="text1"/>
          <w:sz w:val="24"/>
          <w:szCs w:val="24"/>
        </w:rPr>
        <w:t xml:space="preserve"> </w:t>
      </w:r>
      <w:r w:rsidRPr="001271EE">
        <w:rPr>
          <w:rFonts w:ascii="Arial" w:hAnsi="Arial" w:cs="Arial"/>
          <w:color w:val="000000" w:themeColor="text1"/>
          <w:sz w:val="24"/>
          <w:szCs w:val="24"/>
        </w:rPr>
        <w:t>spheres of government;</w:t>
      </w:r>
    </w:p>
    <w:p w:rsidR="001271EE" w:rsidRPr="001271EE" w:rsidRDefault="001271EE" w:rsidP="00A35651">
      <w:pPr>
        <w:pStyle w:val="NoSpacing"/>
        <w:spacing w:line="360" w:lineRule="auto"/>
        <w:ind w:left="720" w:firstLine="294"/>
        <w:rPr>
          <w:rFonts w:ascii="Arial" w:hAnsi="Arial" w:cs="Arial"/>
          <w:color w:val="000000" w:themeColor="text1"/>
          <w:sz w:val="24"/>
          <w:szCs w:val="24"/>
        </w:rPr>
      </w:pPr>
      <w:r w:rsidRPr="001271EE">
        <w:rPr>
          <w:rFonts w:ascii="Arial" w:hAnsi="Arial" w:cs="Arial"/>
          <w:color w:val="000000" w:themeColor="text1"/>
          <w:sz w:val="24"/>
          <w:szCs w:val="24"/>
        </w:rPr>
        <w:t>(d) guide investment for the private sector;</w:t>
      </w:r>
    </w:p>
    <w:p w:rsidR="001271EE" w:rsidRDefault="001271EE" w:rsidP="00A35651">
      <w:pPr>
        <w:pStyle w:val="NoSpacing"/>
        <w:spacing w:line="360" w:lineRule="auto"/>
        <w:ind w:left="1014"/>
        <w:rPr>
          <w:rFonts w:ascii="Arial" w:hAnsi="Arial" w:cs="Arial"/>
          <w:color w:val="000000" w:themeColor="text1"/>
          <w:sz w:val="24"/>
          <w:szCs w:val="24"/>
        </w:rPr>
      </w:pPr>
      <w:r w:rsidRPr="001271EE">
        <w:rPr>
          <w:rFonts w:ascii="Arial" w:hAnsi="Arial" w:cs="Arial"/>
          <w:color w:val="000000" w:themeColor="text1"/>
          <w:sz w:val="24"/>
          <w:szCs w:val="24"/>
        </w:rPr>
        <w:t>(e) reflect relevant provisions of strategies, policies, plans and other planning mechanisms</w:t>
      </w:r>
      <w:r w:rsidR="00A35651">
        <w:rPr>
          <w:rFonts w:ascii="Arial" w:hAnsi="Arial" w:cs="Arial"/>
          <w:color w:val="000000" w:themeColor="text1"/>
          <w:sz w:val="24"/>
          <w:szCs w:val="24"/>
        </w:rPr>
        <w:t xml:space="preserve"> </w:t>
      </w:r>
      <w:r w:rsidRPr="001271EE">
        <w:rPr>
          <w:rFonts w:ascii="Arial" w:hAnsi="Arial" w:cs="Arial"/>
          <w:color w:val="000000" w:themeColor="text1"/>
          <w:sz w:val="24"/>
          <w:szCs w:val="24"/>
        </w:rPr>
        <w:t>adopted by the Municipal Council; and guiding decision making on land development</w:t>
      </w:r>
      <w:r w:rsidR="00A35651">
        <w:rPr>
          <w:rFonts w:ascii="Arial" w:hAnsi="Arial" w:cs="Arial"/>
          <w:color w:val="000000" w:themeColor="text1"/>
          <w:sz w:val="24"/>
          <w:szCs w:val="24"/>
        </w:rPr>
        <w:t xml:space="preserve"> </w:t>
      </w:r>
      <w:r w:rsidRPr="001271EE">
        <w:rPr>
          <w:rFonts w:ascii="Arial" w:hAnsi="Arial" w:cs="Arial"/>
          <w:color w:val="000000" w:themeColor="text1"/>
          <w:sz w:val="24"/>
          <w:szCs w:val="24"/>
        </w:rPr>
        <w:t>applications; and</w:t>
      </w:r>
    </w:p>
    <w:p w:rsidR="00B94690" w:rsidRPr="00B94690" w:rsidRDefault="00B94690" w:rsidP="00A35651">
      <w:pPr>
        <w:pStyle w:val="NoSpacing"/>
        <w:spacing w:line="360" w:lineRule="auto"/>
        <w:ind w:left="720" w:firstLine="294"/>
        <w:rPr>
          <w:rFonts w:ascii="Arial" w:hAnsi="Arial" w:cs="Arial"/>
          <w:color w:val="000000" w:themeColor="text1"/>
          <w:sz w:val="24"/>
          <w:szCs w:val="24"/>
        </w:rPr>
      </w:pPr>
      <w:r>
        <w:rPr>
          <w:rFonts w:ascii="Arial" w:hAnsi="Arial" w:cs="Arial"/>
          <w:color w:val="000000" w:themeColor="text1"/>
          <w:sz w:val="24"/>
          <w:szCs w:val="24"/>
        </w:rPr>
        <w:t xml:space="preserve">(f) </w:t>
      </w:r>
      <w:r w:rsidRPr="00B94690">
        <w:rPr>
          <w:rFonts w:ascii="Arial" w:hAnsi="Arial" w:cs="Arial"/>
          <w:color w:val="000000" w:themeColor="text1"/>
          <w:sz w:val="24"/>
          <w:szCs w:val="24"/>
        </w:rPr>
        <w:t>guide decision making on land development applications;</w:t>
      </w:r>
    </w:p>
    <w:p w:rsidR="001271EE" w:rsidRDefault="00B94690" w:rsidP="00A35651">
      <w:pPr>
        <w:pStyle w:val="NoSpacing"/>
        <w:spacing w:line="360" w:lineRule="auto"/>
        <w:ind w:left="1014"/>
        <w:rPr>
          <w:rFonts w:ascii="Arial" w:hAnsi="Arial" w:cs="Arial"/>
          <w:color w:val="000000" w:themeColor="text1"/>
          <w:sz w:val="24"/>
          <w:szCs w:val="24"/>
        </w:rPr>
      </w:pPr>
      <w:r>
        <w:rPr>
          <w:rFonts w:ascii="Arial" w:hAnsi="Arial" w:cs="Arial"/>
          <w:color w:val="000000" w:themeColor="text1"/>
          <w:sz w:val="24"/>
          <w:szCs w:val="24"/>
        </w:rPr>
        <w:t>(g</w:t>
      </w:r>
      <w:r w:rsidR="001271EE" w:rsidRPr="001271EE">
        <w:rPr>
          <w:rFonts w:ascii="Arial" w:hAnsi="Arial" w:cs="Arial"/>
          <w:color w:val="000000" w:themeColor="text1"/>
          <w:sz w:val="24"/>
          <w:szCs w:val="24"/>
        </w:rPr>
        <w:t>) include any other provision which in the opinion of the Municipality is required to comply</w:t>
      </w:r>
      <w:r w:rsidR="00A35651">
        <w:rPr>
          <w:rFonts w:ascii="Arial" w:hAnsi="Arial" w:cs="Arial"/>
          <w:color w:val="000000" w:themeColor="text1"/>
          <w:sz w:val="24"/>
          <w:szCs w:val="24"/>
        </w:rPr>
        <w:t xml:space="preserve"> </w:t>
      </w:r>
      <w:r w:rsidR="001271EE" w:rsidRPr="001271EE">
        <w:rPr>
          <w:rFonts w:ascii="Arial" w:hAnsi="Arial" w:cs="Arial"/>
          <w:color w:val="000000" w:themeColor="text1"/>
          <w:sz w:val="24"/>
          <w:szCs w:val="24"/>
        </w:rPr>
        <w:t>with its constitutional objectives.</w:t>
      </w:r>
    </w:p>
    <w:p w:rsidR="00B94690" w:rsidRPr="001271EE" w:rsidRDefault="00B94690" w:rsidP="001271EE">
      <w:pPr>
        <w:pStyle w:val="NoSpacing"/>
        <w:spacing w:line="360" w:lineRule="auto"/>
        <w:ind w:left="426"/>
        <w:jc w:val="both"/>
        <w:rPr>
          <w:rFonts w:ascii="Arial" w:hAnsi="Arial" w:cs="Arial"/>
          <w:color w:val="000000" w:themeColor="text1"/>
          <w:sz w:val="24"/>
          <w:szCs w:val="24"/>
        </w:rPr>
      </w:pP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bCs/>
          <w:color w:val="000000" w:themeColor="text1"/>
          <w:sz w:val="24"/>
          <w:szCs w:val="24"/>
        </w:rPr>
        <w:t xml:space="preserve">Compilation, amendment or review of local </w:t>
      </w:r>
      <w:r w:rsidR="00C83180" w:rsidRPr="002B3B0A">
        <w:rPr>
          <w:rFonts w:ascii="Arial" w:hAnsi="Arial" w:cs="Arial"/>
          <w:b/>
          <w:bCs/>
          <w:color w:val="000000" w:themeColor="text1"/>
          <w:sz w:val="24"/>
          <w:szCs w:val="24"/>
        </w:rPr>
        <w:t xml:space="preserve">Spatial Development Framework </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If the Municipality </w:t>
      </w:r>
      <w:r w:rsidR="00B62BE8" w:rsidRPr="002B3B0A">
        <w:rPr>
          <w:color w:val="000000" w:themeColor="text1"/>
          <w:sz w:val="24"/>
          <w:szCs w:val="24"/>
        </w:rPr>
        <w:t>prepares,</w:t>
      </w:r>
      <w:r w:rsidRPr="002B3B0A">
        <w:rPr>
          <w:color w:val="000000" w:themeColor="text1"/>
          <w:sz w:val="24"/>
          <w:szCs w:val="24"/>
        </w:rPr>
        <w:t xml:space="preserve"> amends or reviews a local spatial development framework, it must draft and approve a process plan, including public participation processes to be followed for the compilation, amendment, review or adoption of a local spatial development framework. </w:t>
      </w:r>
    </w:p>
    <w:p w:rsidR="003B7D33"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(2)</w:t>
      </w:r>
      <w:r w:rsidRPr="002B3B0A">
        <w:rPr>
          <w:color w:val="000000" w:themeColor="text1"/>
          <w:sz w:val="24"/>
          <w:szCs w:val="24"/>
        </w:rPr>
        <w:tab/>
        <w:t>The municipality must, within 21 days of adopting a local spatial development framework or an amendment of local spatial development framework, publish a notice of the decision in the media and the Provincial Gazette.</w:t>
      </w:r>
    </w:p>
    <w:p w:rsidR="00D547C0" w:rsidRPr="002B3B0A" w:rsidRDefault="00D547C0" w:rsidP="00621909">
      <w:pPr>
        <w:widowControl w:val="0"/>
        <w:tabs>
          <w:tab w:val="left" w:pos="993"/>
        </w:tabs>
        <w:autoSpaceDE w:val="0"/>
        <w:autoSpaceDN w:val="0"/>
        <w:adjustRightInd w:val="0"/>
        <w:spacing w:after="120" w:line="360" w:lineRule="auto"/>
        <w:rPr>
          <w:color w:val="000000" w:themeColor="text1"/>
          <w:sz w:val="24"/>
          <w:szCs w:val="24"/>
        </w:rPr>
      </w:pPr>
    </w:p>
    <w:p w:rsidR="00D547C0" w:rsidRPr="002B3B0A" w:rsidRDefault="00C83180" w:rsidP="00B844DB">
      <w:pPr>
        <w:pStyle w:val="NoSpacing"/>
        <w:numPr>
          <w:ilvl w:val="0"/>
          <w:numId w:val="77"/>
        </w:numPr>
        <w:spacing w:line="360" w:lineRule="auto"/>
        <w:ind w:left="426" w:hanging="426"/>
        <w:jc w:val="both"/>
        <w:rPr>
          <w:rFonts w:ascii="Arial" w:hAnsi="Arial" w:cs="Arial"/>
          <w:b/>
          <w:bCs/>
          <w:color w:val="000000" w:themeColor="text1"/>
          <w:sz w:val="24"/>
          <w:szCs w:val="24"/>
        </w:rPr>
      </w:pPr>
      <w:r>
        <w:rPr>
          <w:rFonts w:ascii="Arial" w:hAnsi="Arial" w:cs="Arial"/>
          <w:b/>
          <w:bCs/>
          <w:color w:val="000000" w:themeColor="text1"/>
          <w:sz w:val="24"/>
          <w:szCs w:val="24"/>
        </w:rPr>
        <w:t>Effect of local Spatial Development F</w:t>
      </w:r>
      <w:r w:rsidR="00D547C0" w:rsidRPr="002B3B0A">
        <w:rPr>
          <w:rFonts w:ascii="Arial" w:hAnsi="Arial" w:cs="Arial"/>
          <w:b/>
          <w:bCs/>
          <w:color w:val="000000" w:themeColor="text1"/>
          <w:sz w:val="24"/>
          <w:szCs w:val="24"/>
        </w:rPr>
        <w:t xml:space="preserve">ramework </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A local spatial development framework or an amendment thereof comes into operation on the date of publication of the </w:t>
      </w:r>
      <w:r w:rsidR="0008278A" w:rsidRPr="002B3B0A">
        <w:rPr>
          <w:color w:val="000000" w:themeColor="text1"/>
          <w:sz w:val="24"/>
          <w:szCs w:val="24"/>
        </w:rPr>
        <w:t>notice.</w:t>
      </w:r>
    </w:p>
    <w:p w:rsidR="00B54C09" w:rsidRPr="002B3B0A" w:rsidRDefault="00D547C0" w:rsidP="003B7D33">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A local spatial development framework guides and informs decisions made by the Municipality relating to land development, but it does not confer or take away rights. </w:t>
      </w:r>
    </w:p>
    <w:p w:rsidR="00D547C0" w:rsidRPr="002B3B0A" w:rsidRDefault="00D547C0" w:rsidP="00B844DB">
      <w:pPr>
        <w:pStyle w:val="NoSpacing"/>
        <w:numPr>
          <w:ilvl w:val="0"/>
          <w:numId w:val="77"/>
        </w:numPr>
        <w:spacing w:line="360" w:lineRule="auto"/>
        <w:ind w:left="426" w:hanging="426"/>
        <w:jc w:val="both"/>
        <w:rPr>
          <w:rFonts w:ascii="Arial" w:hAnsi="Arial" w:cs="Arial"/>
          <w:b/>
          <w:bCs/>
          <w:color w:val="000000" w:themeColor="text1"/>
          <w:sz w:val="24"/>
          <w:szCs w:val="24"/>
        </w:rPr>
      </w:pPr>
      <w:r w:rsidRPr="002B3B0A">
        <w:rPr>
          <w:rFonts w:ascii="Arial" w:hAnsi="Arial" w:cs="Arial"/>
          <w:b/>
          <w:bCs/>
          <w:color w:val="000000" w:themeColor="text1"/>
          <w:sz w:val="24"/>
          <w:szCs w:val="24"/>
        </w:rPr>
        <w:t>Record of and access to municipal spatial development framework</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The Municipality must keep, maintain and make accessible to the public, including on the Municipality’s website, the approved municipal or local spatial development framework and or any component thereof applicable within the jurisdiction of the Municipality.</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Should anybody or person request a copy of the municipal or local spatial development framework the Municipality must provide on payment by such body or person of the prescribed fee, a copy to them of the approved municipal spatial development framework or any component thereof. </w:t>
      </w:r>
    </w:p>
    <w:p w:rsidR="00D547C0" w:rsidRDefault="00B40ADF" w:rsidP="00B844DB">
      <w:pPr>
        <w:pStyle w:val="NoSpacing"/>
        <w:numPr>
          <w:ilvl w:val="0"/>
          <w:numId w:val="77"/>
        </w:numPr>
        <w:spacing w:line="360" w:lineRule="auto"/>
        <w:ind w:left="426" w:hanging="426"/>
        <w:jc w:val="both"/>
        <w:rPr>
          <w:rFonts w:ascii="Arial" w:hAnsi="Arial" w:cs="Arial"/>
          <w:b/>
          <w:bCs/>
          <w:color w:val="000000" w:themeColor="text1"/>
          <w:sz w:val="24"/>
          <w:szCs w:val="24"/>
        </w:rPr>
      </w:pPr>
      <w:r>
        <w:rPr>
          <w:rFonts w:ascii="Arial" w:hAnsi="Arial" w:cs="Arial"/>
          <w:b/>
          <w:bCs/>
          <w:color w:val="000000" w:themeColor="text1"/>
          <w:sz w:val="24"/>
          <w:szCs w:val="24"/>
        </w:rPr>
        <w:t>Status and departure from M</w:t>
      </w:r>
      <w:r w:rsidR="00D547C0" w:rsidRPr="002B3B0A">
        <w:rPr>
          <w:rFonts w:ascii="Arial" w:hAnsi="Arial" w:cs="Arial"/>
          <w:b/>
          <w:bCs/>
          <w:color w:val="000000" w:themeColor="text1"/>
          <w:sz w:val="24"/>
          <w:szCs w:val="24"/>
        </w:rPr>
        <w:t xml:space="preserve">unicipal </w:t>
      </w:r>
      <w:r w:rsidRPr="002B3B0A">
        <w:rPr>
          <w:rFonts w:ascii="Arial" w:hAnsi="Arial" w:cs="Arial"/>
          <w:b/>
          <w:bCs/>
          <w:color w:val="000000" w:themeColor="text1"/>
          <w:sz w:val="24"/>
          <w:szCs w:val="24"/>
        </w:rPr>
        <w:t>Spatial Development Framework</w:t>
      </w:r>
    </w:p>
    <w:p w:rsidR="00C95980" w:rsidRPr="00824307" w:rsidRDefault="00824307" w:rsidP="00824307">
      <w:pPr>
        <w:pStyle w:val="NoSpacing"/>
        <w:spacing w:line="360" w:lineRule="auto"/>
        <w:ind w:left="426"/>
        <w:jc w:val="both"/>
        <w:rPr>
          <w:rFonts w:ascii="Arial" w:hAnsi="Arial" w:cs="Arial"/>
          <w:bCs/>
          <w:color w:val="000000" w:themeColor="text1"/>
          <w:sz w:val="24"/>
          <w:szCs w:val="24"/>
        </w:rPr>
      </w:pPr>
      <w:r w:rsidRPr="00824307">
        <w:rPr>
          <w:rFonts w:ascii="Arial" w:hAnsi="Arial" w:cs="Arial"/>
          <w:bCs/>
          <w:color w:val="000000" w:themeColor="text1"/>
          <w:sz w:val="24"/>
          <w:szCs w:val="24"/>
        </w:rPr>
        <w:t>(1) Nothing contained in Chapter 2 of this By-law shall be construed as prohibiting a Municipality from taking a decision on a land development application, which decision in the opinion of the</w:t>
      </w:r>
    </w:p>
    <w:p w:rsidR="00824307" w:rsidRPr="0093339B" w:rsidRDefault="00824307" w:rsidP="00C55018">
      <w:pPr>
        <w:widowControl w:val="0"/>
        <w:tabs>
          <w:tab w:val="left" w:pos="993"/>
        </w:tabs>
        <w:autoSpaceDE w:val="0"/>
        <w:autoSpaceDN w:val="0"/>
        <w:adjustRightInd w:val="0"/>
        <w:spacing w:after="120" w:line="360" w:lineRule="auto"/>
        <w:ind w:left="426"/>
        <w:rPr>
          <w:color w:val="000000" w:themeColor="text1"/>
          <w:sz w:val="24"/>
          <w:szCs w:val="24"/>
        </w:rPr>
      </w:pPr>
      <w:r w:rsidRPr="0093339B">
        <w:rPr>
          <w:color w:val="000000" w:themeColor="text1"/>
          <w:sz w:val="24"/>
          <w:szCs w:val="24"/>
        </w:rPr>
        <w:t>Municipality, departs from the adopted Municipal Spatial Development Framework, provided</w:t>
      </w:r>
      <w:r>
        <w:rPr>
          <w:color w:val="000000" w:themeColor="text1"/>
          <w:sz w:val="24"/>
          <w:szCs w:val="24"/>
        </w:rPr>
        <w:t xml:space="preserve"> </w:t>
      </w:r>
      <w:r w:rsidRPr="0093339B">
        <w:rPr>
          <w:color w:val="000000" w:themeColor="text1"/>
          <w:sz w:val="24"/>
          <w:szCs w:val="24"/>
        </w:rPr>
        <w:t>that:</w:t>
      </w:r>
    </w:p>
    <w:p w:rsidR="00824307" w:rsidRPr="0093339B" w:rsidRDefault="00824307" w:rsidP="008663A7">
      <w:pPr>
        <w:widowControl w:val="0"/>
        <w:tabs>
          <w:tab w:val="left" w:pos="993"/>
        </w:tabs>
        <w:autoSpaceDE w:val="0"/>
        <w:autoSpaceDN w:val="0"/>
        <w:adjustRightInd w:val="0"/>
        <w:spacing w:after="120" w:line="360" w:lineRule="auto"/>
        <w:ind w:left="993"/>
        <w:rPr>
          <w:color w:val="000000" w:themeColor="text1"/>
          <w:sz w:val="24"/>
          <w:szCs w:val="24"/>
        </w:rPr>
      </w:pPr>
      <w:r w:rsidRPr="0093339B">
        <w:rPr>
          <w:color w:val="000000" w:themeColor="text1"/>
          <w:sz w:val="24"/>
          <w:szCs w:val="24"/>
        </w:rPr>
        <w:t>(a) it must motivate site specific circumstances that may justify the departure;</w:t>
      </w:r>
    </w:p>
    <w:p w:rsidR="00824307" w:rsidRPr="0093339B" w:rsidRDefault="00824307" w:rsidP="008663A7">
      <w:pPr>
        <w:widowControl w:val="0"/>
        <w:tabs>
          <w:tab w:val="left" w:pos="993"/>
        </w:tabs>
        <w:autoSpaceDE w:val="0"/>
        <w:autoSpaceDN w:val="0"/>
        <w:adjustRightInd w:val="0"/>
        <w:spacing w:after="120" w:line="360" w:lineRule="auto"/>
        <w:ind w:left="993"/>
        <w:rPr>
          <w:color w:val="000000" w:themeColor="text1"/>
          <w:sz w:val="24"/>
          <w:szCs w:val="24"/>
        </w:rPr>
      </w:pPr>
      <w:r>
        <w:rPr>
          <w:color w:val="000000" w:themeColor="text1"/>
          <w:sz w:val="24"/>
          <w:szCs w:val="24"/>
        </w:rPr>
        <w:t>(b) subject subsection (1</w:t>
      </w:r>
      <w:r w:rsidRPr="0093339B">
        <w:rPr>
          <w:color w:val="000000" w:themeColor="text1"/>
          <w:sz w:val="24"/>
          <w:szCs w:val="24"/>
        </w:rPr>
        <w:t>)(c) such departure does not materially change the Municipal Spatial</w:t>
      </w:r>
      <w:r w:rsidR="008663A7">
        <w:rPr>
          <w:color w:val="000000" w:themeColor="text1"/>
          <w:sz w:val="24"/>
          <w:szCs w:val="24"/>
        </w:rPr>
        <w:t xml:space="preserve"> </w:t>
      </w:r>
      <w:r w:rsidRPr="0093339B">
        <w:rPr>
          <w:color w:val="000000" w:themeColor="text1"/>
          <w:sz w:val="24"/>
          <w:szCs w:val="24"/>
        </w:rPr>
        <w:t>Development Framework;</w:t>
      </w:r>
    </w:p>
    <w:p w:rsidR="00824307" w:rsidRPr="0093339B" w:rsidRDefault="00824307" w:rsidP="008663A7">
      <w:pPr>
        <w:widowControl w:val="0"/>
        <w:tabs>
          <w:tab w:val="left" w:pos="993"/>
        </w:tabs>
        <w:autoSpaceDE w:val="0"/>
        <w:autoSpaceDN w:val="0"/>
        <w:adjustRightInd w:val="0"/>
        <w:spacing w:after="120" w:line="360" w:lineRule="auto"/>
        <w:ind w:left="993"/>
        <w:rPr>
          <w:color w:val="000000" w:themeColor="text1"/>
          <w:sz w:val="24"/>
          <w:szCs w:val="24"/>
        </w:rPr>
      </w:pPr>
      <w:r w:rsidRPr="0093339B">
        <w:rPr>
          <w:color w:val="000000" w:themeColor="text1"/>
          <w:sz w:val="24"/>
          <w:szCs w:val="24"/>
        </w:rPr>
        <w:t>(c) if such departure materially changes the Municipal Spa</w:t>
      </w:r>
      <w:r>
        <w:rPr>
          <w:color w:val="000000" w:themeColor="text1"/>
          <w:sz w:val="24"/>
          <w:szCs w:val="24"/>
        </w:rPr>
        <w:t xml:space="preserve">tial Development Framework, the </w:t>
      </w:r>
      <w:r w:rsidRPr="0093339B">
        <w:rPr>
          <w:color w:val="000000" w:themeColor="text1"/>
          <w:sz w:val="24"/>
          <w:szCs w:val="24"/>
        </w:rPr>
        <w:t>Municipality shall</w:t>
      </w:r>
      <w:r>
        <w:rPr>
          <w:color w:val="000000" w:themeColor="text1"/>
          <w:sz w:val="24"/>
          <w:szCs w:val="24"/>
        </w:rPr>
        <w:t xml:space="preserve"> in terms of Chapter 2</w:t>
      </w:r>
      <w:r w:rsidRPr="0093339B">
        <w:rPr>
          <w:color w:val="000000" w:themeColor="text1"/>
          <w:sz w:val="24"/>
          <w:szCs w:val="24"/>
        </w:rPr>
        <w:t xml:space="preserve"> of this By-law amend the Municipal Spatial</w:t>
      </w:r>
      <w:r>
        <w:rPr>
          <w:color w:val="000000" w:themeColor="text1"/>
          <w:sz w:val="24"/>
          <w:szCs w:val="24"/>
        </w:rPr>
        <w:t xml:space="preserve"> </w:t>
      </w:r>
      <w:r w:rsidRPr="0093339B">
        <w:rPr>
          <w:color w:val="000000" w:themeColor="text1"/>
          <w:sz w:val="24"/>
          <w:szCs w:val="24"/>
        </w:rPr>
        <w:t>Development Framework in so far as it relates to the depa</w:t>
      </w:r>
      <w:r>
        <w:rPr>
          <w:color w:val="000000" w:themeColor="text1"/>
          <w:sz w:val="24"/>
          <w:szCs w:val="24"/>
        </w:rPr>
        <w:t xml:space="preserve">rture only, in such form as the </w:t>
      </w:r>
      <w:r w:rsidRPr="0093339B">
        <w:rPr>
          <w:color w:val="000000" w:themeColor="text1"/>
          <w:sz w:val="24"/>
          <w:szCs w:val="24"/>
        </w:rPr>
        <w:t>Municipality may determine without necessarily amen</w:t>
      </w:r>
      <w:r>
        <w:rPr>
          <w:color w:val="000000" w:themeColor="text1"/>
          <w:sz w:val="24"/>
          <w:szCs w:val="24"/>
        </w:rPr>
        <w:t xml:space="preserve">ding the full Municipal Spatial </w:t>
      </w:r>
      <w:r w:rsidRPr="0093339B">
        <w:rPr>
          <w:color w:val="000000" w:themeColor="text1"/>
          <w:sz w:val="24"/>
          <w:szCs w:val="24"/>
        </w:rPr>
        <w:t>Development Framework, prior to taking a decision which c</w:t>
      </w:r>
      <w:r>
        <w:rPr>
          <w:color w:val="000000" w:themeColor="text1"/>
          <w:sz w:val="24"/>
          <w:szCs w:val="24"/>
        </w:rPr>
        <w:t xml:space="preserve">onstitutes a departure from the </w:t>
      </w:r>
      <w:r w:rsidRPr="0093339B">
        <w:rPr>
          <w:color w:val="000000" w:themeColor="text1"/>
          <w:sz w:val="24"/>
          <w:szCs w:val="24"/>
        </w:rPr>
        <w:t>Municipal Spatial Development Framework;</w:t>
      </w:r>
    </w:p>
    <w:p w:rsidR="00824307" w:rsidRPr="0093339B" w:rsidRDefault="00824307" w:rsidP="00824307">
      <w:pPr>
        <w:widowControl w:val="0"/>
        <w:tabs>
          <w:tab w:val="left" w:pos="993"/>
        </w:tabs>
        <w:autoSpaceDE w:val="0"/>
        <w:autoSpaceDN w:val="0"/>
        <w:adjustRightInd w:val="0"/>
        <w:spacing w:after="120" w:line="360" w:lineRule="auto"/>
        <w:ind w:left="426"/>
        <w:rPr>
          <w:color w:val="000000" w:themeColor="text1"/>
          <w:sz w:val="24"/>
          <w:szCs w:val="24"/>
        </w:rPr>
      </w:pPr>
      <w:r w:rsidRPr="0093339B">
        <w:rPr>
          <w:color w:val="000000" w:themeColor="text1"/>
          <w:sz w:val="24"/>
          <w:szCs w:val="24"/>
        </w:rPr>
        <w:t>(2) In determining whether the site specific circumstances exist</w:t>
      </w:r>
      <w:r>
        <w:rPr>
          <w:color w:val="000000" w:themeColor="text1"/>
          <w:sz w:val="24"/>
          <w:szCs w:val="24"/>
        </w:rPr>
        <w:t xml:space="preserve"> in terms of </w:t>
      </w:r>
      <w:r w:rsidRPr="00C55018">
        <w:rPr>
          <w:color w:val="000000" w:themeColor="text1"/>
          <w:sz w:val="24"/>
          <w:szCs w:val="24"/>
        </w:rPr>
        <w:t>subsection (1)(a) a</w:t>
      </w:r>
      <w:r w:rsidR="00C55018" w:rsidRPr="00C55018">
        <w:rPr>
          <w:color w:val="000000" w:themeColor="text1"/>
          <w:sz w:val="24"/>
          <w:szCs w:val="24"/>
        </w:rPr>
        <w:t xml:space="preserve">nd </w:t>
      </w:r>
      <w:r w:rsidRPr="00C55018">
        <w:rPr>
          <w:color w:val="000000" w:themeColor="text1"/>
          <w:sz w:val="24"/>
          <w:szCs w:val="24"/>
        </w:rPr>
        <w:t>(b)</w:t>
      </w:r>
      <w:r w:rsidRPr="0093339B">
        <w:rPr>
          <w:color w:val="000000" w:themeColor="text1"/>
          <w:sz w:val="24"/>
          <w:szCs w:val="24"/>
        </w:rPr>
        <w:t>, the Municipality must have regard to the land development application or applications which</w:t>
      </w:r>
      <w:r>
        <w:rPr>
          <w:color w:val="000000" w:themeColor="text1"/>
          <w:sz w:val="24"/>
          <w:szCs w:val="24"/>
        </w:rPr>
        <w:t xml:space="preserve"> </w:t>
      </w:r>
      <w:r w:rsidRPr="0093339B">
        <w:rPr>
          <w:color w:val="000000" w:themeColor="text1"/>
          <w:sz w:val="24"/>
          <w:szCs w:val="24"/>
        </w:rPr>
        <w:t>have been submitted and any other relevant considerations.</w:t>
      </w:r>
    </w:p>
    <w:p w:rsidR="00824307" w:rsidRPr="0093339B" w:rsidRDefault="00824307" w:rsidP="00824307">
      <w:pPr>
        <w:widowControl w:val="0"/>
        <w:tabs>
          <w:tab w:val="left" w:pos="993"/>
        </w:tabs>
        <w:autoSpaceDE w:val="0"/>
        <w:autoSpaceDN w:val="0"/>
        <w:adjustRightInd w:val="0"/>
        <w:spacing w:after="120" w:line="360" w:lineRule="auto"/>
        <w:ind w:left="426"/>
        <w:rPr>
          <w:color w:val="000000" w:themeColor="text1"/>
          <w:sz w:val="24"/>
          <w:szCs w:val="24"/>
        </w:rPr>
      </w:pPr>
      <w:r w:rsidRPr="0093339B">
        <w:rPr>
          <w:color w:val="000000" w:themeColor="text1"/>
          <w:sz w:val="24"/>
          <w:szCs w:val="24"/>
        </w:rPr>
        <w:t>(3) In the event of an application departing from the Municipal Spa</w:t>
      </w:r>
      <w:r>
        <w:rPr>
          <w:color w:val="000000" w:themeColor="text1"/>
          <w:sz w:val="24"/>
          <w:szCs w:val="24"/>
        </w:rPr>
        <w:t xml:space="preserve">tial Development Framework, the </w:t>
      </w:r>
      <w:r w:rsidRPr="0093339B">
        <w:rPr>
          <w:color w:val="000000" w:themeColor="text1"/>
          <w:sz w:val="24"/>
          <w:szCs w:val="24"/>
        </w:rPr>
        <w:t>applicant must describe the departure in the application and the impact of such departure on the</w:t>
      </w:r>
      <w:r>
        <w:rPr>
          <w:color w:val="000000" w:themeColor="text1"/>
          <w:sz w:val="24"/>
          <w:szCs w:val="24"/>
        </w:rPr>
        <w:t xml:space="preserve"> </w:t>
      </w:r>
      <w:r w:rsidRPr="0093339B">
        <w:rPr>
          <w:color w:val="000000" w:themeColor="text1"/>
          <w:sz w:val="24"/>
          <w:szCs w:val="24"/>
        </w:rPr>
        <w:t>overall Municipal Spatial Development Framework.</w:t>
      </w:r>
    </w:p>
    <w:p w:rsidR="00824307" w:rsidRDefault="00824307" w:rsidP="00824307">
      <w:pPr>
        <w:widowControl w:val="0"/>
        <w:tabs>
          <w:tab w:val="left" w:pos="993"/>
        </w:tabs>
        <w:autoSpaceDE w:val="0"/>
        <w:autoSpaceDN w:val="0"/>
        <w:adjustRightInd w:val="0"/>
        <w:spacing w:after="120" w:line="360" w:lineRule="auto"/>
        <w:ind w:left="426"/>
        <w:rPr>
          <w:color w:val="000000" w:themeColor="text1"/>
          <w:sz w:val="24"/>
          <w:szCs w:val="24"/>
        </w:rPr>
      </w:pPr>
      <w:r w:rsidRPr="0093339B">
        <w:rPr>
          <w:color w:val="000000" w:themeColor="text1"/>
          <w:sz w:val="24"/>
          <w:szCs w:val="24"/>
        </w:rPr>
        <w:t>(4) If there is a conflict between the Municipal Spatial Developm</w:t>
      </w:r>
      <w:r>
        <w:rPr>
          <w:color w:val="000000" w:themeColor="text1"/>
          <w:sz w:val="24"/>
          <w:szCs w:val="24"/>
        </w:rPr>
        <w:t xml:space="preserve">ent Framework and Regionalized, </w:t>
      </w:r>
      <w:r w:rsidRPr="0093339B">
        <w:rPr>
          <w:color w:val="000000" w:themeColor="text1"/>
          <w:sz w:val="24"/>
          <w:szCs w:val="24"/>
        </w:rPr>
        <w:t>Local Spatial Development Frameworks or any other plans emanating from the Municipal Spatial</w:t>
      </w:r>
      <w:r>
        <w:rPr>
          <w:color w:val="000000" w:themeColor="text1"/>
          <w:sz w:val="24"/>
          <w:szCs w:val="24"/>
        </w:rPr>
        <w:t xml:space="preserve"> </w:t>
      </w:r>
      <w:r w:rsidRPr="0093339B">
        <w:rPr>
          <w:color w:val="000000" w:themeColor="text1"/>
          <w:sz w:val="24"/>
          <w:szCs w:val="24"/>
        </w:rPr>
        <w:t>Development Framework, the Municipal Spatial Developmen</w:t>
      </w:r>
      <w:r>
        <w:rPr>
          <w:color w:val="000000" w:themeColor="text1"/>
          <w:sz w:val="24"/>
          <w:szCs w:val="24"/>
        </w:rPr>
        <w:t xml:space="preserve">t Framework prevails over other </w:t>
      </w:r>
      <w:r w:rsidRPr="0093339B">
        <w:rPr>
          <w:color w:val="000000" w:themeColor="text1"/>
          <w:sz w:val="24"/>
          <w:szCs w:val="24"/>
        </w:rPr>
        <w:t>development frameworks to the extent of the conflict.</w:t>
      </w:r>
    </w:p>
    <w:p w:rsidR="00824307" w:rsidRPr="002B3B0A" w:rsidRDefault="00824307" w:rsidP="00824307">
      <w:pPr>
        <w:widowControl w:val="0"/>
        <w:tabs>
          <w:tab w:val="left" w:pos="993"/>
        </w:tabs>
        <w:autoSpaceDE w:val="0"/>
        <w:autoSpaceDN w:val="0"/>
        <w:adjustRightInd w:val="0"/>
        <w:spacing w:after="120" w:line="360" w:lineRule="auto"/>
        <w:ind w:left="426"/>
        <w:rPr>
          <w:color w:val="000000" w:themeColor="text1"/>
          <w:sz w:val="24"/>
          <w:szCs w:val="24"/>
        </w:rPr>
      </w:pPr>
      <w:r>
        <w:rPr>
          <w:color w:val="000000" w:themeColor="text1"/>
          <w:sz w:val="24"/>
          <w:szCs w:val="24"/>
        </w:rPr>
        <w:t xml:space="preserve">(5) </w:t>
      </w:r>
      <w:r w:rsidRPr="002B3B0A">
        <w:rPr>
          <w:color w:val="000000" w:themeColor="text1"/>
          <w:sz w:val="24"/>
          <w:szCs w:val="24"/>
        </w:rPr>
        <w:t xml:space="preserve">For purposes of section 22(2) of the Act, site specific circumstances include – </w:t>
      </w:r>
    </w:p>
    <w:p w:rsidR="00824307" w:rsidRPr="002B3B0A" w:rsidRDefault="00824307" w:rsidP="00824307">
      <w:pPr>
        <w:widowControl w:val="0"/>
        <w:tabs>
          <w:tab w:val="left" w:pos="993"/>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(a)</w:t>
      </w:r>
      <w:r w:rsidRPr="002B3B0A">
        <w:rPr>
          <w:color w:val="000000" w:themeColor="text1"/>
          <w:sz w:val="24"/>
          <w:szCs w:val="24"/>
        </w:rPr>
        <w:tab/>
        <w:t>a departure, deviation or amendment that does not materially change the desired outcomes and objectives of a municipal and local spatial development framework, if applicable;</w:t>
      </w:r>
    </w:p>
    <w:p w:rsidR="00824307" w:rsidRPr="002B3B0A" w:rsidRDefault="00824307" w:rsidP="00824307">
      <w:pPr>
        <w:widowControl w:val="0"/>
        <w:tabs>
          <w:tab w:val="left" w:pos="993"/>
          <w:tab w:val="left" w:pos="1560"/>
        </w:tabs>
        <w:autoSpaceDE w:val="0"/>
        <w:autoSpaceDN w:val="0"/>
        <w:adjustRightInd w:val="0"/>
        <w:spacing w:after="120" w:line="360" w:lineRule="auto"/>
        <w:ind w:left="993"/>
        <w:rPr>
          <w:color w:val="000000" w:themeColor="text1"/>
          <w:sz w:val="24"/>
          <w:szCs w:val="24"/>
        </w:rPr>
      </w:pPr>
      <w:r w:rsidRPr="002B3B0A">
        <w:rPr>
          <w:color w:val="000000" w:themeColor="text1"/>
          <w:sz w:val="24"/>
          <w:szCs w:val="24"/>
        </w:rPr>
        <w:t>(b)</w:t>
      </w:r>
      <w:r w:rsidRPr="002B3B0A">
        <w:rPr>
          <w:color w:val="000000" w:themeColor="text1"/>
          <w:sz w:val="24"/>
          <w:szCs w:val="24"/>
        </w:rPr>
        <w:tab/>
        <w:t>a unique circumstance pertaining to a discovery of national or provincial importance.</w:t>
      </w:r>
    </w:p>
    <w:p w:rsidR="00824307" w:rsidRPr="002B3B0A" w:rsidRDefault="00824307" w:rsidP="00824307">
      <w:pPr>
        <w:widowControl w:val="0"/>
        <w:tabs>
          <w:tab w:val="left" w:pos="993"/>
          <w:tab w:val="left" w:pos="1560"/>
        </w:tabs>
        <w:autoSpaceDE w:val="0"/>
        <w:autoSpaceDN w:val="0"/>
        <w:adjustRightInd w:val="0"/>
        <w:spacing w:after="120" w:line="360" w:lineRule="auto"/>
        <w:ind w:left="426"/>
        <w:rPr>
          <w:color w:val="000000" w:themeColor="text1"/>
          <w:sz w:val="24"/>
          <w:szCs w:val="24"/>
        </w:rPr>
      </w:pPr>
      <w:r>
        <w:rPr>
          <w:color w:val="000000" w:themeColor="text1"/>
          <w:sz w:val="24"/>
          <w:szCs w:val="24"/>
        </w:rPr>
        <w:t xml:space="preserve">(6) </w:t>
      </w:r>
      <w:r w:rsidRPr="002B3B0A">
        <w:rPr>
          <w:color w:val="000000" w:themeColor="text1"/>
          <w:sz w:val="24"/>
          <w:szCs w:val="24"/>
        </w:rPr>
        <w:t xml:space="preserve">If the effect of an approval of an application will be a material change of the municipal spatial development framework, the Municipality may amend the municipal spatial development framework in terms of the provisions of this Chapter, prior to taking a decision which constitutes a deviation from the municipal spatial development framework. </w:t>
      </w:r>
    </w:p>
    <w:p w:rsidR="00824307" w:rsidRDefault="00824307" w:rsidP="00824307">
      <w:pPr>
        <w:widowControl w:val="0"/>
        <w:tabs>
          <w:tab w:val="left" w:pos="993"/>
          <w:tab w:val="left" w:pos="1560"/>
        </w:tabs>
        <w:autoSpaceDE w:val="0"/>
        <w:autoSpaceDN w:val="0"/>
        <w:adjustRightInd w:val="0"/>
        <w:spacing w:after="120" w:line="360" w:lineRule="auto"/>
        <w:ind w:left="426"/>
        <w:rPr>
          <w:color w:val="000000" w:themeColor="text1"/>
          <w:sz w:val="24"/>
          <w:szCs w:val="24"/>
        </w:rPr>
      </w:pPr>
      <w:r>
        <w:rPr>
          <w:color w:val="000000" w:themeColor="text1"/>
          <w:sz w:val="24"/>
          <w:szCs w:val="24"/>
        </w:rPr>
        <w:t xml:space="preserve">(7) </w:t>
      </w:r>
      <w:r w:rsidRPr="002B3B0A">
        <w:rPr>
          <w:color w:val="000000" w:themeColor="text1"/>
          <w:sz w:val="24"/>
          <w:szCs w:val="24"/>
        </w:rPr>
        <w:t>For purposes of this section, “site” means a spatially defined area that is impacted by the decision, including neighbouring land.</w:t>
      </w:r>
    </w:p>
    <w:p w:rsidR="00824307" w:rsidRDefault="00824307" w:rsidP="00824307">
      <w:pPr>
        <w:widowControl w:val="0"/>
        <w:tabs>
          <w:tab w:val="left" w:pos="993"/>
          <w:tab w:val="left" w:pos="1560"/>
        </w:tabs>
        <w:autoSpaceDE w:val="0"/>
        <w:autoSpaceDN w:val="0"/>
        <w:adjustRightInd w:val="0"/>
        <w:spacing w:after="120" w:line="360" w:lineRule="auto"/>
        <w:ind w:left="426"/>
        <w:rPr>
          <w:color w:val="000000" w:themeColor="text1"/>
          <w:sz w:val="24"/>
          <w:szCs w:val="24"/>
        </w:rPr>
      </w:pPr>
    </w:p>
    <w:p w:rsidR="00824307" w:rsidRPr="00824307" w:rsidRDefault="00824307" w:rsidP="00C95980">
      <w:pPr>
        <w:pStyle w:val="NoSpacing"/>
        <w:spacing w:line="360" w:lineRule="auto"/>
        <w:ind w:left="426"/>
        <w:jc w:val="both"/>
        <w:rPr>
          <w:rFonts w:ascii="Arial" w:hAnsi="Arial" w:cs="Arial"/>
          <w:bCs/>
          <w:color w:val="000000" w:themeColor="text1"/>
          <w:sz w:val="24"/>
          <w:szCs w:val="24"/>
        </w:rPr>
      </w:pPr>
    </w:p>
    <w:p w:rsidR="003B7D33" w:rsidRPr="002B3B0A" w:rsidRDefault="003B7D33" w:rsidP="002E3BF6">
      <w:pPr>
        <w:widowControl w:val="0"/>
        <w:tabs>
          <w:tab w:val="left" w:pos="993"/>
          <w:tab w:val="left" w:pos="1560"/>
        </w:tabs>
        <w:autoSpaceDE w:val="0"/>
        <w:autoSpaceDN w:val="0"/>
        <w:adjustRightInd w:val="0"/>
        <w:spacing w:after="120" w:line="360" w:lineRule="auto"/>
        <w:rPr>
          <w:color w:val="000000" w:themeColor="text1"/>
          <w:sz w:val="24"/>
          <w:szCs w:val="24"/>
        </w:rPr>
      </w:pPr>
    </w:p>
    <w:p w:rsidR="00D547C0" w:rsidRPr="002B3B0A" w:rsidRDefault="00D547C0" w:rsidP="008B4152">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3</w:t>
      </w:r>
    </w:p>
    <w:p w:rsidR="00D547C0" w:rsidRPr="002B3B0A" w:rsidRDefault="00D547C0" w:rsidP="008B4152">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LAND USE SCHEME</w:t>
      </w:r>
    </w:p>
    <w:p w:rsidR="00D547C0" w:rsidRPr="002B3B0A" w:rsidRDefault="00D547C0" w:rsidP="00B844DB">
      <w:pPr>
        <w:pStyle w:val="NoSpacing"/>
        <w:numPr>
          <w:ilvl w:val="0"/>
          <w:numId w:val="77"/>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Applicability of Act</w:t>
      </w:r>
    </w:p>
    <w:p w:rsidR="00D547C0" w:rsidRPr="002B3B0A" w:rsidRDefault="00D547C0" w:rsidP="00EF4E4E">
      <w:pPr>
        <w:pStyle w:val="NoSpacing"/>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Sections 24 to 30 of the Act apply to any land use scheme developed, prepared, adopted and amended by the Municipality.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Purpose of land use scheme</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In addition to the purposes of a land use scheme stipulated in section 25(1) of the Act, the Municipality must determine the use and development of land within the municipal area to which it relates in order to promote -</w:t>
      </w:r>
    </w:p>
    <w:p w:rsidR="00D547C0" w:rsidRPr="002B3B0A" w:rsidRDefault="00D547C0" w:rsidP="00A225B6">
      <w:pPr>
        <w:pStyle w:val="ListParagraph"/>
        <w:numPr>
          <w:ilvl w:val="0"/>
          <w:numId w:val="22"/>
        </w:numPr>
        <w:spacing w:after="120" w:line="360" w:lineRule="auto"/>
        <w:ind w:left="1559" w:hanging="567"/>
        <w:contextualSpacing w:val="0"/>
        <w:jc w:val="both"/>
        <w:rPr>
          <w:rFonts w:ascii="Arial" w:hAnsi="Arial" w:cs="Arial"/>
          <w:b/>
          <w:color w:val="000000" w:themeColor="text1"/>
          <w:sz w:val="24"/>
          <w:szCs w:val="24"/>
        </w:rPr>
      </w:pPr>
      <w:r w:rsidRPr="002B3B0A">
        <w:rPr>
          <w:rFonts w:ascii="Arial" w:hAnsi="Arial" w:cs="Arial"/>
          <w:color w:val="000000" w:themeColor="text1"/>
          <w:sz w:val="24"/>
          <w:szCs w:val="24"/>
        </w:rPr>
        <w:t>harmonious and compatible land use patterns;</w:t>
      </w:r>
    </w:p>
    <w:p w:rsidR="00D547C0" w:rsidRPr="002B3B0A" w:rsidRDefault="00D547C0" w:rsidP="00A225B6">
      <w:pPr>
        <w:pStyle w:val="ListParagraph"/>
        <w:numPr>
          <w:ilvl w:val="0"/>
          <w:numId w:val="22"/>
        </w:numPr>
        <w:spacing w:after="120" w:line="360" w:lineRule="auto"/>
        <w:ind w:left="1559" w:hanging="567"/>
        <w:contextualSpacing w:val="0"/>
        <w:jc w:val="both"/>
        <w:rPr>
          <w:rFonts w:ascii="Arial" w:hAnsi="Arial" w:cs="Arial"/>
          <w:b/>
          <w:color w:val="000000" w:themeColor="text1"/>
          <w:sz w:val="24"/>
          <w:szCs w:val="24"/>
        </w:rPr>
      </w:pPr>
      <w:r w:rsidRPr="002B3B0A">
        <w:rPr>
          <w:rFonts w:ascii="Arial" w:hAnsi="Arial" w:cs="Arial"/>
          <w:color w:val="000000" w:themeColor="text1"/>
          <w:sz w:val="24"/>
          <w:szCs w:val="24"/>
        </w:rPr>
        <w:t>aesthetic considerations;</w:t>
      </w:r>
    </w:p>
    <w:p w:rsidR="00D547C0" w:rsidRPr="002B3B0A" w:rsidRDefault="00D547C0" w:rsidP="00A225B6">
      <w:pPr>
        <w:pStyle w:val="ListParagraph"/>
        <w:numPr>
          <w:ilvl w:val="0"/>
          <w:numId w:val="22"/>
        </w:numPr>
        <w:spacing w:after="120" w:line="360" w:lineRule="auto"/>
        <w:ind w:left="1559" w:hanging="567"/>
        <w:contextualSpacing w:val="0"/>
        <w:jc w:val="both"/>
        <w:rPr>
          <w:rFonts w:ascii="Arial" w:hAnsi="Arial" w:cs="Arial"/>
          <w:b/>
          <w:color w:val="000000" w:themeColor="text1"/>
          <w:sz w:val="24"/>
          <w:szCs w:val="24"/>
        </w:rPr>
      </w:pPr>
      <w:r w:rsidRPr="002B3B0A">
        <w:rPr>
          <w:rFonts w:ascii="Arial" w:hAnsi="Arial" w:cs="Arial"/>
          <w:color w:val="000000" w:themeColor="text1"/>
          <w:sz w:val="24"/>
          <w:szCs w:val="24"/>
        </w:rPr>
        <w:t xml:space="preserve">sustainable development and densification; and </w:t>
      </w:r>
    </w:p>
    <w:p w:rsidR="00D547C0" w:rsidRPr="002B3B0A" w:rsidRDefault="00D547C0" w:rsidP="00A225B6">
      <w:pPr>
        <w:pStyle w:val="ListParagraph"/>
        <w:numPr>
          <w:ilvl w:val="0"/>
          <w:numId w:val="22"/>
        </w:numPr>
        <w:spacing w:after="120" w:line="360" w:lineRule="auto"/>
        <w:ind w:left="1559" w:hanging="567"/>
        <w:contextualSpacing w:val="0"/>
        <w:jc w:val="both"/>
        <w:rPr>
          <w:rFonts w:ascii="Arial" w:hAnsi="Arial" w:cs="Arial"/>
          <w:b/>
          <w:color w:val="000000" w:themeColor="text1"/>
          <w:sz w:val="24"/>
          <w:szCs w:val="24"/>
        </w:rPr>
      </w:pPr>
      <w:r w:rsidRPr="002B3B0A">
        <w:rPr>
          <w:rFonts w:ascii="Arial" w:hAnsi="Arial" w:cs="Arial"/>
          <w:color w:val="000000" w:themeColor="text1"/>
          <w:sz w:val="24"/>
          <w:szCs w:val="24"/>
        </w:rPr>
        <w:t>the accommodation of cultural customs and practices of traditional communities in land use management.</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General matters pertaining to land use scheme</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In order to comply with section 24(1) of the Act, the Municipality must -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develop a draft land use sch</w:t>
      </w:r>
      <w:r w:rsidR="00DA2CFF" w:rsidRPr="002B3B0A">
        <w:rPr>
          <w:rFonts w:eastAsiaTheme="minorHAnsi"/>
          <w:color w:val="000000" w:themeColor="text1"/>
          <w:sz w:val="24"/>
          <w:szCs w:val="24"/>
        </w:rPr>
        <w:t>eme as contemplated in section 1</w:t>
      </w:r>
      <w:r w:rsidR="00D4314C" w:rsidRPr="002B3B0A">
        <w:rPr>
          <w:rFonts w:eastAsiaTheme="minorHAnsi"/>
          <w:color w:val="000000" w:themeColor="text1"/>
          <w:sz w:val="24"/>
          <w:szCs w:val="24"/>
        </w:rPr>
        <w:t>8</w:t>
      </w:r>
      <w:r w:rsidRPr="002B3B0A">
        <w:rPr>
          <w:rFonts w:eastAsiaTheme="minorHAnsi"/>
          <w:color w:val="000000" w:themeColor="text1"/>
          <w:sz w:val="24"/>
          <w:szCs w:val="24"/>
        </w:rPr>
        <w:t>;</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obtain Council approval for publication of the draft land use sche</w:t>
      </w:r>
      <w:r w:rsidR="00B415BD" w:rsidRPr="002B3B0A">
        <w:rPr>
          <w:rFonts w:eastAsiaTheme="minorHAnsi"/>
          <w:color w:val="000000" w:themeColor="text1"/>
          <w:sz w:val="24"/>
          <w:szCs w:val="24"/>
        </w:rPr>
        <w:t xml:space="preserve">me as contemplated in </w:t>
      </w:r>
      <w:r w:rsidR="00B415BD" w:rsidRPr="002B3748">
        <w:rPr>
          <w:rFonts w:eastAsiaTheme="minorHAnsi"/>
          <w:color w:val="000000" w:themeColor="text1"/>
          <w:sz w:val="24"/>
          <w:szCs w:val="24"/>
        </w:rPr>
        <w:t>section 1</w:t>
      </w:r>
      <w:r w:rsidR="00D4314C" w:rsidRPr="002B3748">
        <w:rPr>
          <w:rFonts w:eastAsiaTheme="minorHAnsi"/>
          <w:color w:val="000000" w:themeColor="text1"/>
          <w:sz w:val="24"/>
          <w:szCs w:val="24"/>
        </w:rPr>
        <w:t>9</w:t>
      </w:r>
      <w:r w:rsidRPr="002B3748">
        <w:rPr>
          <w:rFonts w:eastAsiaTheme="minorHAnsi"/>
          <w:color w:val="000000" w:themeColor="text1"/>
          <w:sz w:val="24"/>
          <w:szCs w:val="24"/>
        </w:rPr>
        <w:t>;</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(c)</w:t>
      </w:r>
      <w:r w:rsidRPr="002B3B0A">
        <w:rPr>
          <w:rFonts w:eastAsiaTheme="minorHAnsi"/>
          <w:color w:val="000000" w:themeColor="text1"/>
          <w:sz w:val="24"/>
          <w:szCs w:val="24"/>
        </w:rPr>
        <w:tab/>
        <w:t>embark on the necessary public participation proce</w:t>
      </w:r>
      <w:r w:rsidR="00B415BD" w:rsidRPr="002B3B0A">
        <w:rPr>
          <w:rFonts w:eastAsiaTheme="minorHAnsi"/>
          <w:color w:val="000000" w:themeColor="text1"/>
          <w:sz w:val="24"/>
          <w:szCs w:val="24"/>
        </w:rPr>
        <w:t xml:space="preserve">ss as contemplated in section </w:t>
      </w:r>
      <w:r w:rsidR="00D4314C" w:rsidRPr="002B3B0A">
        <w:rPr>
          <w:rFonts w:eastAsiaTheme="minorHAnsi"/>
          <w:color w:val="000000" w:themeColor="text1"/>
          <w:sz w:val="24"/>
          <w:szCs w:val="24"/>
        </w:rPr>
        <w:t>20</w:t>
      </w:r>
      <w:r w:rsidRPr="002B3B0A">
        <w:rPr>
          <w:rFonts w:eastAsiaTheme="minorHAnsi"/>
          <w:color w:val="000000" w:themeColor="text1"/>
          <w:sz w:val="24"/>
          <w:szCs w:val="24"/>
        </w:rPr>
        <w:t>;</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(d)</w:t>
      </w:r>
      <w:r w:rsidRPr="002B3B0A">
        <w:rPr>
          <w:rFonts w:eastAsiaTheme="minorHAnsi"/>
          <w:color w:val="000000" w:themeColor="text1"/>
          <w:sz w:val="24"/>
          <w:szCs w:val="24"/>
        </w:rPr>
        <w:tab/>
        <w:t>incorporate relevant comments received during the public participation proce</w:t>
      </w:r>
      <w:r w:rsidR="00B415BD" w:rsidRPr="002B3B0A">
        <w:rPr>
          <w:rFonts w:eastAsiaTheme="minorHAnsi"/>
          <w:color w:val="000000" w:themeColor="text1"/>
          <w:sz w:val="24"/>
          <w:szCs w:val="24"/>
        </w:rPr>
        <w:t>ss as contemplated in section 2</w:t>
      </w:r>
      <w:r w:rsidR="00D4314C" w:rsidRPr="002B3B0A">
        <w:rPr>
          <w:rFonts w:eastAsiaTheme="minorHAnsi"/>
          <w:color w:val="000000" w:themeColor="text1"/>
          <w:sz w:val="24"/>
          <w:szCs w:val="24"/>
        </w:rPr>
        <w:t>1</w:t>
      </w:r>
      <w:r w:rsidRPr="002B3B0A">
        <w:rPr>
          <w:rFonts w:eastAsiaTheme="minorHAnsi"/>
          <w:color w:val="000000" w:themeColor="text1"/>
          <w:sz w:val="24"/>
          <w:szCs w:val="24"/>
        </w:rPr>
        <w:t>;</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(e)</w:t>
      </w:r>
      <w:r w:rsidRPr="002B3B0A">
        <w:rPr>
          <w:rFonts w:eastAsiaTheme="minorHAnsi"/>
          <w:color w:val="000000" w:themeColor="text1"/>
          <w:sz w:val="24"/>
          <w:szCs w:val="24"/>
        </w:rPr>
        <w:tab/>
        <w:t>prepare the land use sche</w:t>
      </w:r>
      <w:r w:rsidR="00B415BD" w:rsidRPr="002B3B0A">
        <w:rPr>
          <w:rFonts w:eastAsiaTheme="minorHAnsi"/>
          <w:color w:val="000000" w:themeColor="text1"/>
          <w:sz w:val="24"/>
          <w:szCs w:val="24"/>
        </w:rPr>
        <w:t>me as contemplated in section 2</w:t>
      </w:r>
      <w:r w:rsidR="00D4314C" w:rsidRPr="002B3B0A">
        <w:rPr>
          <w:rFonts w:eastAsiaTheme="minorHAnsi"/>
          <w:color w:val="000000" w:themeColor="text1"/>
          <w:sz w:val="24"/>
          <w:szCs w:val="24"/>
        </w:rPr>
        <w:t>2</w:t>
      </w:r>
      <w:r w:rsidRPr="002B3B0A">
        <w:rPr>
          <w:rFonts w:eastAsiaTheme="minorHAnsi"/>
          <w:color w:val="000000" w:themeColor="text1"/>
          <w:sz w:val="24"/>
          <w:szCs w:val="24"/>
        </w:rPr>
        <w:t>;</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(f)</w:t>
      </w:r>
      <w:r w:rsidRPr="002B3B0A">
        <w:rPr>
          <w:rFonts w:eastAsiaTheme="minorHAnsi"/>
          <w:color w:val="000000" w:themeColor="text1"/>
          <w:sz w:val="24"/>
          <w:szCs w:val="24"/>
        </w:rPr>
        <w:tab/>
        <w:t>submit the land use scheme to the Council for approval and adopti</w:t>
      </w:r>
      <w:r w:rsidR="00B415BD" w:rsidRPr="002B3B0A">
        <w:rPr>
          <w:rFonts w:eastAsiaTheme="minorHAnsi"/>
          <w:color w:val="000000" w:themeColor="text1"/>
          <w:sz w:val="24"/>
          <w:szCs w:val="24"/>
        </w:rPr>
        <w:t>on as contemplated in section 2</w:t>
      </w:r>
      <w:r w:rsidR="00D4314C" w:rsidRPr="002B3B0A">
        <w:rPr>
          <w:rFonts w:eastAsiaTheme="minorHAnsi"/>
          <w:color w:val="000000" w:themeColor="text1"/>
          <w:sz w:val="24"/>
          <w:szCs w:val="24"/>
        </w:rPr>
        <w:t>3</w:t>
      </w:r>
      <w:r w:rsidRPr="002B3B0A">
        <w:rPr>
          <w:rFonts w:eastAsiaTheme="minorHAnsi"/>
          <w:color w:val="000000" w:themeColor="text1"/>
          <w:sz w:val="24"/>
          <w:szCs w:val="24"/>
        </w:rPr>
        <w:t>;</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(g)</w:t>
      </w:r>
      <w:r w:rsidRPr="002B3B0A">
        <w:rPr>
          <w:rFonts w:eastAsiaTheme="minorHAnsi"/>
          <w:color w:val="000000" w:themeColor="text1"/>
          <w:sz w:val="24"/>
          <w:szCs w:val="24"/>
        </w:rPr>
        <w:tab/>
        <w:t>publish a notice of the adoption and approval of the land use scheme in the Provincial Gazet</w:t>
      </w:r>
      <w:r w:rsidR="00B415BD" w:rsidRPr="002B3B0A">
        <w:rPr>
          <w:rFonts w:eastAsiaTheme="minorHAnsi"/>
          <w:color w:val="000000" w:themeColor="text1"/>
          <w:sz w:val="24"/>
          <w:szCs w:val="24"/>
        </w:rPr>
        <w:t>te as contemplated in section 2</w:t>
      </w:r>
      <w:r w:rsidR="00D4314C" w:rsidRPr="002B3B0A">
        <w:rPr>
          <w:rFonts w:eastAsiaTheme="minorHAnsi"/>
          <w:color w:val="000000" w:themeColor="text1"/>
          <w:sz w:val="24"/>
          <w:szCs w:val="24"/>
        </w:rPr>
        <w:t>4</w:t>
      </w:r>
      <w:r w:rsidRPr="002B3B0A">
        <w:rPr>
          <w:rFonts w:eastAsiaTheme="minorHAnsi"/>
          <w:color w:val="000000" w:themeColor="text1"/>
          <w:sz w:val="24"/>
          <w:szCs w:val="24"/>
        </w:rPr>
        <w:t xml:space="preserve">;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(h)</w:t>
      </w:r>
      <w:r w:rsidRPr="002B3B0A">
        <w:rPr>
          <w:rFonts w:eastAsiaTheme="minorHAnsi"/>
          <w:color w:val="000000" w:themeColor="text1"/>
          <w:sz w:val="24"/>
          <w:szCs w:val="24"/>
        </w:rPr>
        <w:tab/>
        <w:t>submit the land use scheme to the Member of the Executive Counc</w:t>
      </w:r>
      <w:r w:rsidR="00916527" w:rsidRPr="002B3B0A">
        <w:rPr>
          <w:rFonts w:eastAsiaTheme="minorHAnsi"/>
          <w:color w:val="000000" w:themeColor="text1"/>
          <w:sz w:val="24"/>
          <w:szCs w:val="24"/>
        </w:rPr>
        <w:t>il as contemplated in section 25</w:t>
      </w:r>
      <w:r w:rsidRPr="002B3B0A">
        <w:rPr>
          <w:rFonts w:eastAsiaTheme="minorHAnsi"/>
          <w:color w:val="000000" w:themeColor="text1"/>
          <w:sz w:val="24"/>
          <w:szCs w:val="24"/>
        </w:rPr>
        <w:t>.</w:t>
      </w:r>
    </w:p>
    <w:p w:rsidR="00D547C0" w:rsidRPr="002B3B0A" w:rsidRDefault="00D547C0" w:rsidP="003A257D">
      <w:pPr>
        <w:tabs>
          <w:tab w:val="left" w:pos="993"/>
        </w:tabs>
        <w:autoSpaceDE w:val="0"/>
        <w:autoSpaceDN w:val="0"/>
        <w:adjustRightInd w:val="0"/>
        <w:spacing w:after="223" w:line="360" w:lineRule="auto"/>
        <w:ind w:left="425" w:firstLine="1"/>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The Municipality may, on its own initiative or on application, create an overlay zone for land</w:t>
      </w:r>
      <w:r w:rsidR="00806E99" w:rsidRPr="002B3B0A">
        <w:rPr>
          <w:rFonts w:eastAsiaTheme="minorHAnsi"/>
          <w:color w:val="000000" w:themeColor="text1"/>
          <w:sz w:val="24"/>
          <w:szCs w:val="24"/>
        </w:rPr>
        <w:t xml:space="preserve"> within the municipal area</w:t>
      </w:r>
      <w:r w:rsidRPr="002B3B0A">
        <w:rPr>
          <w:rFonts w:eastAsiaTheme="minorHAnsi"/>
          <w:color w:val="000000" w:themeColor="text1"/>
          <w:sz w:val="24"/>
          <w:szCs w:val="24"/>
        </w:rPr>
        <w:t xml:space="preserve">.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(3)</w:t>
      </w:r>
      <w:r w:rsidRPr="002B3B0A">
        <w:rPr>
          <w:rFonts w:eastAsiaTheme="minorHAnsi"/>
          <w:color w:val="000000" w:themeColor="text1"/>
          <w:sz w:val="24"/>
          <w:szCs w:val="24"/>
        </w:rPr>
        <w:tab/>
        <w:t xml:space="preserve">Zoning may be made applicable to a land unit or part thereof and zoning </w:t>
      </w:r>
      <w:r w:rsidR="00806E99" w:rsidRPr="002B3B0A">
        <w:rPr>
          <w:rFonts w:eastAsiaTheme="minorHAnsi"/>
          <w:color w:val="000000" w:themeColor="text1"/>
          <w:sz w:val="24"/>
          <w:szCs w:val="24"/>
        </w:rPr>
        <w:t xml:space="preserve">must </w:t>
      </w:r>
      <w:r w:rsidRPr="002B3B0A">
        <w:rPr>
          <w:rFonts w:eastAsiaTheme="minorHAnsi"/>
          <w:color w:val="000000" w:themeColor="text1"/>
          <w:sz w:val="24"/>
          <w:szCs w:val="24"/>
        </w:rPr>
        <w:t>follow cadastral boundaries</w:t>
      </w:r>
      <w:r w:rsidR="00806E99" w:rsidRPr="002B3B0A">
        <w:rPr>
          <w:rFonts w:eastAsiaTheme="minorHAnsi"/>
          <w:color w:val="000000" w:themeColor="text1"/>
          <w:sz w:val="24"/>
          <w:szCs w:val="24"/>
        </w:rPr>
        <w:t>, except for a land unit or part thereof which has not been surveyed, in which case a reference or description as generally approved by Council may be used</w:t>
      </w:r>
      <w:r w:rsidRPr="002B3B0A">
        <w:rPr>
          <w:rFonts w:eastAsiaTheme="minorHAnsi"/>
          <w:color w:val="000000" w:themeColor="text1"/>
          <w:sz w:val="24"/>
          <w:szCs w:val="24"/>
        </w:rPr>
        <w:t xml:space="preserve">. </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r>
      <w:r w:rsidRPr="002B3B0A">
        <w:rPr>
          <w:rFonts w:eastAsiaTheme="minorHAnsi"/>
          <w:color w:val="000000" w:themeColor="text1"/>
          <w:sz w:val="24"/>
          <w:szCs w:val="24"/>
        </w:rPr>
        <w:t xml:space="preserve">The </w:t>
      </w:r>
      <w:r w:rsidRPr="002B3B0A">
        <w:rPr>
          <w:color w:val="000000" w:themeColor="text1"/>
          <w:sz w:val="24"/>
          <w:szCs w:val="24"/>
        </w:rPr>
        <w:t>land use scheme</w:t>
      </w:r>
      <w:r w:rsidRPr="002B3B0A">
        <w:rPr>
          <w:rFonts w:eastAsiaTheme="minorHAnsi"/>
          <w:color w:val="000000" w:themeColor="text1"/>
          <w:sz w:val="24"/>
          <w:szCs w:val="24"/>
        </w:rPr>
        <w:t xml:space="preserve"> of the Municipality must take into consideration:</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 xml:space="preserve">the Integrated Development Plan in terms of the Municipal Systems Act;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 xml:space="preserve">the Spatial Development Framework as contemplated in Chapter 4 of the Act and Chapter 2 of this By-law, and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(c)</w:t>
      </w:r>
      <w:r w:rsidRPr="002B3B0A">
        <w:rPr>
          <w:rFonts w:eastAsiaTheme="minorHAnsi"/>
          <w:color w:val="000000" w:themeColor="text1"/>
          <w:sz w:val="24"/>
          <w:szCs w:val="24"/>
        </w:rPr>
        <w:tab/>
        <w:t>provincial legislation.</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Development of draft land use scheme</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Before the Municipality commences with the development of a draft land use scheme, the </w:t>
      </w:r>
      <w:r w:rsidRPr="002B3B0A">
        <w:rPr>
          <w:rFonts w:eastAsiaTheme="minorHAnsi"/>
          <w:color w:val="000000" w:themeColor="text1"/>
          <w:sz w:val="24"/>
          <w:szCs w:val="24"/>
          <w:lang w:val="en-ZA"/>
        </w:rPr>
        <w:t xml:space="preserve">Council must </w:t>
      </w:r>
      <w:r w:rsidRPr="00062C74">
        <w:rPr>
          <w:rFonts w:eastAsiaTheme="minorHAnsi"/>
          <w:color w:val="000000" w:themeColor="text1"/>
          <w:sz w:val="24"/>
          <w:szCs w:val="24"/>
          <w:highlight w:val="green"/>
          <w:lang w:val="en-ZA"/>
        </w:rPr>
        <w:t>take resolve</w:t>
      </w:r>
      <w:r w:rsidRPr="002B3B0A">
        <w:rPr>
          <w:rFonts w:eastAsiaTheme="minorHAnsi"/>
          <w:color w:val="000000" w:themeColor="text1"/>
          <w:sz w:val="24"/>
          <w:szCs w:val="24"/>
          <w:lang w:val="en-ZA"/>
        </w:rPr>
        <w:t xml:space="preserve"> to develop and prepare a land use scheme, provided that in its resolution the Council must: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r>
      <w:r w:rsidR="00806E99" w:rsidRPr="002B3B0A">
        <w:rPr>
          <w:rFonts w:eastAsiaTheme="minorHAnsi"/>
          <w:color w:val="000000" w:themeColor="text1"/>
          <w:sz w:val="24"/>
          <w:szCs w:val="24"/>
        </w:rPr>
        <w:t>establish a land use scheme committee and appoint the members to the land use scheme committee from the relevant municipal department responsible for spatial planning and land use management</w:t>
      </w:r>
      <w:r w:rsidRPr="002B3B0A">
        <w:rPr>
          <w:rFonts w:eastAsiaTheme="minorHAnsi"/>
          <w:color w:val="000000" w:themeColor="text1"/>
          <w:sz w:val="24"/>
          <w:szCs w:val="24"/>
        </w:rPr>
        <w:t xml:space="preserv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 xml:space="preserve">confirm over and above that which is contained in the applicable legislation the public participation to be followed;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(c)</w:t>
      </w:r>
      <w:r w:rsidRPr="002B3B0A">
        <w:rPr>
          <w:rFonts w:eastAsiaTheme="minorHAnsi"/>
          <w:color w:val="000000" w:themeColor="text1"/>
          <w:sz w:val="24"/>
          <w:szCs w:val="24"/>
        </w:rPr>
        <w:tab/>
        <w:t xml:space="preserve">determine the form and content of the land use scheme;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(d)</w:t>
      </w:r>
      <w:r w:rsidRPr="002B3B0A">
        <w:rPr>
          <w:rFonts w:eastAsiaTheme="minorHAnsi"/>
          <w:color w:val="000000" w:themeColor="text1"/>
          <w:sz w:val="24"/>
          <w:szCs w:val="24"/>
        </w:rPr>
        <w:tab/>
        <w:t xml:space="preserve">determine the scale and whether it should be available in an electronic media;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(e)</w:t>
      </w:r>
      <w:r w:rsidRPr="002B3B0A">
        <w:rPr>
          <w:rFonts w:eastAsiaTheme="minorHAnsi"/>
          <w:color w:val="000000" w:themeColor="text1"/>
          <w:sz w:val="24"/>
          <w:szCs w:val="24"/>
        </w:rPr>
        <w:tab/>
        <w:t xml:space="preserve">determine any other relevant issue that will impact on the </w:t>
      </w:r>
      <w:r w:rsidR="00806E99" w:rsidRPr="002B3B0A">
        <w:rPr>
          <w:rFonts w:eastAsiaTheme="minorHAnsi"/>
          <w:color w:val="000000" w:themeColor="text1"/>
          <w:sz w:val="24"/>
          <w:szCs w:val="24"/>
        </w:rPr>
        <w:t xml:space="preserve">development </w:t>
      </w:r>
      <w:r w:rsidRPr="002B3B0A">
        <w:rPr>
          <w:rFonts w:eastAsiaTheme="minorHAnsi"/>
          <w:color w:val="000000" w:themeColor="text1"/>
          <w:sz w:val="24"/>
          <w:szCs w:val="24"/>
        </w:rPr>
        <w:t xml:space="preserve">and final adoption of the land use scheme which will allow for it to be interpreted and or implemented;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(f)</w:t>
      </w:r>
      <w:r w:rsidRPr="002B3B0A">
        <w:rPr>
          <w:rFonts w:eastAsiaTheme="minorHAnsi"/>
          <w:color w:val="000000" w:themeColor="text1"/>
          <w:sz w:val="24"/>
          <w:szCs w:val="24"/>
        </w:rPr>
        <w:tab/>
        <w:t xml:space="preserve">confirm the manner in which the land use scheme </w:t>
      </w:r>
      <w:r w:rsidR="00806E99" w:rsidRPr="002B3B0A">
        <w:rPr>
          <w:rFonts w:eastAsiaTheme="minorHAnsi"/>
          <w:color w:val="000000" w:themeColor="text1"/>
          <w:sz w:val="24"/>
          <w:szCs w:val="24"/>
        </w:rPr>
        <w:t>must</w:t>
      </w:r>
      <w:r w:rsidRPr="002B3B0A">
        <w:rPr>
          <w:rFonts w:eastAsiaTheme="minorHAnsi"/>
          <w:color w:val="000000" w:themeColor="text1"/>
          <w:sz w:val="24"/>
          <w:szCs w:val="24"/>
        </w:rPr>
        <w:t xml:space="preserve"> inter alia 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for purposes of the use of land.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After the resolution is taken by the Council, 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 xml:space="preserve">must develop the draft land use scheme in accordance with the provisions of the Act, provincial legislation and this Chapter. </w:t>
      </w:r>
    </w:p>
    <w:p w:rsidR="00381D36" w:rsidRPr="002B3B0A" w:rsidRDefault="00381D36" w:rsidP="00EF4E4E">
      <w:pPr>
        <w:tabs>
          <w:tab w:val="left" w:pos="993"/>
        </w:tabs>
        <w:autoSpaceDE w:val="0"/>
        <w:autoSpaceDN w:val="0"/>
        <w:adjustRightInd w:val="0"/>
        <w:spacing w:after="120" w:line="360" w:lineRule="auto"/>
        <w:ind w:left="426"/>
        <w:rPr>
          <w:rFonts w:eastAsiaTheme="minorHAnsi"/>
          <w:color w:val="000000" w:themeColor="text1"/>
          <w:sz w:val="24"/>
          <w:szCs w:val="24"/>
        </w:rPr>
      </w:pPr>
    </w:p>
    <w:p w:rsidR="00381D36" w:rsidRPr="002B3B0A" w:rsidRDefault="00381D36" w:rsidP="00EF4E4E">
      <w:pPr>
        <w:tabs>
          <w:tab w:val="left" w:pos="993"/>
        </w:tabs>
        <w:autoSpaceDE w:val="0"/>
        <w:autoSpaceDN w:val="0"/>
        <w:adjustRightInd w:val="0"/>
        <w:spacing w:after="120" w:line="360" w:lineRule="auto"/>
        <w:ind w:left="426"/>
        <w:rPr>
          <w:rFonts w:eastAsiaTheme="minorHAnsi"/>
          <w:color w:val="000000" w:themeColor="text1"/>
          <w:sz w:val="24"/>
          <w:szCs w:val="24"/>
        </w:rPr>
      </w:pP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Council approval for publication of draft land use scheme</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Upon completion of the draft land use scheme, 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 xml:space="preserve">must submit it to the Council for approval as the draft land use scheme.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The submission of the draft land use scheme to the Council must be accompanied by a written report from 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and the report must at least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 xml:space="preserve">indicate the rationale in the approach to the drafting of the land use scheme;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 xml:space="preserve">summarise the process of drafting the draft land use scheme;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(c)</w:t>
      </w:r>
      <w:r w:rsidRPr="002B3B0A">
        <w:rPr>
          <w:rFonts w:eastAsiaTheme="minorHAnsi"/>
          <w:color w:val="000000" w:themeColor="text1"/>
          <w:sz w:val="24"/>
          <w:szCs w:val="24"/>
        </w:rPr>
        <w:tab/>
        <w:t>summarise the consultation process to be follo</w:t>
      </w:r>
      <w:r w:rsidR="00441771" w:rsidRPr="002B3B0A">
        <w:rPr>
          <w:rFonts w:eastAsiaTheme="minorHAnsi"/>
          <w:color w:val="000000" w:themeColor="text1"/>
          <w:sz w:val="24"/>
          <w:szCs w:val="24"/>
        </w:rPr>
        <w:t xml:space="preserve">wed with reference to section </w:t>
      </w:r>
      <w:r w:rsidR="00916527" w:rsidRPr="002B3B0A">
        <w:rPr>
          <w:rFonts w:eastAsiaTheme="minorHAnsi"/>
          <w:color w:val="000000" w:themeColor="text1"/>
          <w:sz w:val="24"/>
          <w:szCs w:val="24"/>
        </w:rPr>
        <w:t xml:space="preserve">20 </w:t>
      </w:r>
      <w:r w:rsidRPr="002B3B0A">
        <w:rPr>
          <w:rFonts w:eastAsiaTheme="minorHAnsi"/>
          <w:color w:val="000000" w:themeColor="text1"/>
          <w:sz w:val="24"/>
          <w:szCs w:val="24"/>
        </w:rPr>
        <w:t xml:space="preserve">of this By-law;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(d)</w:t>
      </w:r>
      <w:r w:rsidRPr="002B3B0A">
        <w:rPr>
          <w:rFonts w:eastAsiaTheme="minorHAnsi"/>
          <w:color w:val="000000" w:themeColor="text1"/>
          <w:sz w:val="24"/>
          <w:szCs w:val="24"/>
        </w:rPr>
        <w:tab/>
        <w:t xml:space="preserve">indicate the departments that were engaged in the drafting of the draft land use scheme;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(e)</w:t>
      </w:r>
      <w:r w:rsidRPr="002B3B0A">
        <w:rPr>
          <w:rFonts w:eastAsiaTheme="minorHAnsi"/>
          <w:color w:val="000000" w:themeColor="text1"/>
          <w:sz w:val="24"/>
          <w:szCs w:val="24"/>
        </w:rPr>
        <w:tab/>
        <w:t xml:space="preserve">indicate how the draft land use scheme complies with the requirements of relevant national and provincial legislation, and relevant mechanism controlling and managing land use rights by the Municipal Council;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(f)</w:t>
      </w:r>
      <w:r w:rsidRPr="002B3B0A">
        <w:rPr>
          <w:rFonts w:eastAsiaTheme="minorHAnsi"/>
          <w:color w:val="000000" w:themeColor="text1"/>
          <w:sz w:val="24"/>
          <w:szCs w:val="24"/>
        </w:rPr>
        <w:tab/>
        <w:t>recommend the approval of the draft land use scheme for public participation in terms of the relevant legislation and this By-law.</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(3)</w:t>
      </w:r>
      <w:r w:rsidRPr="002B3B0A">
        <w:rPr>
          <w:rFonts w:eastAsiaTheme="minorHAnsi"/>
          <w:color w:val="000000" w:themeColor="text1"/>
          <w:sz w:val="24"/>
          <w:szCs w:val="24"/>
        </w:rPr>
        <w:tab/>
        <w:t>The Council must approve the draft land use scheme and authorise the public participation thereof in terms of this By-law and the relevant legis</w:t>
      </w:r>
      <w:r w:rsidR="00441771" w:rsidRPr="002B3B0A">
        <w:rPr>
          <w:rFonts w:eastAsiaTheme="minorHAnsi"/>
          <w:color w:val="000000" w:themeColor="text1"/>
          <w:sz w:val="24"/>
          <w:szCs w:val="24"/>
        </w:rPr>
        <w:t>lation referred to in section 1</w:t>
      </w:r>
      <w:r w:rsidR="00916527" w:rsidRPr="002B3B0A">
        <w:rPr>
          <w:rFonts w:eastAsiaTheme="minorHAnsi"/>
          <w:color w:val="000000" w:themeColor="text1"/>
          <w:sz w:val="24"/>
          <w:szCs w:val="24"/>
        </w:rPr>
        <w:t>5</w:t>
      </w:r>
      <w:r w:rsidRPr="002B3B0A">
        <w:rPr>
          <w:rFonts w:eastAsiaTheme="minorHAnsi"/>
          <w:color w:val="000000" w:themeColor="text1"/>
          <w:sz w:val="24"/>
          <w:szCs w:val="24"/>
        </w:rPr>
        <w:t xml:space="preserve">.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Public participation</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public participation process must contain and comply with all the essential elements of any notices to be placed in terms of this By-law and in the event of an amendment of the land use scheme, the matters contemplated in section 28 of the Act. </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Without detracting from the provisions of subsection (1) above the Municipality must -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 xml:space="preserve">publish a notice in the Provincial Gazette once a week for two consecutive weeks;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 xml:space="preserve">publish a notice in two local newspapers that is circulated in the municipal area of the municipality in two languages commonly spoken in the area, once a week for two consecutive weeks;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rPr>
        <w:t>(c)</w:t>
      </w:r>
      <w:r w:rsidRPr="002B3B0A">
        <w:rPr>
          <w:rFonts w:eastAsiaTheme="minorHAnsi"/>
          <w:color w:val="000000" w:themeColor="text1"/>
          <w:sz w:val="24"/>
          <w:szCs w:val="24"/>
        </w:rPr>
        <w:tab/>
        <w:t xml:space="preserve">use any other method of communication it may deem appropriate </w:t>
      </w:r>
      <w:r w:rsidRPr="002B3B0A">
        <w:rPr>
          <w:rFonts w:eastAsiaTheme="minorHAnsi"/>
          <w:color w:val="000000" w:themeColor="text1"/>
          <w:sz w:val="24"/>
          <w:szCs w:val="24"/>
          <w:lang w:val="en-ZA"/>
        </w:rPr>
        <w:t xml:space="preserve">and the notice contemplated in subparagraph (b) must specifically state that any person or body wishing to provide comments and or objections shall: </w:t>
      </w:r>
    </w:p>
    <w:p w:rsidR="00D547C0" w:rsidRPr="002B3B0A" w:rsidRDefault="00D547C0" w:rsidP="00EF4E4E">
      <w:pPr>
        <w:pStyle w:val="ListParagraph"/>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w:t>
      </w:r>
      <w:r w:rsidRPr="002B3B0A">
        <w:rPr>
          <w:rFonts w:ascii="Arial" w:hAnsi="Arial" w:cs="Arial"/>
          <w:color w:val="000000" w:themeColor="text1"/>
          <w:sz w:val="24"/>
          <w:szCs w:val="24"/>
        </w:rPr>
        <w:tab/>
        <w:t xml:space="preserve">do so within a period of 60 days from the first day of publication of the notice; and </w:t>
      </w:r>
    </w:p>
    <w:p w:rsidR="00D547C0" w:rsidRPr="002B3B0A" w:rsidRDefault="00D547C0" w:rsidP="00EF4E4E">
      <w:pPr>
        <w:pStyle w:val="ListParagraph"/>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(ii)</w:t>
      </w:r>
      <w:r w:rsidRPr="002B3B0A">
        <w:rPr>
          <w:rFonts w:ascii="Arial" w:hAnsi="Arial" w:cs="Arial"/>
          <w:color w:val="000000" w:themeColor="text1"/>
          <w:sz w:val="24"/>
          <w:szCs w:val="24"/>
        </w:rPr>
        <w:tab/>
        <w:t xml:space="preserve">provide written comments; and </w:t>
      </w:r>
    </w:p>
    <w:p w:rsidR="00D547C0" w:rsidRPr="002B3B0A" w:rsidRDefault="00D547C0" w:rsidP="00EF4E4E">
      <w:pPr>
        <w:pStyle w:val="ListParagraph"/>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(iii)</w:t>
      </w:r>
      <w:r w:rsidRPr="002B3B0A">
        <w:rPr>
          <w:rFonts w:ascii="Arial" w:hAnsi="Arial" w:cs="Arial"/>
          <w:color w:val="000000" w:themeColor="text1"/>
          <w:sz w:val="24"/>
          <w:szCs w:val="24"/>
        </w:rPr>
        <w:tab/>
        <w:t>provide their contact details as specified in the definition of contact details.</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rPr>
      </w:pPr>
      <w:r w:rsidRPr="002B3B0A">
        <w:rPr>
          <w:rFonts w:eastAsiaTheme="minorHAnsi"/>
          <w:color w:val="000000" w:themeColor="text1"/>
          <w:sz w:val="24"/>
          <w:szCs w:val="24"/>
        </w:rPr>
        <w:t>(3)</w:t>
      </w:r>
      <w:r w:rsidRPr="002B3B0A">
        <w:rPr>
          <w:rFonts w:eastAsiaTheme="minorHAnsi"/>
          <w:color w:val="000000" w:themeColor="text1"/>
          <w:sz w:val="24"/>
          <w:szCs w:val="24"/>
        </w:rPr>
        <w:tab/>
        <w:t xml:space="preserve">The Municipality may for purposes of public engagement arrange -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specific consultations with professional bodies, communit</w:t>
      </w:r>
      <w:r w:rsidR="00310EE2" w:rsidRPr="002B3B0A">
        <w:rPr>
          <w:rFonts w:eastAsiaTheme="minorHAnsi"/>
          <w:color w:val="000000" w:themeColor="text1"/>
          <w:sz w:val="24"/>
          <w:szCs w:val="24"/>
        </w:rPr>
        <w:t xml:space="preserve">y structures </w:t>
      </w:r>
      <w:r w:rsidRPr="002B3B0A">
        <w:rPr>
          <w:rFonts w:eastAsiaTheme="minorHAnsi"/>
          <w:color w:val="000000" w:themeColor="text1"/>
          <w:sz w:val="24"/>
          <w:szCs w:val="24"/>
        </w:rPr>
        <w:t xml:space="preserve">or other groups;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public meetings.</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(4)</w:t>
      </w:r>
      <w:r w:rsidRPr="002B3B0A">
        <w:rPr>
          <w:rFonts w:eastAsiaTheme="minorHAnsi"/>
          <w:color w:val="000000" w:themeColor="text1"/>
          <w:sz w:val="24"/>
          <w:szCs w:val="24"/>
        </w:rPr>
        <w:tab/>
        <w:t>The Municipality must inform the Member of the Executive Council in writing of the intention to draft a land use scheme and provide him or her with a copy of the draft land use scheme after it has been approved by the Counc</w:t>
      </w:r>
      <w:r w:rsidR="00864550" w:rsidRPr="002B3B0A">
        <w:rPr>
          <w:rFonts w:eastAsiaTheme="minorHAnsi"/>
          <w:color w:val="000000" w:themeColor="text1"/>
          <w:sz w:val="24"/>
          <w:szCs w:val="24"/>
        </w:rPr>
        <w:t>il as contemplated in section 1</w:t>
      </w:r>
      <w:r w:rsidR="00D63F18">
        <w:rPr>
          <w:rFonts w:eastAsiaTheme="minorHAnsi"/>
          <w:color w:val="000000" w:themeColor="text1"/>
          <w:sz w:val="24"/>
          <w:szCs w:val="24"/>
        </w:rPr>
        <w:t>9</w:t>
      </w:r>
      <w:r w:rsidRPr="002B3B0A">
        <w:rPr>
          <w:rFonts w:eastAsiaTheme="minorHAnsi"/>
          <w:color w:val="000000" w:themeColor="text1"/>
          <w:sz w:val="24"/>
          <w:szCs w:val="24"/>
        </w:rPr>
        <w:t>.</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Incorporation of relevant comments</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After the public participatio</w:t>
      </w:r>
      <w:r w:rsidR="00864550" w:rsidRPr="002B3B0A">
        <w:rPr>
          <w:rFonts w:eastAsiaTheme="minorHAnsi"/>
          <w:color w:val="000000" w:themeColor="text1"/>
          <w:sz w:val="24"/>
          <w:szCs w:val="24"/>
        </w:rPr>
        <w:t xml:space="preserve">n process outlined in section </w:t>
      </w:r>
      <w:r w:rsidR="00916527" w:rsidRPr="002B3B0A">
        <w:rPr>
          <w:rFonts w:eastAsiaTheme="minorHAnsi"/>
          <w:color w:val="000000" w:themeColor="text1"/>
          <w:sz w:val="24"/>
          <w:szCs w:val="24"/>
        </w:rPr>
        <w:t>20</w:t>
      </w:r>
      <w:r w:rsidRPr="002B3B0A">
        <w:rPr>
          <w:rFonts w:eastAsiaTheme="minorHAnsi"/>
          <w:color w:val="000000" w:themeColor="text1"/>
          <w:sz w:val="24"/>
          <w:szCs w:val="24"/>
        </w:rPr>
        <w:t xml:space="preserve"> 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 xml:space="preserve">must –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 xml:space="preserve">review and consider all submissions made in writing or during any engagements;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 xml:space="preserve">prepare a report including all information they deem relevant, on the submissions made; provided that: </w:t>
      </w:r>
    </w:p>
    <w:p w:rsidR="00D547C0" w:rsidRPr="002B3B0A" w:rsidRDefault="00D547C0" w:rsidP="00EF4E4E">
      <w:pPr>
        <w:pStyle w:val="ListParagraph"/>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w:t>
      </w:r>
      <w:r w:rsidRPr="002B3B0A">
        <w:rPr>
          <w:rFonts w:ascii="Arial" w:hAnsi="Arial" w:cs="Arial"/>
          <w:color w:val="000000" w:themeColor="text1"/>
          <w:sz w:val="24"/>
          <w:szCs w:val="24"/>
        </w:rPr>
        <w:tab/>
        <w:t xml:space="preserve">for purposes of reviewing and considering all submissions made, the Municipal Manager may elect to hear the submission through an oral hearing process; </w:t>
      </w:r>
    </w:p>
    <w:p w:rsidR="00D547C0" w:rsidRPr="002B3B0A" w:rsidRDefault="00D547C0" w:rsidP="00EF4E4E">
      <w:pPr>
        <w:pStyle w:val="ListParagraph"/>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(ii)</w:t>
      </w:r>
      <w:r w:rsidRPr="002B3B0A">
        <w:rPr>
          <w:rFonts w:ascii="Arial" w:hAnsi="Arial" w:cs="Arial"/>
          <w:color w:val="000000" w:themeColor="text1"/>
          <w:sz w:val="24"/>
          <w:szCs w:val="24"/>
        </w:rPr>
        <w:tab/>
        <w:t xml:space="preserve">all persons and or bodies that made submissions shall be notified of the time, date and place of the hearing as may be determined by the Municipality not less than 30 days prior to the date determined for the hearing, by means of registered mail; </w:t>
      </w:r>
    </w:p>
    <w:p w:rsidR="00D547C0" w:rsidRPr="002B3B0A" w:rsidRDefault="00D547C0" w:rsidP="00EF4E4E">
      <w:pPr>
        <w:pStyle w:val="ListParagraph"/>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(iii)</w:t>
      </w:r>
      <w:r w:rsidRPr="002B3B0A">
        <w:rPr>
          <w:rFonts w:ascii="Arial" w:hAnsi="Arial" w:cs="Arial"/>
          <w:color w:val="000000" w:themeColor="text1"/>
          <w:sz w:val="24"/>
          <w:szCs w:val="24"/>
        </w:rPr>
        <w:tab/>
        <w:t>for purposes of the consideration of the submissions made on the land use scheme the Municipality may at any time prior to the submission of the land use scheme to the Council, request further information or elaboration on the submissions made from any person or body.</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responsible for development planning in the Municipality must for purposes of proper consideration provide comments on the submissions made which comments must form part of the documentation to be submitted to the Coun</w:t>
      </w:r>
      <w:r w:rsidR="00864550" w:rsidRPr="002B3B0A">
        <w:rPr>
          <w:rFonts w:eastAsiaTheme="minorHAnsi"/>
          <w:color w:val="000000" w:themeColor="text1"/>
          <w:sz w:val="24"/>
          <w:szCs w:val="24"/>
        </w:rPr>
        <w:t>cil</w:t>
      </w:r>
      <w:r w:rsidR="008A4DF7">
        <w:rPr>
          <w:rFonts w:eastAsiaTheme="minorHAnsi"/>
          <w:color w:val="000000" w:themeColor="text1"/>
          <w:sz w:val="24"/>
          <w:szCs w:val="24"/>
        </w:rPr>
        <w:t>.</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Preparation of land use scheme</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 xml:space="preserve">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 xml:space="preserve">must, where required and based on the submissions made during public participation, make final amendments to the draft land use scheme, provided that; if such amendments are in the opinion of the Municipality materially different to what was </w:t>
      </w:r>
      <w:r w:rsidR="00CE04BF" w:rsidRPr="002B3B0A">
        <w:rPr>
          <w:rFonts w:eastAsiaTheme="minorHAnsi"/>
          <w:color w:val="000000" w:themeColor="text1"/>
          <w:sz w:val="24"/>
          <w:szCs w:val="24"/>
        </w:rPr>
        <w:t xml:space="preserve">published in terms of section </w:t>
      </w:r>
      <w:r w:rsidR="00970FE6" w:rsidRPr="002B3B0A">
        <w:rPr>
          <w:rFonts w:eastAsiaTheme="minorHAnsi"/>
          <w:color w:val="000000" w:themeColor="text1"/>
          <w:sz w:val="24"/>
          <w:szCs w:val="24"/>
        </w:rPr>
        <w:t>20</w:t>
      </w:r>
      <w:r w:rsidRPr="002B3B0A">
        <w:rPr>
          <w:rFonts w:eastAsiaTheme="minorHAnsi"/>
          <w:color w:val="000000" w:themeColor="text1"/>
          <w:sz w:val="24"/>
          <w:szCs w:val="24"/>
        </w:rPr>
        <w:t>(2), the Municipality must follow a further consultation and public participatio</w:t>
      </w:r>
      <w:r w:rsidR="00970FE6" w:rsidRPr="002B3B0A">
        <w:rPr>
          <w:rFonts w:eastAsiaTheme="minorHAnsi"/>
          <w:color w:val="000000" w:themeColor="text1"/>
          <w:sz w:val="24"/>
          <w:szCs w:val="24"/>
        </w:rPr>
        <w:t>n process in terms of section 20</w:t>
      </w:r>
      <w:r w:rsidRPr="002B3B0A">
        <w:rPr>
          <w:rFonts w:eastAsiaTheme="minorHAnsi"/>
          <w:color w:val="000000" w:themeColor="text1"/>
          <w:sz w:val="24"/>
          <w:szCs w:val="24"/>
        </w:rPr>
        <w:t>(2) of this By-law, before the land use scheme is adopted by the Council.</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Submission of land use scheme to Council for approval and adoption</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w:t>
      </w:r>
      <w:r w:rsidR="00806E99" w:rsidRPr="002B3B0A">
        <w:rPr>
          <w:rFonts w:eastAsiaTheme="minorHAnsi"/>
          <w:color w:val="000000" w:themeColor="text1"/>
          <w:sz w:val="24"/>
          <w:szCs w:val="24"/>
          <w:lang w:val="en-ZA"/>
        </w:rPr>
        <w:t xml:space="preserve">land use scheme committee </w:t>
      </w:r>
      <w:r w:rsidRPr="002B3B0A">
        <w:rPr>
          <w:rFonts w:eastAsiaTheme="minorHAnsi"/>
          <w:color w:val="000000" w:themeColor="text1"/>
          <w:sz w:val="24"/>
          <w:szCs w:val="24"/>
        </w:rPr>
        <w:t>must submit the proposed land use scheme and all relevant supporting documentation to the Council with a recommendation for adoption.</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The Council must consider and adopt the land use scheme with or without amendments.</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Publication of notice of adoption and approval of land use scheme</w:t>
      </w:r>
    </w:p>
    <w:p w:rsidR="00D547C0" w:rsidRPr="002B3B0A" w:rsidRDefault="00D547C0" w:rsidP="00EF4E4E">
      <w:pPr>
        <w:tabs>
          <w:tab w:val="left" w:pos="993"/>
        </w:tabs>
        <w:autoSpaceDE w:val="0"/>
        <w:autoSpaceDN w:val="0"/>
        <w:adjustRightInd w:val="0"/>
        <w:spacing w:after="120" w:line="360" w:lineRule="auto"/>
        <w:ind w:left="425"/>
        <w:rPr>
          <w:rFonts w:eastAsiaTheme="minorHAnsi"/>
          <w:i/>
          <w:iCs/>
          <w:color w:val="000000" w:themeColor="text1"/>
          <w:sz w:val="24"/>
          <w:szCs w:val="24"/>
          <w:lang w:val="en-ZA"/>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Council must, </w:t>
      </w:r>
      <w:r w:rsidRPr="002B3B0A">
        <w:rPr>
          <w:rFonts w:eastAsiaTheme="minorHAnsi"/>
          <w:color w:val="000000" w:themeColor="text1"/>
          <w:sz w:val="24"/>
          <w:szCs w:val="24"/>
          <w:lang w:val="en-ZA"/>
        </w:rPr>
        <w:t>within 60 days of its de</w:t>
      </w:r>
      <w:r w:rsidR="00D96310">
        <w:rPr>
          <w:rFonts w:eastAsiaTheme="minorHAnsi"/>
          <w:color w:val="000000" w:themeColor="text1"/>
          <w:sz w:val="24"/>
          <w:szCs w:val="24"/>
          <w:lang w:val="en-ZA"/>
        </w:rPr>
        <w:t>cision referred to in section 19</w:t>
      </w:r>
      <w:r w:rsidRPr="002B3B0A">
        <w:rPr>
          <w:rFonts w:eastAsiaTheme="minorHAnsi"/>
          <w:color w:val="000000" w:themeColor="text1"/>
          <w:sz w:val="24"/>
          <w:szCs w:val="24"/>
          <w:lang w:val="en-ZA"/>
        </w:rPr>
        <w:t xml:space="preserve">, give notice of its decision to all persons or bodies who gave submissions on the land use scheme, and publish such notice in the media and the </w:t>
      </w:r>
      <w:r w:rsidRPr="002B3B0A">
        <w:rPr>
          <w:rFonts w:eastAsiaTheme="minorHAnsi"/>
          <w:i/>
          <w:iCs/>
          <w:color w:val="000000" w:themeColor="text1"/>
          <w:sz w:val="24"/>
          <w:szCs w:val="24"/>
          <w:lang w:val="en-ZA"/>
        </w:rPr>
        <w:t>Provincial Gazette.</w:t>
      </w:r>
    </w:p>
    <w:p w:rsidR="00D547C0" w:rsidRPr="002B3B0A" w:rsidRDefault="00D547C0" w:rsidP="00EF4E4E">
      <w:pPr>
        <w:tabs>
          <w:tab w:val="left" w:pos="993"/>
        </w:tabs>
        <w:autoSpaceDE w:val="0"/>
        <w:autoSpaceDN w:val="0"/>
        <w:adjustRightInd w:val="0"/>
        <w:spacing w:after="120" w:line="360" w:lineRule="auto"/>
        <w:ind w:left="425"/>
        <w:rPr>
          <w:rFonts w:eastAsiaTheme="minorHAnsi"/>
          <w:iCs/>
          <w:color w:val="000000" w:themeColor="text1"/>
          <w:sz w:val="24"/>
          <w:szCs w:val="24"/>
          <w:lang w:val="en-ZA"/>
        </w:rPr>
      </w:pPr>
      <w:r w:rsidRPr="002B3B0A">
        <w:rPr>
          <w:rFonts w:eastAsiaTheme="minorHAnsi"/>
          <w:iCs/>
          <w:color w:val="000000" w:themeColor="text1"/>
          <w:sz w:val="24"/>
          <w:szCs w:val="24"/>
          <w:lang w:val="en-ZA"/>
        </w:rPr>
        <w:t>(2)</w:t>
      </w:r>
      <w:r w:rsidRPr="002B3B0A">
        <w:rPr>
          <w:rFonts w:eastAsiaTheme="minorHAnsi"/>
          <w:iCs/>
          <w:color w:val="000000" w:themeColor="text1"/>
          <w:sz w:val="24"/>
          <w:szCs w:val="24"/>
          <w:lang w:val="en-ZA"/>
        </w:rPr>
        <w:tab/>
        <w:t xml:space="preserve">The date of publication of the notice referred to in subsection (1), in the </w:t>
      </w:r>
      <w:r w:rsidRPr="002B3B0A">
        <w:rPr>
          <w:rFonts w:eastAsiaTheme="minorHAnsi"/>
          <w:i/>
          <w:iCs/>
          <w:color w:val="000000" w:themeColor="text1"/>
          <w:sz w:val="24"/>
          <w:szCs w:val="24"/>
          <w:lang w:val="en-ZA"/>
        </w:rPr>
        <w:t xml:space="preserve">Provincial Gazette, </w:t>
      </w:r>
      <w:r w:rsidRPr="002B3B0A">
        <w:rPr>
          <w:rFonts w:eastAsiaTheme="minorHAnsi"/>
          <w:iCs/>
          <w:color w:val="000000" w:themeColor="text1"/>
          <w:sz w:val="24"/>
          <w:szCs w:val="24"/>
          <w:lang w:val="en-ZA"/>
        </w:rPr>
        <w:t xml:space="preserve">is the date of coming into operation of the land use scheme unless the notice indicates a different date of coming into operation.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Submission to Member of Executive Council</w:t>
      </w:r>
    </w:p>
    <w:p w:rsidR="00D547C0" w:rsidRPr="002B3B0A" w:rsidRDefault="00D547C0" w:rsidP="00EF4E4E">
      <w:pPr>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 xml:space="preserve">After the land use scheme is </w:t>
      </w:r>
      <w:r w:rsidR="00CE04BF" w:rsidRPr="002B3B0A">
        <w:rPr>
          <w:color w:val="000000" w:themeColor="text1"/>
          <w:sz w:val="24"/>
          <w:szCs w:val="24"/>
        </w:rPr>
        <w:t>published in terms of section 2</w:t>
      </w:r>
      <w:r w:rsidR="00970FE6" w:rsidRPr="002B3B0A">
        <w:rPr>
          <w:color w:val="000000" w:themeColor="text1"/>
          <w:sz w:val="24"/>
          <w:szCs w:val="24"/>
        </w:rPr>
        <w:t>4</w:t>
      </w:r>
      <w:r w:rsidRPr="002B3B0A">
        <w:rPr>
          <w:color w:val="000000" w:themeColor="text1"/>
          <w:sz w:val="24"/>
          <w:szCs w:val="24"/>
        </w:rPr>
        <w:t xml:space="preserve"> the Municipality must submit the approved land use scheme to the Member of the Executive Council for cognisance.</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Records</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Municipality </w:t>
      </w:r>
      <w:r w:rsidR="00310EE2" w:rsidRPr="002B3B0A">
        <w:rPr>
          <w:rFonts w:eastAsiaTheme="minorHAnsi"/>
          <w:color w:val="000000" w:themeColor="text1"/>
          <w:sz w:val="24"/>
          <w:szCs w:val="24"/>
        </w:rPr>
        <w:t xml:space="preserve">must </w:t>
      </w:r>
      <w:r w:rsidRPr="002B3B0A">
        <w:rPr>
          <w:rFonts w:eastAsiaTheme="minorHAnsi"/>
          <w:color w:val="000000" w:themeColor="text1"/>
          <w:sz w:val="24"/>
          <w:szCs w:val="24"/>
        </w:rPr>
        <w:t xml:space="preserve">in hard copy and an electronic media and or data base keep record </w:t>
      </w:r>
      <w:r w:rsidR="00310EE2" w:rsidRPr="002B3B0A">
        <w:rPr>
          <w:rFonts w:eastAsiaTheme="minorHAnsi"/>
          <w:color w:val="000000" w:themeColor="text1"/>
          <w:sz w:val="24"/>
          <w:szCs w:val="24"/>
        </w:rPr>
        <w:t>in the register of amendments to the land use s</w:t>
      </w:r>
      <w:r w:rsidR="00D66D33" w:rsidRPr="002B3B0A">
        <w:rPr>
          <w:rFonts w:eastAsiaTheme="minorHAnsi"/>
          <w:color w:val="000000" w:themeColor="text1"/>
          <w:sz w:val="24"/>
          <w:szCs w:val="24"/>
        </w:rPr>
        <w:t>cheme contemplated in section 2</w:t>
      </w:r>
      <w:r w:rsidR="00970FE6" w:rsidRPr="002B3B0A">
        <w:rPr>
          <w:rFonts w:eastAsiaTheme="minorHAnsi"/>
          <w:color w:val="000000" w:themeColor="text1"/>
          <w:sz w:val="24"/>
          <w:szCs w:val="24"/>
        </w:rPr>
        <w:t>8</w:t>
      </w:r>
      <w:r w:rsidR="00310EE2" w:rsidRPr="002B3B0A">
        <w:rPr>
          <w:rFonts w:eastAsiaTheme="minorHAnsi"/>
          <w:color w:val="000000" w:themeColor="text1"/>
          <w:sz w:val="24"/>
          <w:szCs w:val="24"/>
        </w:rPr>
        <w:t xml:space="preserve">, </w:t>
      </w:r>
      <w:r w:rsidRPr="002B3B0A">
        <w:rPr>
          <w:rFonts w:eastAsiaTheme="minorHAnsi"/>
          <w:color w:val="000000" w:themeColor="text1"/>
          <w:sz w:val="24"/>
          <w:szCs w:val="24"/>
        </w:rPr>
        <w:t>the land use rights in relation to each erf or portion of land and which information shall be regarded as part of its land use scheme.</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The Municipality must keep, maintain and make accessible to the public, including on the Municipality’s website, the approved land use scheme and or any component thereof applicable within the municipal area of the Municipality.</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(3)</w:t>
      </w:r>
      <w:r w:rsidRPr="002B3B0A">
        <w:rPr>
          <w:rFonts w:eastAsiaTheme="minorHAnsi"/>
          <w:color w:val="000000" w:themeColor="text1"/>
          <w:sz w:val="24"/>
          <w:szCs w:val="24"/>
        </w:rPr>
        <w:tab/>
        <w:t>Should anybody or person request a copy of the approved land use scheme, the Municipality must provide on payment by such body or person of the prescribed fee, a copy to them of the approved land use scheme or any component thereof: Provided that if the Municipality is of the opinion that in order to provide the said copy it will take officials unreasonably away from their substantive duties such request for a copy can be dealt with in terms of the Promotion of Access to Information Act, 2000.</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Contents of land use scheme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contents of a land use scheme developed and prepared by the Municipality must include all the essential elements contemplated in Chapter 5 of the Act and provincial legislation and must contain –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 xml:space="preserve">a zoning for all properties within the </w:t>
      </w:r>
      <w:r w:rsidR="007B0C47" w:rsidRPr="002B3B0A">
        <w:rPr>
          <w:rFonts w:eastAsiaTheme="minorHAnsi"/>
          <w:color w:val="000000" w:themeColor="text1"/>
          <w:sz w:val="24"/>
          <w:szCs w:val="24"/>
        </w:rPr>
        <w:t xml:space="preserve">municipal </w:t>
      </w:r>
      <w:r w:rsidRPr="002B3B0A">
        <w:rPr>
          <w:rFonts w:eastAsiaTheme="minorHAnsi"/>
          <w:color w:val="000000" w:themeColor="text1"/>
          <w:sz w:val="24"/>
          <w:szCs w:val="24"/>
        </w:rPr>
        <w:t xml:space="preserve">area of the Municipality in accordance with a category of zoning as </w:t>
      </w:r>
      <w:r w:rsidR="007B0C47" w:rsidRPr="002B3B0A">
        <w:rPr>
          <w:rFonts w:eastAsiaTheme="minorHAnsi"/>
          <w:color w:val="000000" w:themeColor="text1"/>
          <w:sz w:val="24"/>
          <w:szCs w:val="24"/>
        </w:rPr>
        <w:t>approved by Council</w:t>
      </w:r>
      <w:r w:rsidRPr="002B3B0A">
        <w:rPr>
          <w:rFonts w:eastAsiaTheme="minorHAnsi"/>
          <w:color w:val="000000" w:themeColor="text1"/>
          <w:sz w:val="24"/>
          <w:szCs w:val="24"/>
        </w:rPr>
        <w:t xml:space="preserv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land use regulations including specific conditions, limitations, provisions or prohibitions relating to the exercising of any land use rights or zoning approved on a property</w:t>
      </w:r>
      <w:r w:rsidR="00AC3552">
        <w:rPr>
          <w:rFonts w:eastAsiaTheme="minorHAnsi"/>
          <w:color w:val="000000" w:themeColor="text1"/>
          <w:sz w:val="24"/>
          <w:szCs w:val="24"/>
        </w:rPr>
        <w:t>(ies)</w:t>
      </w:r>
      <w:r w:rsidRPr="002B3B0A">
        <w:rPr>
          <w:rFonts w:eastAsiaTheme="minorHAnsi"/>
          <w:color w:val="000000" w:themeColor="text1"/>
          <w:sz w:val="24"/>
          <w:szCs w:val="24"/>
        </w:rPr>
        <w:t xml:space="preserve"> in terms of the approved land use scheme or any amendment scheme, consent, permission or conditions of approval of a land development application on a property</w:t>
      </w:r>
      <w:r w:rsidR="00AC3552">
        <w:rPr>
          <w:rFonts w:eastAsiaTheme="minorHAnsi"/>
          <w:color w:val="000000" w:themeColor="text1"/>
          <w:sz w:val="24"/>
          <w:szCs w:val="24"/>
        </w:rPr>
        <w:t>(ies)</w:t>
      </w:r>
      <w:r w:rsidRPr="002B3B0A">
        <w:rPr>
          <w:rFonts w:eastAsiaTheme="minorHAnsi"/>
          <w:color w:val="000000" w:themeColor="text1"/>
          <w:sz w:val="24"/>
          <w:szCs w:val="24"/>
        </w:rPr>
        <w:t xml:space="preserve">; </w:t>
      </w:r>
    </w:p>
    <w:p w:rsidR="00C82665"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 xml:space="preserve">(c) </w:t>
      </w:r>
      <w:r w:rsidRPr="002B3B0A">
        <w:rPr>
          <w:rFonts w:eastAsiaTheme="minorHAnsi"/>
          <w:color w:val="000000" w:themeColor="text1"/>
          <w:sz w:val="24"/>
          <w:szCs w:val="24"/>
        </w:rPr>
        <w:tab/>
        <w:t>provisions that permit the incremental introduction of land use management and regulations in areas under traditional leadership, rural areas, informal settlements, slums and areas not previously subject to a land use scheme;</w:t>
      </w:r>
    </w:p>
    <w:p w:rsidR="00D547C0"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(d</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t xml:space="preserve">provisions for public participation that may be required for purposes of any consent, permission or relaxation in terms of an approved land use scheme; </w:t>
      </w:r>
    </w:p>
    <w:p w:rsidR="00D547C0"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(e</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t xml:space="preserve">provisions relating to the provision of engineering services, which provisions must specifically state that land use rights may only be exercised if engineering services can be provided to the property to the satisfaction of the Municipality; </w:t>
      </w:r>
    </w:p>
    <w:p w:rsidR="00D547C0"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(f</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t xml:space="preserve">servitudes for municipal services and access arrangements for all properties; </w:t>
      </w:r>
    </w:p>
    <w:p w:rsidR="00D547C0"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(g</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t xml:space="preserve">provisions applicable to all properties relating to storm water; </w:t>
      </w:r>
    </w:p>
    <w:p w:rsidR="00D547C0"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(h</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t xml:space="preserve">provisions for the construction and maintenance of engineering services including but not limited to bodies established through the approval of land development applications to undertake such construction and maintenance; </w:t>
      </w:r>
    </w:p>
    <w:p w:rsidR="00D547C0" w:rsidRPr="002B3B0A" w:rsidRDefault="00C8266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(i</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t xml:space="preserve">zoning maps as </w:t>
      </w:r>
      <w:r w:rsidR="007B0C47" w:rsidRPr="002B3B0A">
        <w:rPr>
          <w:rFonts w:eastAsiaTheme="minorHAnsi"/>
          <w:color w:val="000000" w:themeColor="text1"/>
          <w:sz w:val="24"/>
          <w:szCs w:val="24"/>
        </w:rPr>
        <w:t xml:space="preserve">approved by Council </w:t>
      </w:r>
      <w:r w:rsidR="00D547C0" w:rsidRPr="002B3B0A">
        <w:rPr>
          <w:rFonts w:eastAsiaTheme="minorHAnsi"/>
          <w:color w:val="000000" w:themeColor="text1"/>
          <w:sz w:val="24"/>
          <w:szCs w:val="24"/>
        </w:rPr>
        <w:t>that depicts the zoning of every property in Municipality’s geographical area as updated from time to time in line with the land use rights approved or granted; and</w:t>
      </w:r>
    </w:p>
    <w:p w:rsidR="007541D2" w:rsidRPr="002B3B0A" w:rsidRDefault="00C82665" w:rsidP="003B7D33">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rPr>
        <w:t>(j</w:t>
      </w:r>
      <w:r w:rsidR="00D547C0" w:rsidRPr="002B3B0A">
        <w:rPr>
          <w:rFonts w:eastAsiaTheme="minorHAnsi"/>
          <w:color w:val="000000" w:themeColor="text1"/>
          <w:sz w:val="24"/>
          <w:szCs w:val="24"/>
        </w:rPr>
        <w:t>)</w:t>
      </w:r>
      <w:r w:rsidR="00D547C0" w:rsidRPr="002B3B0A">
        <w:rPr>
          <w:rFonts w:eastAsiaTheme="minorHAnsi"/>
          <w:color w:val="000000" w:themeColor="text1"/>
          <w:sz w:val="24"/>
          <w:szCs w:val="24"/>
        </w:rPr>
        <w:tab/>
      </w:r>
      <w:r w:rsidR="00D547C0" w:rsidRPr="002B3B0A">
        <w:rPr>
          <w:rFonts w:eastAsiaTheme="minorHAnsi"/>
          <w:color w:val="000000" w:themeColor="text1"/>
          <w:sz w:val="24"/>
          <w:szCs w:val="24"/>
          <w:lang w:val="en-ZA"/>
        </w:rPr>
        <w:t>transitional arrangements with regard to the manner in which the land use scheme is to be implemented.</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The land use scheme may –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determine the components of the land use scheme for purposes of it being applied, interpreted and implemented; and</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 xml:space="preserve">include any matter which it deems necessary for municipal planning in terms of the constitutional powers, functions and duties of a municipality; and </w:t>
      </w:r>
    </w:p>
    <w:p w:rsidR="00D547C0" w:rsidRPr="002B3B0A" w:rsidRDefault="00806E99"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Register of amendments to land use scheme</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 xml:space="preserve">The Municipality must keep and maintain a land use scheme register in a hard copy and electronic format as approved by the Council and may contain the following but is not limited to: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Date of application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Name and contact details of applicant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Type of Application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t xml:space="preserve">Township/Farm name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(e)</w:t>
      </w:r>
      <w:r w:rsidRPr="002B3B0A">
        <w:rPr>
          <w:rFonts w:eastAsiaTheme="minorHAnsi"/>
          <w:color w:val="000000" w:themeColor="text1"/>
          <w:sz w:val="24"/>
          <w:szCs w:val="24"/>
          <w:lang w:val="en-ZA"/>
        </w:rPr>
        <w:tab/>
        <w:t xml:space="preserve">Erf or farm number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(f)</w:t>
      </w:r>
      <w:r w:rsidRPr="002B3B0A">
        <w:rPr>
          <w:rFonts w:eastAsiaTheme="minorHAnsi"/>
          <w:color w:val="000000" w:themeColor="text1"/>
          <w:sz w:val="24"/>
          <w:szCs w:val="24"/>
          <w:lang w:val="en-ZA"/>
        </w:rPr>
        <w:tab/>
        <w:t xml:space="preserve">Portion / Remainder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(g)</w:t>
      </w:r>
      <w:r w:rsidRPr="002B3B0A">
        <w:rPr>
          <w:rFonts w:eastAsiaTheme="minorHAnsi"/>
          <w:color w:val="000000" w:themeColor="text1"/>
          <w:sz w:val="24"/>
          <w:szCs w:val="24"/>
          <w:lang w:val="en-ZA"/>
        </w:rPr>
        <w:tab/>
        <w:t xml:space="preserve">Property Description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(h)</w:t>
      </w:r>
      <w:r w:rsidRPr="002B3B0A">
        <w:rPr>
          <w:rFonts w:eastAsiaTheme="minorHAnsi"/>
          <w:color w:val="000000" w:themeColor="text1"/>
          <w:sz w:val="24"/>
          <w:szCs w:val="24"/>
          <w:lang w:val="en-ZA"/>
        </w:rPr>
        <w:tab/>
        <w:t xml:space="preserve">Existing Zoning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Square Metres Granted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(j)</w:t>
      </w:r>
      <w:r w:rsidRPr="002B3B0A">
        <w:rPr>
          <w:rFonts w:eastAsiaTheme="minorHAnsi"/>
          <w:color w:val="000000" w:themeColor="text1"/>
          <w:sz w:val="24"/>
          <w:szCs w:val="24"/>
          <w:lang w:val="en-ZA"/>
        </w:rPr>
        <w:tab/>
        <w:t xml:space="preserve">Density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(k)</w:t>
      </w:r>
      <w:r w:rsidRPr="002B3B0A">
        <w:rPr>
          <w:rFonts w:eastAsiaTheme="minorHAnsi"/>
          <w:color w:val="000000" w:themeColor="text1"/>
          <w:sz w:val="24"/>
          <w:szCs w:val="24"/>
          <w:lang w:val="en-ZA"/>
        </w:rPr>
        <w:tab/>
        <w:t xml:space="preserve">FAR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(l)</w:t>
      </w:r>
      <w:r w:rsidRPr="002B3B0A">
        <w:rPr>
          <w:rFonts w:eastAsiaTheme="minorHAnsi"/>
          <w:color w:val="000000" w:themeColor="text1"/>
          <w:sz w:val="24"/>
          <w:szCs w:val="24"/>
          <w:lang w:val="en-ZA"/>
        </w:rPr>
        <w:tab/>
        <w:t xml:space="preserve">Height (storeys/meters)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(m) </w:t>
      </w:r>
      <w:r w:rsidRPr="002B3B0A">
        <w:rPr>
          <w:rFonts w:eastAsiaTheme="minorHAnsi"/>
          <w:color w:val="000000" w:themeColor="text1"/>
          <w:sz w:val="24"/>
          <w:szCs w:val="24"/>
          <w:lang w:val="en-ZA"/>
        </w:rPr>
        <w:tab/>
        <w:t xml:space="preserve">Coverage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(n)</w:t>
      </w:r>
      <w:r w:rsidRPr="002B3B0A">
        <w:rPr>
          <w:rFonts w:eastAsiaTheme="minorHAnsi"/>
          <w:color w:val="000000" w:themeColor="text1"/>
          <w:sz w:val="24"/>
          <w:szCs w:val="24"/>
          <w:lang w:val="en-ZA"/>
        </w:rPr>
        <w:tab/>
        <w:t xml:space="preserve">Building Line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(o) </w:t>
      </w:r>
      <w:r w:rsidRPr="002B3B0A">
        <w:rPr>
          <w:rFonts w:eastAsiaTheme="minorHAnsi"/>
          <w:color w:val="000000" w:themeColor="text1"/>
          <w:sz w:val="24"/>
          <w:szCs w:val="24"/>
          <w:lang w:val="en-ZA"/>
        </w:rPr>
        <w:tab/>
        <w:t xml:space="preserve">Parking Requirements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(p)</w:t>
      </w:r>
      <w:r w:rsidRPr="002B3B0A">
        <w:rPr>
          <w:rFonts w:eastAsiaTheme="minorHAnsi"/>
          <w:color w:val="000000" w:themeColor="text1"/>
          <w:sz w:val="24"/>
          <w:szCs w:val="24"/>
          <w:lang w:val="en-ZA"/>
        </w:rPr>
        <w:tab/>
        <w:t xml:space="preserve">Amendment scheme no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(q) </w:t>
      </w:r>
      <w:r w:rsidRPr="002B3B0A">
        <w:rPr>
          <w:rFonts w:eastAsiaTheme="minorHAnsi"/>
          <w:color w:val="000000" w:themeColor="text1"/>
          <w:sz w:val="24"/>
          <w:szCs w:val="24"/>
          <w:lang w:val="en-ZA"/>
        </w:rPr>
        <w:tab/>
        <w:t xml:space="preserve">Annexure Number </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(r)</w:t>
      </w:r>
      <w:r w:rsidRPr="002B3B0A">
        <w:rPr>
          <w:rFonts w:eastAsiaTheme="minorHAnsi"/>
          <w:color w:val="000000" w:themeColor="text1"/>
          <w:sz w:val="24"/>
          <w:szCs w:val="24"/>
          <w:lang w:val="en-ZA"/>
        </w:rPr>
        <w:tab/>
        <w:t>Item No</w:t>
      </w:r>
    </w:p>
    <w:p w:rsidR="00D547C0" w:rsidRPr="002B3B0A" w:rsidRDefault="00D547C0" w:rsidP="00AC3552">
      <w:pPr>
        <w:tabs>
          <w:tab w:val="left" w:pos="1560"/>
        </w:tabs>
        <w:autoSpaceDE w:val="0"/>
        <w:autoSpaceDN w:val="0"/>
        <w:adjustRightInd w:val="0"/>
        <w:spacing w:after="120"/>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(s)</w:t>
      </w:r>
      <w:r w:rsidRPr="002B3B0A">
        <w:rPr>
          <w:rFonts w:eastAsiaTheme="minorHAnsi"/>
          <w:color w:val="000000" w:themeColor="text1"/>
          <w:sz w:val="24"/>
          <w:szCs w:val="24"/>
          <w:lang w:val="en-ZA"/>
        </w:rPr>
        <w:tab/>
        <w:t xml:space="preserve">Item Date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 </w:t>
      </w:r>
      <w:r w:rsidRPr="002B3B0A">
        <w:rPr>
          <w:rFonts w:eastAsiaTheme="minorHAnsi"/>
          <w:color w:val="000000" w:themeColor="text1"/>
          <w:sz w:val="24"/>
          <w:szCs w:val="24"/>
          <w:lang w:val="en-ZA"/>
        </w:rPr>
        <w:tab/>
        <w:t xml:space="preserve">Decision (Approved/Not Approved) </w:t>
      </w:r>
    </w:p>
    <w:p w:rsidR="00D547C0"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(u)</w:t>
      </w:r>
      <w:r w:rsidRPr="002B3B0A">
        <w:rPr>
          <w:rFonts w:eastAsiaTheme="minorHAnsi"/>
          <w:color w:val="000000" w:themeColor="text1"/>
          <w:sz w:val="24"/>
          <w:szCs w:val="24"/>
          <w:lang w:val="en-ZA"/>
        </w:rPr>
        <w:tab/>
        <w:t xml:space="preserve">Decision Date </w:t>
      </w:r>
    </w:p>
    <w:p w:rsidR="00AC3552" w:rsidRPr="002B3B0A" w:rsidRDefault="00AC355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Replacement and consolidation of amendment </w:t>
      </w:r>
      <w:r w:rsidR="00310EE2" w:rsidRPr="002B3B0A">
        <w:rPr>
          <w:rFonts w:ascii="Arial" w:hAnsi="Arial" w:cs="Arial"/>
          <w:b/>
          <w:color w:val="000000" w:themeColor="text1"/>
          <w:sz w:val="24"/>
          <w:szCs w:val="24"/>
        </w:rPr>
        <w:t xml:space="preserve">of land use </w:t>
      </w:r>
      <w:r w:rsidRPr="002B3B0A">
        <w:rPr>
          <w:rFonts w:ascii="Arial" w:hAnsi="Arial" w:cs="Arial"/>
          <w:b/>
          <w:color w:val="000000" w:themeColor="text1"/>
          <w:sz w:val="24"/>
          <w:szCs w:val="24"/>
        </w:rPr>
        <w:t xml:space="preserve">scheme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Municipality may of its own accord in order to replace or consolidate an amendment scheme or several amendment schemes, map(s), annexure(s) or schedule(s) of the approved land use scheme, of more than one property, prepare a certified copy of documentation as the Municipality may require, for purposes of replacing or consolidating the said amendment scheme(s), shall from the date of the signing thereof, be in operation; provided that: </w:t>
      </w:r>
    </w:p>
    <w:p w:rsidR="00AC3552"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(a) </w:t>
      </w:r>
      <w:r w:rsidRPr="002B3B0A">
        <w:rPr>
          <w:rFonts w:eastAsiaTheme="minorHAnsi"/>
          <w:color w:val="000000" w:themeColor="text1"/>
          <w:sz w:val="24"/>
          <w:szCs w:val="24"/>
          <w:lang w:val="en-ZA"/>
        </w:rPr>
        <w:tab/>
        <w:t xml:space="preserve">such replacement and consolidation shall not take away any land use rights granted in terms of an approved land use scheme, </w:t>
      </w:r>
    </w:p>
    <w:p w:rsidR="00AC3552" w:rsidRDefault="00AC355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Pr>
          <w:rFonts w:eastAsiaTheme="minorHAnsi"/>
          <w:color w:val="000000" w:themeColor="text1"/>
          <w:sz w:val="24"/>
          <w:szCs w:val="24"/>
          <w:lang w:val="en-ZA"/>
        </w:rPr>
        <w:t xml:space="preserve">(b) </w:t>
      </w:r>
      <w:r>
        <w:rPr>
          <w:rFonts w:eastAsiaTheme="minorHAnsi"/>
          <w:color w:val="000000" w:themeColor="text1"/>
          <w:sz w:val="24"/>
          <w:szCs w:val="24"/>
          <w:lang w:val="en-ZA"/>
        </w:rPr>
        <w:tab/>
      </w:r>
      <w:r w:rsidR="00D547C0" w:rsidRPr="002B3B0A">
        <w:rPr>
          <w:rFonts w:eastAsiaTheme="minorHAnsi"/>
          <w:color w:val="000000" w:themeColor="text1"/>
          <w:sz w:val="24"/>
          <w:szCs w:val="24"/>
          <w:lang w:val="en-ZA"/>
        </w:rPr>
        <w:t xml:space="preserve">for purposes of implementation of the land use rights and may include a provision for consolidation of property for purposes of consolidating land use schemes; provided that </w:t>
      </w:r>
    </w:p>
    <w:p w:rsidR="00D547C0" w:rsidRPr="002B3B0A" w:rsidRDefault="00AC355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Pr>
          <w:rFonts w:eastAsiaTheme="minorHAnsi"/>
          <w:color w:val="000000" w:themeColor="text1"/>
          <w:sz w:val="24"/>
          <w:szCs w:val="24"/>
          <w:lang w:val="en-ZA"/>
        </w:rPr>
        <w:t xml:space="preserve">(c) </w:t>
      </w:r>
      <w:r>
        <w:rPr>
          <w:rFonts w:eastAsiaTheme="minorHAnsi"/>
          <w:color w:val="000000" w:themeColor="text1"/>
          <w:sz w:val="24"/>
          <w:szCs w:val="24"/>
          <w:lang w:val="en-ZA"/>
        </w:rPr>
        <w:tab/>
      </w:r>
      <w:r w:rsidR="00D547C0" w:rsidRPr="002B3B0A">
        <w:rPr>
          <w:rFonts w:eastAsiaTheme="minorHAnsi"/>
          <w:color w:val="000000" w:themeColor="text1"/>
          <w:sz w:val="24"/>
          <w:szCs w:val="24"/>
          <w:lang w:val="en-ZA"/>
        </w:rPr>
        <w:t xml:space="preserve">if a consolidation is required, the Municipality only do so after consultation with the owner(s).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after the Municipality has signed and certified a consolidation or replacement amendment scheme, it must publish it in the </w:t>
      </w:r>
      <w:r w:rsidRPr="002B3B0A">
        <w:rPr>
          <w:rFonts w:eastAsiaTheme="minorHAnsi"/>
          <w:i/>
          <w:color w:val="000000" w:themeColor="text1"/>
          <w:sz w:val="24"/>
          <w:szCs w:val="24"/>
          <w:lang w:val="en-ZA"/>
        </w:rPr>
        <w:t>Provincial Gazette</w:t>
      </w:r>
      <w:r w:rsidRPr="002B3B0A">
        <w:rPr>
          <w:rFonts w:eastAsiaTheme="minorHAnsi"/>
          <w:color w:val="000000" w:themeColor="text1"/>
          <w:sz w:val="24"/>
          <w:szCs w:val="24"/>
          <w:lang w:val="en-ZA"/>
        </w:rPr>
        <w:t>.</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Where as a result of a repealed legislation, the demarcation of municipal boundaries or defunct processes it is necessary in the opinion of the Municipality for certain areas</w:t>
      </w:r>
      <w:r w:rsidR="006C515A" w:rsidRPr="002B3B0A">
        <w:rPr>
          <w:rFonts w:eastAsiaTheme="minorHAnsi"/>
          <w:color w:val="000000" w:themeColor="text1"/>
          <w:sz w:val="24"/>
          <w:szCs w:val="24"/>
        </w:rPr>
        <w:t xml:space="preserve"> including townships known as R293 townships, or any other area whereby land use rights area governed</w:t>
      </w:r>
      <w:r w:rsidRPr="002B3B0A">
        <w:rPr>
          <w:rFonts w:eastAsiaTheme="minorHAnsi"/>
          <w:color w:val="000000" w:themeColor="text1"/>
          <w:sz w:val="24"/>
          <w:szCs w:val="24"/>
        </w:rPr>
        <w:t xml:space="preserve"> through a process, other than a land use scheme; the Municipality may for purposes of including such land use rights into a land use scheme prepare an amendment scheme and incorporate it into the land use scheme.</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rPr>
      </w:pPr>
      <w:r w:rsidRPr="002B3B0A">
        <w:rPr>
          <w:rFonts w:eastAsiaTheme="minorHAnsi"/>
          <w:color w:val="000000" w:themeColor="text1"/>
          <w:sz w:val="24"/>
          <w:szCs w:val="24"/>
        </w:rPr>
        <w:t>(</w:t>
      </w:r>
      <w:r w:rsidR="00AC40C6" w:rsidRPr="002B3B0A">
        <w:rPr>
          <w:rFonts w:eastAsiaTheme="minorHAnsi"/>
          <w:color w:val="000000" w:themeColor="text1"/>
          <w:sz w:val="24"/>
          <w:szCs w:val="24"/>
        </w:rPr>
        <w:t>3)</w:t>
      </w:r>
      <w:r w:rsidR="00AC40C6" w:rsidRPr="002B3B0A">
        <w:rPr>
          <w:rFonts w:eastAsiaTheme="minorHAnsi"/>
          <w:color w:val="000000" w:themeColor="text1"/>
          <w:sz w:val="24"/>
          <w:szCs w:val="24"/>
        </w:rPr>
        <w:tab/>
        <w:t>The provisions of sections 1</w:t>
      </w:r>
      <w:r w:rsidR="00FD5DE9" w:rsidRPr="002B3B0A">
        <w:rPr>
          <w:rFonts w:eastAsiaTheme="minorHAnsi"/>
          <w:color w:val="000000" w:themeColor="text1"/>
          <w:sz w:val="24"/>
          <w:szCs w:val="24"/>
        </w:rPr>
        <w:t>5</w:t>
      </w:r>
      <w:r w:rsidR="00AC40C6" w:rsidRPr="002B3B0A">
        <w:rPr>
          <w:rFonts w:eastAsiaTheme="minorHAnsi"/>
          <w:color w:val="000000" w:themeColor="text1"/>
          <w:sz w:val="24"/>
          <w:szCs w:val="24"/>
        </w:rPr>
        <w:t xml:space="preserve"> to 2</w:t>
      </w:r>
      <w:r w:rsidR="00FD5DE9" w:rsidRPr="002B3B0A">
        <w:rPr>
          <w:rFonts w:eastAsiaTheme="minorHAnsi"/>
          <w:color w:val="000000" w:themeColor="text1"/>
          <w:sz w:val="24"/>
          <w:szCs w:val="24"/>
        </w:rPr>
        <w:t>8</w:t>
      </w:r>
      <w:r w:rsidRPr="002B3B0A">
        <w:rPr>
          <w:rFonts w:eastAsiaTheme="minorHAnsi"/>
          <w:color w:val="000000" w:themeColor="text1"/>
          <w:sz w:val="24"/>
          <w:szCs w:val="24"/>
        </w:rPr>
        <w:t xml:space="preserve"> apply, with the necessary changes, to the review or amendment of an existing land use scheme other than a rezoning or similar application relating to a property or properties or multiple portions thereof, which in the opinion of the Municipality is dealt with as a land development application.</w:t>
      </w:r>
    </w:p>
    <w:p w:rsidR="00C872EB" w:rsidRPr="002B3B0A" w:rsidRDefault="00C872EB" w:rsidP="00EF4E4E">
      <w:pPr>
        <w:tabs>
          <w:tab w:val="left" w:pos="993"/>
        </w:tabs>
        <w:autoSpaceDE w:val="0"/>
        <w:autoSpaceDN w:val="0"/>
        <w:adjustRightInd w:val="0"/>
        <w:spacing w:after="120" w:line="360" w:lineRule="auto"/>
        <w:ind w:left="425"/>
        <w:rPr>
          <w:rFonts w:eastAsiaTheme="minorHAnsi"/>
          <w:color w:val="000000" w:themeColor="text1"/>
          <w:sz w:val="24"/>
          <w:szCs w:val="24"/>
        </w:rPr>
      </w:pPr>
    </w:p>
    <w:p w:rsidR="00AC3552" w:rsidRPr="002B3B0A" w:rsidRDefault="00AC3552" w:rsidP="00000D04">
      <w:pPr>
        <w:tabs>
          <w:tab w:val="left" w:pos="993"/>
        </w:tabs>
        <w:autoSpaceDE w:val="0"/>
        <w:autoSpaceDN w:val="0"/>
        <w:adjustRightInd w:val="0"/>
        <w:spacing w:after="120" w:line="360" w:lineRule="auto"/>
        <w:rPr>
          <w:rFonts w:eastAsiaTheme="minorHAnsi"/>
          <w:color w:val="000000" w:themeColor="text1"/>
          <w:sz w:val="24"/>
          <w:szCs w:val="24"/>
        </w:rPr>
      </w:pPr>
    </w:p>
    <w:p w:rsidR="00D547C0" w:rsidRPr="002B3B0A" w:rsidRDefault="00D547C0" w:rsidP="00AC3552">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4</w:t>
      </w:r>
    </w:p>
    <w:p w:rsidR="00D547C0" w:rsidRDefault="00D547C0" w:rsidP="00AC3552">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INSTITUTIONAL STRUCTURE FOR LAND USE MANAGEMENT DECISIONS</w:t>
      </w:r>
    </w:p>
    <w:p w:rsidR="00AC3552" w:rsidRPr="002B3B0A" w:rsidRDefault="00AC3552" w:rsidP="00AC3552">
      <w:pPr>
        <w:pStyle w:val="NoSpacing"/>
        <w:spacing w:line="360" w:lineRule="auto"/>
        <w:jc w:val="center"/>
        <w:rPr>
          <w:rFonts w:ascii="Arial" w:hAnsi="Arial" w:cs="Arial"/>
          <w:b/>
          <w:color w:val="000000" w:themeColor="text1"/>
          <w:sz w:val="24"/>
          <w:szCs w:val="24"/>
        </w:rPr>
      </w:pP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A: Division of Functions</w:t>
      </w:r>
    </w:p>
    <w:p w:rsidR="00D547C0" w:rsidRPr="002B3B0A" w:rsidRDefault="00D547C0" w:rsidP="00B844DB">
      <w:pPr>
        <w:pStyle w:val="NoSpacing"/>
        <w:numPr>
          <w:ilvl w:val="0"/>
          <w:numId w:val="77"/>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Division of functions between Municipal Planning Tribunal and Land Development Officer</w:t>
      </w:r>
      <w:r w:rsidR="003B7D33">
        <w:rPr>
          <w:rFonts w:ascii="Arial" w:hAnsi="Arial" w:cs="Arial"/>
          <w:b/>
          <w:color w:val="000000" w:themeColor="text1"/>
          <w:sz w:val="24"/>
          <w:szCs w:val="24"/>
        </w:rPr>
        <w:t>/Authorised Official</w:t>
      </w:r>
    </w:p>
    <w:p w:rsidR="00D547C0" w:rsidRPr="002B3B0A" w:rsidRDefault="00D547C0" w:rsidP="00EF4E4E">
      <w:pPr>
        <w:pStyle w:val="NoSpacing"/>
        <w:tabs>
          <w:tab w:val="left" w:pos="993"/>
        </w:tabs>
        <w:spacing w:line="360" w:lineRule="auto"/>
        <w:ind w:left="426"/>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For purposes of section 35(3) of the Act, the following categories of applications defined in section </w:t>
      </w:r>
      <w:r w:rsidR="00A279E8" w:rsidRPr="002B3B0A">
        <w:rPr>
          <w:rFonts w:ascii="Arial" w:hAnsi="Arial" w:cs="Arial"/>
          <w:color w:val="000000" w:themeColor="text1"/>
          <w:sz w:val="24"/>
          <w:szCs w:val="24"/>
        </w:rPr>
        <w:t>5</w:t>
      </w:r>
      <w:r w:rsidR="00002F39" w:rsidRPr="002B3B0A">
        <w:rPr>
          <w:rFonts w:ascii="Arial" w:hAnsi="Arial" w:cs="Arial"/>
          <w:color w:val="000000" w:themeColor="text1"/>
          <w:sz w:val="24"/>
          <w:szCs w:val="24"/>
        </w:rPr>
        <w:t>4</w:t>
      </w:r>
      <w:r w:rsidRPr="002B3B0A">
        <w:rPr>
          <w:rFonts w:ascii="Arial" w:hAnsi="Arial" w:cs="Arial"/>
          <w:color w:val="000000" w:themeColor="text1"/>
          <w:sz w:val="24"/>
          <w:szCs w:val="24"/>
        </w:rPr>
        <w:t xml:space="preserve"> of these By-laws must be considered and determined - </w:t>
      </w:r>
    </w:p>
    <w:p w:rsidR="00D547C0" w:rsidRPr="002B3B0A" w:rsidRDefault="00D547C0" w:rsidP="00EF4E4E">
      <w:pPr>
        <w:pStyle w:val="NoSpacing"/>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(a)</w:t>
      </w:r>
      <w:r w:rsidRPr="002B3B0A">
        <w:rPr>
          <w:rFonts w:ascii="Arial" w:hAnsi="Arial" w:cs="Arial"/>
          <w:color w:val="000000" w:themeColor="text1"/>
          <w:sz w:val="24"/>
          <w:szCs w:val="24"/>
        </w:rPr>
        <w:tab/>
        <w:t>by the Municipal Planning Tribunal:</w:t>
      </w:r>
    </w:p>
    <w:p w:rsidR="00D547C0" w:rsidRPr="002B3B0A" w:rsidRDefault="00D547C0" w:rsidP="00EF4E4E">
      <w:pPr>
        <w:pStyle w:val="NoSpacing"/>
        <w:tabs>
          <w:tab w:val="left" w:pos="2127"/>
        </w:tabs>
        <w:spacing w:line="360" w:lineRule="auto"/>
        <w:ind w:left="2127" w:hanging="567"/>
        <w:jc w:val="both"/>
        <w:rPr>
          <w:rFonts w:ascii="Arial" w:hAnsi="Arial" w:cs="Arial"/>
          <w:color w:val="000000" w:themeColor="text1"/>
          <w:sz w:val="24"/>
          <w:szCs w:val="24"/>
        </w:rPr>
      </w:pPr>
      <w:r w:rsidRPr="002B3B0A">
        <w:rPr>
          <w:rFonts w:ascii="Arial" w:hAnsi="Arial" w:cs="Arial"/>
          <w:color w:val="000000" w:themeColor="text1"/>
          <w:sz w:val="24"/>
          <w:szCs w:val="24"/>
        </w:rPr>
        <w:t>(i)</w:t>
      </w:r>
      <w:r w:rsidRPr="002B3B0A">
        <w:rPr>
          <w:rFonts w:ascii="Arial" w:hAnsi="Arial" w:cs="Arial"/>
          <w:color w:val="000000" w:themeColor="text1"/>
          <w:sz w:val="24"/>
          <w:szCs w:val="24"/>
        </w:rPr>
        <w:tab/>
        <w:t xml:space="preserve">All category 1 applications; and </w:t>
      </w:r>
    </w:p>
    <w:p w:rsidR="00D547C0" w:rsidRPr="002B3B0A" w:rsidRDefault="00D547C0" w:rsidP="00EF4E4E">
      <w:pPr>
        <w:pStyle w:val="NoSpacing"/>
        <w:tabs>
          <w:tab w:val="left" w:pos="2127"/>
        </w:tabs>
        <w:spacing w:line="360" w:lineRule="auto"/>
        <w:ind w:left="2127" w:hanging="567"/>
        <w:jc w:val="both"/>
        <w:rPr>
          <w:rFonts w:ascii="Arial" w:hAnsi="Arial" w:cs="Arial"/>
          <w:color w:val="000000" w:themeColor="text1"/>
          <w:sz w:val="24"/>
          <w:szCs w:val="24"/>
        </w:rPr>
      </w:pPr>
      <w:r w:rsidRPr="002B3B0A">
        <w:rPr>
          <w:rFonts w:ascii="Arial" w:hAnsi="Arial" w:cs="Arial"/>
          <w:color w:val="000000" w:themeColor="text1"/>
          <w:sz w:val="24"/>
          <w:szCs w:val="24"/>
        </w:rPr>
        <w:t>(ii)</w:t>
      </w:r>
      <w:r w:rsidRPr="002B3B0A">
        <w:rPr>
          <w:rFonts w:ascii="Arial" w:hAnsi="Arial" w:cs="Arial"/>
          <w:color w:val="000000" w:themeColor="text1"/>
          <w:sz w:val="24"/>
          <w:szCs w:val="24"/>
        </w:rPr>
        <w:tab/>
        <w:t>all opposed category 2 applications;</w:t>
      </w:r>
    </w:p>
    <w:p w:rsidR="00D547C0" w:rsidRPr="002B3B0A" w:rsidRDefault="00D547C0" w:rsidP="00EF4E4E">
      <w:pPr>
        <w:pStyle w:val="NoSpacing"/>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(b)</w:t>
      </w:r>
      <w:r w:rsidRPr="002B3B0A">
        <w:rPr>
          <w:rFonts w:ascii="Arial" w:hAnsi="Arial" w:cs="Arial"/>
          <w:color w:val="000000" w:themeColor="text1"/>
          <w:sz w:val="24"/>
          <w:szCs w:val="24"/>
        </w:rPr>
        <w:tab/>
        <w:t>by the Land Development Officer</w:t>
      </w:r>
      <w:r w:rsidR="003B7D33">
        <w:rPr>
          <w:rFonts w:ascii="Arial" w:hAnsi="Arial" w:cs="Arial"/>
          <w:color w:val="000000" w:themeColor="text1"/>
          <w:sz w:val="24"/>
          <w:szCs w:val="24"/>
        </w:rPr>
        <w:t>/Authorised official</w:t>
      </w:r>
      <w:r w:rsidR="00A2367D" w:rsidRPr="002B3B0A">
        <w:rPr>
          <w:rFonts w:ascii="Arial" w:hAnsi="Arial" w:cs="Arial"/>
          <w:color w:val="000000" w:themeColor="text1"/>
          <w:sz w:val="24"/>
          <w:szCs w:val="24"/>
        </w:rPr>
        <w:t>,</w:t>
      </w:r>
      <w:r w:rsidR="009B78A2" w:rsidRPr="002B3B0A">
        <w:rPr>
          <w:rFonts w:ascii="Arial" w:hAnsi="Arial" w:cs="Arial"/>
          <w:color w:val="000000" w:themeColor="text1"/>
          <w:sz w:val="24"/>
          <w:szCs w:val="24"/>
        </w:rPr>
        <w:t xml:space="preserve"> a</w:t>
      </w:r>
      <w:r w:rsidRPr="002B3B0A">
        <w:rPr>
          <w:rFonts w:ascii="Arial" w:hAnsi="Arial" w:cs="Arial"/>
          <w:color w:val="000000" w:themeColor="text1"/>
          <w:sz w:val="24"/>
          <w:szCs w:val="24"/>
        </w:rPr>
        <w:t>ll category 2 applications that are not opposed;</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For the purposes of subsection (1), an opposed application means an application on which negative comments or objections were received after the public participation process from persons, internal municipal departments, ward councillors, service providers and organs of state.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B: Assessment to establish Municipal Planning Tribunal</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Municipal assessment prior to establishment of Municipal Planning Tribunal</w:t>
      </w:r>
    </w:p>
    <w:p w:rsidR="00D547C0" w:rsidRPr="002B3B0A" w:rsidRDefault="00D547C0" w:rsidP="00EF4E4E">
      <w:pPr>
        <w:tabs>
          <w:tab w:val="left" w:pos="993"/>
        </w:tabs>
        <w:spacing w:line="360" w:lineRule="auto"/>
        <w:ind w:firstLine="426"/>
        <w:rPr>
          <w:color w:val="000000" w:themeColor="text1"/>
          <w:sz w:val="24"/>
          <w:szCs w:val="24"/>
        </w:rPr>
      </w:pPr>
      <w:r w:rsidRPr="002B3B0A">
        <w:rPr>
          <w:color w:val="000000" w:themeColor="text1"/>
          <w:sz w:val="24"/>
          <w:szCs w:val="24"/>
        </w:rPr>
        <w:t>(1)</w:t>
      </w:r>
      <w:r w:rsidRPr="002B3B0A">
        <w:rPr>
          <w:color w:val="000000" w:themeColor="text1"/>
          <w:sz w:val="24"/>
          <w:szCs w:val="24"/>
        </w:rPr>
        <w:tab/>
        <w:t>The decision of a municipality to –</w:t>
      </w:r>
    </w:p>
    <w:p w:rsidR="00D547C0" w:rsidRPr="002B3B0A" w:rsidRDefault="00D547C0" w:rsidP="00A225B6">
      <w:pPr>
        <w:pStyle w:val="ListParagraph"/>
        <w:numPr>
          <w:ilvl w:val="0"/>
          <w:numId w:val="23"/>
        </w:numPr>
        <w:spacing w:after="120" w:line="360" w:lineRule="auto"/>
        <w:ind w:left="1559" w:hanging="567"/>
        <w:jc w:val="both"/>
        <w:rPr>
          <w:rFonts w:ascii="Arial" w:hAnsi="Arial" w:cs="Arial"/>
          <w:color w:val="000000" w:themeColor="text1"/>
          <w:sz w:val="24"/>
          <w:szCs w:val="24"/>
        </w:rPr>
      </w:pPr>
      <w:r w:rsidRPr="002B3B0A">
        <w:rPr>
          <w:rFonts w:ascii="Arial" w:hAnsi="Arial" w:cs="Arial"/>
          <w:color w:val="000000" w:themeColor="text1"/>
          <w:sz w:val="24"/>
          <w:szCs w:val="24"/>
        </w:rPr>
        <w:t>establish a joint Municipal Planning Tribunal as contemplated in section 34(1) of the Act; or</w:t>
      </w:r>
    </w:p>
    <w:p w:rsidR="00D547C0" w:rsidRPr="002B3B0A" w:rsidRDefault="00D547C0" w:rsidP="00A225B6">
      <w:pPr>
        <w:pStyle w:val="ListParagraph"/>
        <w:numPr>
          <w:ilvl w:val="0"/>
          <w:numId w:val="23"/>
        </w:numPr>
        <w:spacing w:after="120" w:line="360" w:lineRule="auto"/>
        <w:ind w:left="1559" w:hanging="567"/>
        <w:jc w:val="both"/>
        <w:rPr>
          <w:rFonts w:ascii="Arial" w:hAnsi="Arial" w:cs="Arial"/>
          <w:color w:val="000000" w:themeColor="text1"/>
          <w:sz w:val="24"/>
          <w:szCs w:val="24"/>
        </w:rPr>
      </w:pPr>
      <w:r w:rsidRPr="002B3B0A">
        <w:rPr>
          <w:rFonts w:ascii="Arial" w:hAnsi="Arial" w:cs="Arial"/>
          <w:color w:val="000000" w:themeColor="text1"/>
          <w:sz w:val="24"/>
          <w:szCs w:val="24"/>
        </w:rPr>
        <w:t>agree to the establishment of a Municipal Planning Tribunal by a district municipality as contemplated in section 34(2) of the Act; or</w:t>
      </w:r>
    </w:p>
    <w:p w:rsidR="00D547C0" w:rsidRPr="002B3B0A" w:rsidRDefault="00D547C0" w:rsidP="00A225B6">
      <w:pPr>
        <w:pStyle w:val="ListParagraph"/>
        <w:numPr>
          <w:ilvl w:val="0"/>
          <w:numId w:val="23"/>
        </w:numPr>
        <w:spacing w:after="120" w:line="360" w:lineRule="auto"/>
        <w:ind w:left="1559" w:hanging="567"/>
        <w:jc w:val="both"/>
        <w:rPr>
          <w:rFonts w:ascii="Arial" w:hAnsi="Arial" w:cs="Arial"/>
          <w:color w:val="000000" w:themeColor="text1"/>
          <w:sz w:val="24"/>
          <w:szCs w:val="24"/>
        </w:rPr>
      </w:pPr>
      <w:r w:rsidRPr="002B3B0A">
        <w:rPr>
          <w:rFonts w:ascii="Arial" w:hAnsi="Arial" w:cs="Arial"/>
          <w:color w:val="000000" w:themeColor="text1"/>
          <w:sz w:val="24"/>
          <w:szCs w:val="24"/>
        </w:rPr>
        <w:t>establish a Municipal Planning Tribunal for its municipal area,</w:t>
      </w:r>
    </w:p>
    <w:p w:rsidR="00D547C0" w:rsidRPr="002B3B0A" w:rsidRDefault="00D547C0" w:rsidP="00EF4E4E">
      <w:pPr>
        <w:spacing w:line="360" w:lineRule="auto"/>
        <w:ind w:left="720" w:firstLine="720"/>
        <w:rPr>
          <w:color w:val="000000" w:themeColor="text1"/>
          <w:sz w:val="24"/>
          <w:szCs w:val="24"/>
        </w:rPr>
      </w:pPr>
      <w:r w:rsidRPr="002B3B0A">
        <w:rPr>
          <w:color w:val="000000" w:themeColor="text1"/>
          <w:sz w:val="24"/>
          <w:szCs w:val="24"/>
        </w:rPr>
        <w:t>must be preceded by an assessment of the factors referred to in subregulation (2).</w:t>
      </w:r>
    </w:p>
    <w:p w:rsidR="00D547C0" w:rsidRPr="002B3B0A" w:rsidRDefault="00D547C0" w:rsidP="00EF4E4E">
      <w:pPr>
        <w:tabs>
          <w:tab w:val="left" w:pos="993"/>
        </w:tabs>
        <w:spacing w:line="360" w:lineRule="auto"/>
        <w:ind w:left="426"/>
        <w:contextualSpacing/>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The assessment referred to in subregulation (1) includes, amongst others, the following factors - </w:t>
      </w:r>
    </w:p>
    <w:p w:rsidR="00D547C0" w:rsidRPr="002B3B0A" w:rsidRDefault="00D547C0" w:rsidP="00A225B6">
      <w:pPr>
        <w:pStyle w:val="ListParagraph"/>
        <w:numPr>
          <w:ilvl w:val="0"/>
          <w:numId w:val="24"/>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impact of the Act on the municipality’s financial, administrative and professional capacity;</w:t>
      </w:r>
    </w:p>
    <w:p w:rsidR="00D547C0" w:rsidRPr="002B3B0A" w:rsidRDefault="00D547C0" w:rsidP="00A225B6">
      <w:pPr>
        <w:pStyle w:val="ListParagraph"/>
        <w:numPr>
          <w:ilvl w:val="0"/>
          <w:numId w:val="24"/>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ability of the municipality to effectively implement the provisions of the Act;</w:t>
      </w:r>
    </w:p>
    <w:p w:rsidR="00D547C0" w:rsidRPr="002B3B0A" w:rsidRDefault="00D547C0" w:rsidP="00A225B6">
      <w:pPr>
        <w:pStyle w:val="ListParagraph"/>
        <w:numPr>
          <w:ilvl w:val="0"/>
          <w:numId w:val="24"/>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average number of applications dealt with by the municipality annually in terms of existing planning legislation; and</w:t>
      </w:r>
    </w:p>
    <w:p w:rsidR="00C872EB" w:rsidRPr="007754A5" w:rsidRDefault="00D547C0" w:rsidP="00EF4E4E">
      <w:pPr>
        <w:pStyle w:val="ListParagraph"/>
        <w:numPr>
          <w:ilvl w:val="0"/>
          <w:numId w:val="24"/>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development pressures in the municipal area.</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C: Establishment of Municipal Planning Tribunal for Local Municipal Area</w:t>
      </w:r>
    </w:p>
    <w:p w:rsidR="00D547C0" w:rsidRPr="002B3B0A" w:rsidRDefault="000F2E94"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Establishment </w:t>
      </w:r>
      <w:r w:rsidR="00D547C0" w:rsidRPr="002B3B0A">
        <w:rPr>
          <w:rFonts w:ascii="Arial" w:hAnsi="Arial" w:cs="Arial"/>
          <w:b/>
          <w:color w:val="000000" w:themeColor="text1"/>
          <w:sz w:val="24"/>
          <w:szCs w:val="24"/>
        </w:rPr>
        <w:t>of Municipal Planning Tribunal for local municipal area</w:t>
      </w:r>
    </w:p>
    <w:p w:rsidR="00652AAB"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E8111D">
        <w:rPr>
          <w:rFonts w:eastAsiaTheme="minorHAnsi"/>
          <w:color w:val="000000" w:themeColor="text1"/>
          <w:sz w:val="24"/>
          <w:szCs w:val="24"/>
          <w:highlight w:val="green"/>
          <w:lang w:val="en-ZA"/>
        </w:rPr>
        <w:t>(1)</w:t>
      </w:r>
      <w:r w:rsidRPr="00E8111D">
        <w:rPr>
          <w:rFonts w:eastAsiaTheme="minorHAnsi"/>
          <w:color w:val="000000" w:themeColor="text1"/>
          <w:sz w:val="24"/>
          <w:szCs w:val="24"/>
          <w:highlight w:val="green"/>
          <w:lang w:val="en-ZA"/>
        </w:rPr>
        <w:tab/>
      </w:r>
      <w:r w:rsidR="00D95ADD" w:rsidRPr="00E8111D">
        <w:rPr>
          <w:rFonts w:eastAsiaTheme="minorHAnsi"/>
          <w:color w:val="000000" w:themeColor="text1"/>
          <w:sz w:val="24"/>
          <w:szCs w:val="24"/>
          <w:highlight w:val="green"/>
          <w:lang w:val="en-ZA"/>
        </w:rPr>
        <w:t xml:space="preserve">Subject to the provisions of Part D and E of this Chapter, </w:t>
      </w:r>
      <w:r w:rsidR="00C872EB" w:rsidRPr="00E8111D">
        <w:rPr>
          <w:rFonts w:eastAsiaTheme="minorHAnsi"/>
          <w:color w:val="000000" w:themeColor="text1"/>
          <w:sz w:val="24"/>
          <w:szCs w:val="24"/>
          <w:highlight w:val="green"/>
          <w:lang w:val="en-ZA"/>
        </w:rPr>
        <w:t xml:space="preserve">the </w:t>
      </w:r>
      <w:r w:rsidR="009E4F83" w:rsidRPr="00E8111D">
        <w:rPr>
          <w:rFonts w:eastAsiaTheme="minorHAnsi"/>
          <w:color w:val="000000" w:themeColor="text1"/>
          <w:sz w:val="24"/>
          <w:szCs w:val="24"/>
          <w:highlight w:val="green"/>
          <w:lang w:val="en-ZA"/>
        </w:rPr>
        <w:t>Collins Chabane</w:t>
      </w:r>
      <w:r w:rsidR="00C872EB" w:rsidRPr="00E8111D">
        <w:rPr>
          <w:rFonts w:eastAsiaTheme="minorHAnsi"/>
          <w:color w:val="000000" w:themeColor="text1"/>
          <w:sz w:val="24"/>
          <w:szCs w:val="24"/>
          <w:highlight w:val="green"/>
          <w:lang w:val="en-ZA"/>
        </w:rPr>
        <w:t xml:space="preserve"> </w:t>
      </w:r>
      <w:r w:rsidRPr="00E8111D">
        <w:rPr>
          <w:rFonts w:eastAsiaTheme="minorHAnsi"/>
          <w:color w:val="000000" w:themeColor="text1"/>
          <w:sz w:val="24"/>
          <w:szCs w:val="24"/>
          <w:highlight w:val="green"/>
          <w:lang w:val="en-ZA"/>
        </w:rPr>
        <w:t xml:space="preserve">Municipal Planning Tribunal </w:t>
      </w:r>
      <w:r w:rsidR="00A85789" w:rsidRPr="00E8111D">
        <w:rPr>
          <w:rFonts w:eastAsiaTheme="minorHAnsi"/>
          <w:color w:val="000000" w:themeColor="text1"/>
          <w:sz w:val="24"/>
          <w:szCs w:val="24"/>
          <w:highlight w:val="green"/>
          <w:lang w:val="en-ZA"/>
        </w:rPr>
        <w:t xml:space="preserve">is hereby established for the </w:t>
      </w:r>
      <w:r w:rsidRPr="00E8111D">
        <w:rPr>
          <w:rFonts w:eastAsiaTheme="minorHAnsi"/>
          <w:color w:val="000000" w:themeColor="text1"/>
          <w:sz w:val="24"/>
          <w:szCs w:val="24"/>
          <w:highlight w:val="green"/>
          <w:lang w:val="en-ZA"/>
        </w:rPr>
        <w:t>municipal area</w:t>
      </w:r>
      <w:r w:rsidR="00C872EB" w:rsidRPr="00E8111D">
        <w:rPr>
          <w:rFonts w:eastAsiaTheme="minorHAnsi"/>
          <w:color w:val="000000" w:themeColor="text1"/>
          <w:sz w:val="24"/>
          <w:szCs w:val="24"/>
          <w:highlight w:val="green"/>
          <w:lang w:val="en-ZA"/>
        </w:rPr>
        <w:t xml:space="preserve"> of </w:t>
      </w:r>
      <w:r w:rsidR="009E4F83" w:rsidRPr="00E8111D">
        <w:rPr>
          <w:rFonts w:eastAsiaTheme="minorHAnsi"/>
          <w:color w:val="000000" w:themeColor="text1"/>
          <w:sz w:val="24"/>
          <w:szCs w:val="24"/>
          <w:highlight w:val="green"/>
          <w:lang w:val="en-ZA"/>
        </w:rPr>
        <w:t>Collins Chabane</w:t>
      </w:r>
      <w:r w:rsidR="00973A4F" w:rsidRPr="00E8111D">
        <w:rPr>
          <w:rFonts w:eastAsiaTheme="minorHAnsi"/>
          <w:color w:val="000000" w:themeColor="text1"/>
          <w:sz w:val="24"/>
          <w:szCs w:val="24"/>
          <w:highlight w:val="green"/>
          <w:lang w:val="en-ZA"/>
        </w:rPr>
        <w:t xml:space="preserve">, </w:t>
      </w:r>
      <w:r w:rsidRPr="00E8111D">
        <w:rPr>
          <w:rFonts w:eastAsiaTheme="minorHAnsi"/>
          <w:color w:val="000000" w:themeColor="text1"/>
          <w:sz w:val="24"/>
          <w:szCs w:val="24"/>
          <w:highlight w:val="green"/>
          <w:lang w:val="en-ZA"/>
        </w:rPr>
        <w:t>in compliance with section 35 of the Act.</w:t>
      </w:r>
      <w:r w:rsidR="00652AAB" w:rsidRPr="002B3B0A">
        <w:rPr>
          <w:rFonts w:eastAsiaTheme="minorHAnsi"/>
          <w:color w:val="000000" w:themeColor="text1"/>
          <w:sz w:val="24"/>
          <w:szCs w:val="24"/>
          <w:lang w:val="en-ZA"/>
        </w:rPr>
        <w:t xml:space="preserve"> </w:t>
      </w:r>
    </w:p>
    <w:p w:rsidR="00D95ADD" w:rsidRPr="002B3B0A" w:rsidRDefault="00D95ADD"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The provisions of subsection (1) do not apply if, after the asses</w:t>
      </w:r>
      <w:r w:rsidR="00ED7DE2" w:rsidRPr="002B3B0A">
        <w:rPr>
          <w:rFonts w:eastAsiaTheme="minorHAnsi"/>
          <w:color w:val="000000" w:themeColor="text1"/>
          <w:sz w:val="24"/>
          <w:szCs w:val="24"/>
          <w:lang w:val="en-ZA"/>
        </w:rPr>
        <w:t>sment contemplated in section 3</w:t>
      </w:r>
      <w:r w:rsidR="00002F39"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 the municipality decides to establish a joint Municipal Planning Tribunal or a distri</w:t>
      </w:r>
      <w:r w:rsidR="00652AAB" w:rsidRPr="002B3B0A">
        <w:rPr>
          <w:rFonts w:eastAsiaTheme="minorHAnsi"/>
          <w:color w:val="000000" w:themeColor="text1"/>
          <w:sz w:val="24"/>
          <w:szCs w:val="24"/>
          <w:lang w:val="en-ZA"/>
        </w:rPr>
        <w:t>ct Municipal Planning Tribunal.</w:t>
      </w:r>
    </w:p>
    <w:p w:rsidR="000F2E94" w:rsidRPr="002B3B0A" w:rsidRDefault="000F2E94"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Composition of Municipal Planning Tribunal for local municipal area</w:t>
      </w:r>
    </w:p>
    <w:p w:rsidR="00D547C0" w:rsidRPr="002B3B0A" w:rsidRDefault="00D547C0" w:rsidP="00EF4E4E">
      <w:pPr>
        <w:tabs>
          <w:tab w:val="left" w:pos="993"/>
        </w:tabs>
        <w:autoSpaceDE w:val="0"/>
        <w:autoSpaceDN w:val="0"/>
        <w:adjustRightInd w:val="0"/>
        <w:spacing w:after="120" w:line="360" w:lineRule="auto"/>
        <w:ind w:firstLine="425"/>
        <w:rPr>
          <w:color w:val="000000" w:themeColor="text1"/>
          <w:sz w:val="24"/>
          <w:szCs w:val="24"/>
        </w:rPr>
      </w:pPr>
      <w:r w:rsidRPr="002B3B0A">
        <w:rPr>
          <w:color w:val="000000" w:themeColor="text1"/>
          <w:sz w:val="24"/>
          <w:szCs w:val="24"/>
        </w:rPr>
        <w:t>(</w:t>
      </w:r>
      <w:r w:rsidR="000F2E94" w:rsidRPr="002B3B0A">
        <w:rPr>
          <w:color w:val="000000" w:themeColor="text1"/>
          <w:sz w:val="24"/>
          <w:szCs w:val="24"/>
        </w:rPr>
        <w:t>1</w:t>
      </w:r>
      <w:r w:rsidRPr="002B3B0A">
        <w:rPr>
          <w:color w:val="000000" w:themeColor="text1"/>
          <w:sz w:val="24"/>
          <w:szCs w:val="24"/>
        </w:rPr>
        <w:t>)</w:t>
      </w:r>
      <w:r w:rsidRPr="002B3B0A">
        <w:rPr>
          <w:color w:val="000000" w:themeColor="text1"/>
          <w:sz w:val="24"/>
          <w:szCs w:val="24"/>
        </w:rPr>
        <w:tab/>
      </w:r>
      <w:r w:rsidRPr="002B3B0A">
        <w:rPr>
          <w:color w:val="000000" w:themeColor="text1"/>
          <w:sz w:val="24"/>
          <w:szCs w:val="24"/>
          <w:lang w:val="en-US" w:bidi="he-IL"/>
        </w:rPr>
        <w:t xml:space="preserve">The Municipal Planning Tribunal </w:t>
      </w:r>
      <w:r w:rsidR="00A85789" w:rsidRPr="002B3B0A">
        <w:rPr>
          <w:color w:val="000000" w:themeColor="text1"/>
          <w:sz w:val="24"/>
          <w:szCs w:val="24"/>
          <w:lang w:val="en-US" w:bidi="he-IL"/>
        </w:rPr>
        <w:t xml:space="preserve">consists </w:t>
      </w:r>
      <w:r w:rsidRPr="002B3B0A">
        <w:rPr>
          <w:color w:val="000000" w:themeColor="text1"/>
          <w:sz w:val="24"/>
          <w:szCs w:val="24"/>
          <w:lang w:val="en-US" w:bidi="he-IL"/>
        </w:rPr>
        <w:t>of at least 13 members made up as follows</w:t>
      </w:r>
    </w:p>
    <w:p w:rsidR="00D547C0" w:rsidRPr="002B3B0A" w:rsidRDefault="00D547C0" w:rsidP="00A225B6">
      <w:pPr>
        <w:pStyle w:val="ListParagraph"/>
        <w:numPr>
          <w:ilvl w:val="0"/>
          <w:numId w:val="25"/>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three officials in the full-time service of the Municipality;</w:t>
      </w:r>
    </w:p>
    <w:p w:rsidR="00D547C0" w:rsidRPr="002B3B0A" w:rsidRDefault="00D547C0" w:rsidP="00A225B6">
      <w:pPr>
        <w:pStyle w:val="ListParagraph"/>
        <w:numPr>
          <w:ilvl w:val="0"/>
          <w:numId w:val="25"/>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two persons registered as a professional with the South African Council for the Planning Profession in terms of the Planning Profession Act, 2002 (Act No. 36 of 2002);</w:t>
      </w:r>
    </w:p>
    <w:p w:rsidR="00D547C0" w:rsidRPr="002B3B0A" w:rsidRDefault="00D547C0" w:rsidP="00A225B6">
      <w:pPr>
        <w:pStyle w:val="ListParagraph"/>
        <w:numPr>
          <w:ilvl w:val="0"/>
          <w:numId w:val="25"/>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two persons registered as a professional with the Engineering Council of South Africa in terms of the Engineering Profession Act, 2000 (Act No. 46 of 2000);</w:t>
      </w:r>
    </w:p>
    <w:p w:rsidR="00D547C0" w:rsidRPr="002B3B0A" w:rsidRDefault="00D547C0" w:rsidP="00A225B6">
      <w:pPr>
        <w:pStyle w:val="ListParagraph"/>
        <w:numPr>
          <w:ilvl w:val="0"/>
          <w:numId w:val="25"/>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two persons with financial experience relevant to land development and land use and who is registered with a recognised voluntary association or registered in terms of the Auditing Profession Act, 2005 (Act No. 26 of 2005);</w:t>
      </w:r>
    </w:p>
    <w:p w:rsidR="00D547C0" w:rsidRPr="002B3B0A" w:rsidRDefault="00D547C0" w:rsidP="00A225B6">
      <w:pPr>
        <w:pStyle w:val="ListParagraph"/>
        <w:numPr>
          <w:ilvl w:val="0"/>
          <w:numId w:val="25"/>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two persons either admitted as an attorney in terms of the Attorneys Act, 1979 (Act No. 53 of 1979) or admitted as advocate of the Supreme Court in terms of the Admission of Advocates Act, 1964 (Act No. 74 of 1964); </w:t>
      </w:r>
    </w:p>
    <w:p w:rsidR="00D547C0" w:rsidRPr="002B3B0A" w:rsidRDefault="00D547C0" w:rsidP="00A225B6">
      <w:pPr>
        <w:pStyle w:val="ListParagraph"/>
        <w:numPr>
          <w:ilvl w:val="0"/>
          <w:numId w:val="25"/>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an environmental assessment practitioner registered with a voluntary association; and </w:t>
      </w:r>
    </w:p>
    <w:p w:rsidR="00D547C0" w:rsidRPr="002B3B0A" w:rsidRDefault="00D547C0" w:rsidP="00A225B6">
      <w:pPr>
        <w:pStyle w:val="ListParagraph"/>
        <w:numPr>
          <w:ilvl w:val="0"/>
          <w:numId w:val="25"/>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any other person who has knowledge and experience of spatial planning, land use management and land development or the law related thereto.</w:t>
      </w:r>
    </w:p>
    <w:p w:rsidR="00A85789" w:rsidRPr="002B3B0A" w:rsidRDefault="00A85789" w:rsidP="00EF4E4E">
      <w:pPr>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w:t>
      </w:r>
      <w:r w:rsidR="000F2E94" w:rsidRPr="002B3B0A">
        <w:rPr>
          <w:color w:val="000000" w:themeColor="text1"/>
          <w:sz w:val="24"/>
          <w:szCs w:val="24"/>
        </w:rPr>
        <w:t>2</w:t>
      </w:r>
      <w:r w:rsidRPr="002B3B0A">
        <w:rPr>
          <w:color w:val="000000" w:themeColor="text1"/>
          <w:sz w:val="24"/>
          <w:szCs w:val="24"/>
        </w:rPr>
        <w:t>)</w:t>
      </w:r>
      <w:r w:rsidRPr="002B3B0A">
        <w:rPr>
          <w:color w:val="000000" w:themeColor="text1"/>
          <w:sz w:val="24"/>
          <w:szCs w:val="24"/>
        </w:rPr>
        <w:tab/>
        <w:t>The officials referred to in subsection (</w:t>
      </w:r>
      <w:r w:rsidR="000F2E94" w:rsidRPr="002B3B0A">
        <w:rPr>
          <w:color w:val="000000" w:themeColor="text1"/>
          <w:sz w:val="24"/>
          <w:szCs w:val="24"/>
        </w:rPr>
        <w:t>1</w:t>
      </w:r>
      <w:r w:rsidRPr="002B3B0A">
        <w:rPr>
          <w:color w:val="000000" w:themeColor="text1"/>
          <w:sz w:val="24"/>
          <w:szCs w:val="24"/>
        </w:rPr>
        <w:t>)(a) must have at least five years’ experience in the field in which they are performing their services.</w:t>
      </w:r>
    </w:p>
    <w:p w:rsidR="003F2D11" w:rsidRPr="002B3B0A" w:rsidRDefault="003F2D11" w:rsidP="00EF4E4E">
      <w:pPr>
        <w:tabs>
          <w:tab w:val="left" w:pos="993"/>
        </w:tabs>
        <w:spacing w:after="120" w:line="360" w:lineRule="auto"/>
        <w:ind w:firstLine="426"/>
        <w:rPr>
          <w:color w:val="000000" w:themeColor="text1"/>
          <w:sz w:val="24"/>
          <w:szCs w:val="24"/>
        </w:rPr>
      </w:pPr>
      <w:r w:rsidRPr="002B3B0A">
        <w:rPr>
          <w:color w:val="000000" w:themeColor="text1"/>
          <w:sz w:val="24"/>
          <w:szCs w:val="24"/>
        </w:rPr>
        <w:t>(</w:t>
      </w:r>
      <w:r w:rsidR="00863F8A" w:rsidRPr="002B3B0A">
        <w:rPr>
          <w:color w:val="000000" w:themeColor="text1"/>
          <w:sz w:val="24"/>
          <w:szCs w:val="24"/>
        </w:rPr>
        <w:t>3</w:t>
      </w:r>
      <w:r w:rsidRPr="002B3B0A">
        <w:rPr>
          <w:color w:val="000000" w:themeColor="text1"/>
          <w:sz w:val="24"/>
          <w:szCs w:val="24"/>
        </w:rPr>
        <w:t>)</w:t>
      </w:r>
      <w:r w:rsidRPr="002B3B0A">
        <w:rPr>
          <w:color w:val="000000" w:themeColor="text1"/>
          <w:sz w:val="24"/>
          <w:szCs w:val="24"/>
        </w:rPr>
        <w:tab/>
        <w:t>The persons referred to in subsection (</w:t>
      </w:r>
      <w:r w:rsidR="000F2E94" w:rsidRPr="002B3B0A">
        <w:rPr>
          <w:color w:val="000000" w:themeColor="text1"/>
          <w:sz w:val="24"/>
          <w:szCs w:val="24"/>
        </w:rPr>
        <w:t>1</w:t>
      </w:r>
      <w:r w:rsidRPr="002B3B0A">
        <w:rPr>
          <w:color w:val="000000" w:themeColor="text1"/>
          <w:sz w:val="24"/>
          <w:szCs w:val="24"/>
        </w:rPr>
        <w:t xml:space="preserve">)(b) to (g) must – </w:t>
      </w:r>
    </w:p>
    <w:p w:rsidR="003F2D11" w:rsidRPr="002B3B0A" w:rsidRDefault="003F2D11" w:rsidP="00EF4E4E">
      <w:pPr>
        <w:tabs>
          <w:tab w:val="left" w:pos="1560"/>
        </w:tabs>
        <w:spacing w:after="120" w:line="360" w:lineRule="auto"/>
        <w:ind w:left="1560" w:hanging="567"/>
        <w:rPr>
          <w:color w:val="000000" w:themeColor="text1"/>
          <w:sz w:val="24"/>
          <w:szCs w:val="24"/>
        </w:rPr>
      </w:pPr>
      <w:r w:rsidRPr="002B3B0A">
        <w:rPr>
          <w:color w:val="000000" w:themeColor="text1"/>
          <w:sz w:val="24"/>
          <w:szCs w:val="24"/>
        </w:rPr>
        <w:t>(a)</w:t>
      </w:r>
      <w:r w:rsidRPr="002B3B0A">
        <w:rPr>
          <w:color w:val="000000" w:themeColor="text1"/>
          <w:sz w:val="24"/>
          <w:szCs w:val="24"/>
        </w:rPr>
        <w:tab/>
        <w:t>demonstrate knowledge of spatial plannin</w:t>
      </w:r>
      <w:r w:rsidR="00645D0F" w:rsidRPr="002B3B0A">
        <w:rPr>
          <w:color w:val="000000" w:themeColor="text1"/>
          <w:sz w:val="24"/>
          <w:szCs w:val="24"/>
        </w:rPr>
        <w:t>g, land use management and land development of the law related thereto;</w:t>
      </w:r>
    </w:p>
    <w:p w:rsidR="00A85789" w:rsidRPr="002B3B0A" w:rsidRDefault="003F2D11" w:rsidP="00EF4E4E">
      <w:pPr>
        <w:tabs>
          <w:tab w:val="left" w:pos="1560"/>
        </w:tabs>
        <w:spacing w:after="120" w:line="360" w:lineRule="auto"/>
        <w:ind w:left="1560" w:hanging="567"/>
        <w:rPr>
          <w:color w:val="000000" w:themeColor="text1"/>
          <w:sz w:val="24"/>
          <w:szCs w:val="24"/>
        </w:rPr>
      </w:pPr>
      <w:r w:rsidRPr="002B3B0A">
        <w:rPr>
          <w:color w:val="000000" w:themeColor="text1"/>
          <w:sz w:val="24"/>
          <w:szCs w:val="24"/>
        </w:rPr>
        <w:t>(b)</w:t>
      </w:r>
      <w:r w:rsidRPr="002B3B0A">
        <w:rPr>
          <w:color w:val="000000" w:themeColor="text1"/>
          <w:sz w:val="24"/>
          <w:szCs w:val="24"/>
        </w:rPr>
        <w:tab/>
        <w:t>have at least five years’ practical experience in the discipline within which they are registered or in the case of a person referred to in subsection (</w:t>
      </w:r>
      <w:r w:rsidR="000F2E94" w:rsidRPr="002B3B0A">
        <w:rPr>
          <w:color w:val="000000" w:themeColor="text1"/>
          <w:sz w:val="24"/>
          <w:szCs w:val="24"/>
        </w:rPr>
        <w:t>1</w:t>
      </w:r>
      <w:r w:rsidRPr="002B3B0A">
        <w:rPr>
          <w:color w:val="000000" w:themeColor="text1"/>
          <w:sz w:val="24"/>
          <w:szCs w:val="24"/>
        </w:rPr>
        <w:t>)(g) in the discipline in which he or she is practising;</w:t>
      </w:r>
    </w:p>
    <w:p w:rsidR="00645D0F" w:rsidRDefault="00645D0F" w:rsidP="00EF4E4E">
      <w:pPr>
        <w:tabs>
          <w:tab w:val="left" w:pos="1560"/>
        </w:tabs>
        <w:spacing w:after="120" w:line="360" w:lineRule="auto"/>
        <w:ind w:left="1560" w:hanging="567"/>
        <w:rPr>
          <w:color w:val="000000" w:themeColor="text1"/>
          <w:sz w:val="24"/>
          <w:szCs w:val="24"/>
        </w:rPr>
      </w:pPr>
      <w:r w:rsidRPr="002B3B0A">
        <w:rPr>
          <w:color w:val="000000" w:themeColor="text1"/>
          <w:sz w:val="24"/>
          <w:szCs w:val="24"/>
        </w:rPr>
        <w:t>(c)</w:t>
      </w:r>
      <w:r w:rsidRPr="002B3B0A">
        <w:rPr>
          <w:color w:val="000000" w:themeColor="text1"/>
          <w:sz w:val="24"/>
          <w:szCs w:val="24"/>
        </w:rPr>
        <w:tab/>
        <w:t>demonstrate leadership in his or her profession or vocation or in community organisations.</w:t>
      </w:r>
    </w:p>
    <w:p w:rsidR="00CE4A75" w:rsidRDefault="00CE4A75" w:rsidP="004316A0">
      <w:pPr>
        <w:tabs>
          <w:tab w:val="left" w:pos="1560"/>
        </w:tabs>
        <w:spacing w:after="120" w:line="360" w:lineRule="auto"/>
        <w:ind w:left="426"/>
        <w:rPr>
          <w:color w:val="000000" w:themeColor="text1"/>
          <w:sz w:val="24"/>
          <w:szCs w:val="24"/>
        </w:rPr>
      </w:pPr>
      <w:r>
        <w:rPr>
          <w:color w:val="000000" w:themeColor="text1"/>
          <w:sz w:val="24"/>
          <w:szCs w:val="24"/>
        </w:rPr>
        <w:t>(4)</w:t>
      </w:r>
      <w:r w:rsidRPr="00CE4A75">
        <w:t xml:space="preserve"> </w:t>
      </w:r>
      <w:r w:rsidRPr="00CE4A75">
        <w:rPr>
          <w:color w:val="000000" w:themeColor="text1"/>
          <w:sz w:val="24"/>
          <w:szCs w:val="24"/>
        </w:rPr>
        <w:t xml:space="preserve">All members of the Municipal Planning Tribunal shall sign a </w:t>
      </w:r>
      <w:r>
        <w:rPr>
          <w:color w:val="000000" w:themeColor="text1"/>
          <w:sz w:val="24"/>
          <w:szCs w:val="24"/>
        </w:rPr>
        <w:t xml:space="preserve">Code of Conduct and comply with </w:t>
      </w:r>
      <w:r w:rsidRPr="00CE4A75">
        <w:rPr>
          <w:color w:val="000000" w:themeColor="text1"/>
          <w:sz w:val="24"/>
          <w:szCs w:val="24"/>
        </w:rPr>
        <w:t>Operational Procedures as may be approved by th</w:t>
      </w:r>
      <w:r>
        <w:rPr>
          <w:color w:val="000000" w:themeColor="text1"/>
          <w:sz w:val="24"/>
          <w:szCs w:val="24"/>
        </w:rPr>
        <w:t>e Municipal Council in terms of Regulation 3(1</w:t>
      </w:r>
      <w:r w:rsidRPr="00CE4A75">
        <w:rPr>
          <w:color w:val="000000" w:themeColor="text1"/>
          <w:sz w:val="24"/>
          <w:szCs w:val="24"/>
        </w:rPr>
        <w:t>)(k) and Regulation 12 of the Regulations to the A</w:t>
      </w:r>
      <w:r>
        <w:rPr>
          <w:color w:val="000000" w:themeColor="text1"/>
          <w:sz w:val="24"/>
          <w:szCs w:val="24"/>
        </w:rPr>
        <w:t xml:space="preserve">ct, before participating in any </w:t>
      </w:r>
      <w:r w:rsidRPr="00CE4A75">
        <w:rPr>
          <w:color w:val="000000" w:themeColor="text1"/>
          <w:sz w:val="24"/>
          <w:szCs w:val="24"/>
        </w:rPr>
        <w:t>decisions by the Municipal Planning Tribunal and which shall substantially comply w</w:t>
      </w:r>
      <w:r>
        <w:rPr>
          <w:color w:val="000000" w:themeColor="text1"/>
          <w:sz w:val="24"/>
          <w:szCs w:val="24"/>
        </w:rPr>
        <w:t xml:space="preserve">ith </w:t>
      </w:r>
      <w:r w:rsidRPr="004316A0">
        <w:rPr>
          <w:color w:val="000000" w:themeColor="text1"/>
          <w:sz w:val="24"/>
          <w:szCs w:val="24"/>
          <w:highlight w:val="green"/>
        </w:rPr>
        <w:t>specifically Schedule 17 to this By-law</w:t>
      </w:r>
      <w:r w:rsidRPr="00CE4A75">
        <w:rPr>
          <w:color w:val="000000" w:themeColor="text1"/>
          <w:sz w:val="24"/>
          <w:szCs w:val="24"/>
        </w:rPr>
        <w:t xml:space="preserve"> as may be amended from time to time.</w:t>
      </w:r>
    </w:p>
    <w:p w:rsidR="004316A0" w:rsidRDefault="004316A0" w:rsidP="004316A0">
      <w:pPr>
        <w:tabs>
          <w:tab w:val="left" w:pos="1560"/>
        </w:tabs>
        <w:spacing w:after="120" w:line="360" w:lineRule="auto"/>
        <w:ind w:left="426"/>
        <w:rPr>
          <w:color w:val="000000" w:themeColor="text1"/>
          <w:sz w:val="24"/>
          <w:szCs w:val="24"/>
        </w:rPr>
      </w:pPr>
      <w:r>
        <w:rPr>
          <w:color w:val="000000" w:themeColor="text1"/>
          <w:sz w:val="24"/>
          <w:szCs w:val="24"/>
        </w:rPr>
        <w:t xml:space="preserve">(5) </w:t>
      </w:r>
      <w:r w:rsidRPr="004316A0">
        <w:rPr>
          <w:color w:val="000000" w:themeColor="text1"/>
          <w:sz w:val="24"/>
          <w:szCs w:val="24"/>
        </w:rPr>
        <w:t>All members serving on the Municipal Planning Tribunal shall ad</w:t>
      </w:r>
      <w:r>
        <w:rPr>
          <w:color w:val="000000" w:themeColor="text1"/>
          <w:sz w:val="24"/>
          <w:szCs w:val="24"/>
        </w:rPr>
        <w:t xml:space="preserve">here to the Code of Conduct and </w:t>
      </w:r>
      <w:r w:rsidRPr="004316A0">
        <w:rPr>
          <w:color w:val="000000" w:themeColor="text1"/>
          <w:sz w:val="24"/>
          <w:szCs w:val="24"/>
        </w:rPr>
        <w:t xml:space="preserve">Operational Procedure </w:t>
      </w:r>
      <w:r w:rsidR="007A6EAD">
        <w:rPr>
          <w:color w:val="000000" w:themeColor="text1"/>
          <w:sz w:val="24"/>
          <w:szCs w:val="24"/>
        </w:rPr>
        <w:t>as contemplated in subsection (4</w:t>
      </w:r>
      <w:r w:rsidRPr="004316A0">
        <w:rPr>
          <w:color w:val="000000" w:themeColor="text1"/>
          <w:sz w:val="24"/>
          <w:szCs w:val="24"/>
        </w:rPr>
        <w:t>) and shall conduct themsel</w:t>
      </w:r>
      <w:r>
        <w:rPr>
          <w:color w:val="000000" w:themeColor="text1"/>
          <w:sz w:val="24"/>
          <w:szCs w:val="24"/>
        </w:rPr>
        <w:t xml:space="preserve">ves in a </w:t>
      </w:r>
      <w:r w:rsidRPr="004316A0">
        <w:rPr>
          <w:color w:val="000000" w:themeColor="text1"/>
          <w:sz w:val="24"/>
          <w:szCs w:val="24"/>
        </w:rPr>
        <w:t>manner that will not bring the name of the Municipality into disrepute.</w:t>
      </w:r>
    </w:p>
    <w:p w:rsidR="007A6EAD" w:rsidRDefault="007A6EAD" w:rsidP="007A6EAD">
      <w:pPr>
        <w:tabs>
          <w:tab w:val="left" w:pos="1560"/>
        </w:tabs>
        <w:spacing w:after="120" w:line="360" w:lineRule="auto"/>
        <w:ind w:left="426"/>
        <w:rPr>
          <w:color w:val="000000" w:themeColor="text1"/>
          <w:sz w:val="24"/>
          <w:szCs w:val="24"/>
        </w:rPr>
      </w:pPr>
      <w:r>
        <w:rPr>
          <w:color w:val="000000" w:themeColor="text1"/>
          <w:sz w:val="24"/>
          <w:szCs w:val="24"/>
        </w:rPr>
        <w:t xml:space="preserve">(6) </w:t>
      </w:r>
      <w:r w:rsidRPr="007A6EAD">
        <w:rPr>
          <w:color w:val="000000" w:themeColor="text1"/>
          <w:sz w:val="24"/>
          <w:szCs w:val="24"/>
        </w:rPr>
        <w:t>The Municipal Planning Tribunal in the execution of its duties shal</w:t>
      </w:r>
      <w:r>
        <w:rPr>
          <w:color w:val="000000" w:themeColor="text1"/>
          <w:sz w:val="24"/>
          <w:szCs w:val="24"/>
        </w:rPr>
        <w:t xml:space="preserve">l comply with the provisions of </w:t>
      </w:r>
      <w:r w:rsidRPr="007A6EAD">
        <w:rPr>
          <w:color w:val="000000" w:themeColor="text1"/>
          <w:sz w:val="24"/>
          <w:szCs w:val="24"/>
        </w:rPr>
        <w:t>the Promotion of Administrative Justice Act, 2000 (Act 3 of 2000).</w:t>
      </w:r>
    </w:p>
    <w:p w:rsidR="007A6EAD" w:rsidRDefault="007A6EAD" w:rsidP="00D04507">
      <w:pPr>
        <w:tabs>
          <w:tab w:val="left" w:pos="1560"/>
        </w:tabs>
        <w:spacing w:after="120" w:line="360" w:lineRule="auto"/>
        <w:ind w:left="426"/>
        <w:rPr>
          <w:color w:val="000000" w:themeColor="text1"/>
          <w:sz w:val="24"/>
          <w:szCs w:val="24"/>
        </w:rPr>
      </w:pPr>
      <w:r>
        <w:rPr>
          <w:color w:val="000000" w:themeColor="text1"/>
          <w:sz w:val="24"/>
          <w:szCs w:val="24"/>
        </w:rPr>
        <w:t>(7)</w:t>
      </w:r>
      <w:r w:rsidR="00AE7CCA">
        <w:rPr>
          <w:color w:val="000000" w:themeColor="text1"/>
          <w:sz w:val="24"/>
          <w:szCs w:val="24"/>
        </w:rPr>
        <w:t xml:space="preserve"> </w:t>
      </w:r>
      <w:r w:rsidR="00D04507" w:rsidRPr="00D04507">
        <w:rPr>
          <w:color w:val="000000" w:themeColor="text1"/>
          <w:sz w:val="24"/>
          <w:szCs w:val="24"/>
        </w:rPr>
        <w:t xml:space="preserve">The Municipal Planning Tribunal may, subject to the provisions </w:t>
      </w:r>
      <w:r w:rsidR="00D04507">
        <w:rPr>
          <w:color w:val="000000" w:themeColor="text1"/>
          <w:sz w:val="24"/>
          <w:szCs w:val="24"/>
        </w:rPr>
        <w:t xml:space="preserve">of the Act and substantially in </w:t>
      </w:r>
      <w:r w:rsidR="00D04507" w:rsidRPr="00D04507">
        <w:rPr>
          <w:color w:val="000000" w:themeColor="text1"/>
          <w:sz w:val="24"/>
          <w:szCs w:val="24"/>
        </w:rPr>
        <w:t>accordance with the Operating Procedures as determined</w:t>
      </w:r>
      <w:r w:rsidR="00D04507">
        <w:rPr>
          <w:color w:val="000000" w:themeColor="text1"/>
          <w:sz w:val="24"/>
          <w:szCs w:val="24"/>
        </w:rPr>
        <w:t xml:space="preserve"> by Council, make its own rules </w:t>
      </w:r>
      <w:r w:rsidR="00D04507" w:rsidRPr="00D04507">
        <w:rPr>
          <w:color w:val="000000" w:themeColor="text1"/>
          <w:sz w:val="24"/>
          <w:szCs w:val="24"/>
        </w:rPr>
        <w:t xml:space="preserve">regulating its procedure and proceedings as a committee of </w:t>
      </w:r>
      <w:r w:rsidR="00D04507">
        <w:rPr>
          <w:color w:val="000000" w:themeColor="text1"/>
          <w:sz w:val="24"/>
          <w:szCs w:val="24"/>
        </w:rPr>
        <w:t xml:space="preserve">Council; provided that it shall </w:t>
      </w:r>
      <w:r w:rsidR="00D04507" w:rsidRPr="00D04507">
        <w:rPr>
          <w:color w:val="000000" w:themeColor="text1"/>
          <w:sz w:val="24"/>
          <w:szCs w:val="24"/>
        </w:rPr>
        <w:t>conduct its processes and procedures in compliance with the purp</w:t>
      </w:r>
      <w:r w:rsidR="00D04507">
        <w:rPr>
          <w:color w:val="000000" w:themeColor="text1"/>
          <w:sz w:val="24"/>
          <w:szCs w:val="24"/>
        </w:rPr>
        <w:t xml:space="preserve">ose of the establishment of the </w:t>
      </w:r>
      <w:r w:rsidR="00D04507" w:rsidRPr="00D04507">
        <w:rPr>
          <w:color w:val="000000" w:themeColor="text1"/>
          <w:sz w:val="24"/>
          <w:szCs w:val="24"/>
        </w:rPr>
        <w:t>Municipal Planning Tribunal and ensure public participation in accordance with this By-law.</w:t>
      </w:r>
    </w:p>
    <w:p w:rsidR="00D04507" w:rsidRDefault="00D04507" w:rsidP="00D04507">
      <w:pPr>
        <w:tabs>
          <w:tab w:val="left" w:pos="1560"/>
        </w:tabs>
        <w:spacing w:after="120" w:line="360" w:lineRule="auto"/>
        <w:ind w:left="426"/>
        <w:rPr>
          <w:color w:val="000000" w:themeColor="text1"/>
          <w:sz w:val="24"/>
          <w:szCs w:val="24"/>
        </w:rPr>
      </w:pPr>
      <w:r>
        <w:rPr>
          <w:color w:val="000000" w:themeColor="text1"/>
          <w:sz w:val="24"/>
          <w:szCs w:val="24"/>
        </w:rPr>
        <w:t xml:space="preserve">(8) </w:t>
      </w:r>
      <w:r w:rsidRPr="00D04507">
        <w:rPr>
          <w:color w:val="000000" w:themeColor="text1"/>
          <w:sz w:val="24"/>
          <w:szCs w:val="24"/>
        </w:rPr>
        <w:t>Should any member of the Municipal Planning Tribunal, who is a muni</w:t>
      </w:r>
      <w:r>
        <w:rPr>
          <w:color w:val="000000" w:themeColor="text1"/>
          <w:sz w:val="24"/>
          <w:szCs w:val="24"/>
        </w:rPr>
        <w:t xml:space="preserve">cipal official be found guilty </w:t>
      </w:r>
      <w:r w:rsidRPr="00D04507">
        <w:rPr>
          <w:color w:val="000000" w:themeColor="text1"/>
          <w:sz w:val="24"/>
          <w:szCs w:val="24"/>
        </w:rPr>
        <w:t>of misconduct under the collective agreements applicable to</w:t>
      </w:r>
      <w:r>
        <w:rPr>
          <w:color w:val="000000" w:themeColor="text1"/>
          <w:sz w:val="24"/>
          <w:szCs w:val="24"/>
        </w:rPr>
        <w:t xml:space="preserve"> employees of the Municipality, </w:t>
      </w:r>
      <w:r w:rsidRPr="00D04507">
        <w:rPr>
          <w:color w:val="000000" w:themeColor="text1"/>
          <w:sz w:val="24"/>
          <w:szCs w:val="24"/>
        </w:rPr>
        <w:t>he/she shall be disqualified immediately from serving as a m</w:t>
      </w:r>
      <w:r>
        <w:rPr>
          <w:color w:val="000000" w:themeColor="text1"/>
          <w:sz w:val="24"/>
          <w:szCs w:val="24"/>
        </w:rPr>
        <w:t xml:space="preserve">ember on the Municipal Planning </w:t>
      </w:r>
      <w:r w:rsidRPr="00D04507">
        <w:rPr>
          <w:color w:val="000000" w:themeColor="text1"/>
          <w:sz w:val="24"/>
          <w:szCs w:val="24"/>
        </w:rPr>
        <w:t>Tribunal and be dealt with in terms of disciplinary procedures applicable to municipal employees.</w:t>
      </w:r>
    </w:p>
    <w:p w:rsidR="00D04507" w:rsidRDefault="00D04507" w:rsidP="00D04507">
      <w:pPr>
        <w:tabs>
          <w:tab w:val="left" w:pos="1560"/>
        </w:tabs>
        <w:spacing w:after="120" w:line="360" w:lineRule="auto"/>
        <w:ind w:left="426"/>
        <w:rPr>
          <w:color w:val="000000" w:themeColor="text1"/>
          <w:sz w:val="24"/>
          <w:szCs w:val="24"/>
        </w:rPr>
      </w:pPr>
      <w:r>
        <w:rPr>
          <w:color w:val="000000" w:themeColor="text1"/>
          <w:sz w:val="24"/>
          <w:szCs w:val="24"/>
        </w:rPr>
        <w:t xml:space="preserve">(9) </w:t>
      </w:r>
      <w:r w:rsidRPr="00D04507">
        <w:rPr>
          <w:color w:val="000000" w:themeColor="text1"/>
          <w:sz w:val="24"/>
          <w:szCs w:val="24"/>
        </w:rPr>
        <w:t>The Municipal Planning Tribunal may for purposes of considerin</w:t>
      </w:r>
      <w:r>
        <w:rPr>
          <w:color w:val="000000" w:themeColor="text1"/>
          <w:sz w:val="24"/>
          <w:szCs w:val="24"/>
        </w:rPr>
        <w:t xml:space="preserve">g any matter before it, conduct </w:t>
      </w:r>
      <w:r w:rsidRPr="00D04507">
        <w:rPr>
          <w:color w:val="000000" w:themeColor="text1"/>
          <w:sz w:val="24"/>
          <w:szCs w:val="24"/>
        </w:rPr>
        <w:t>an inspection or conduct an oral hearing or institute a fur</w:t>
      </w:r>
      <w:r>
        <w:rPr>
          <w:color w:val="000000" w:themeColor="text1"/>
          <w:sz w:val="24"/>
          <w:szCs w:val="24"/>
        </w:rPr>
        <w:t xml:space="preserve">ther investigation as they deem </w:t>
      </w:r>
      <w:r w:rsidRPr="00D04507">
        <w:rPr>
          <w:color w:val="000000" w:themeColor="text1"/>
          <w:sz w:val="24"/>
          <w:szCs w:val="24"/>
        </w:rPr>
        <w:t>necessary.</w:t>
      </w:r>
    </w:p>
    <w:p w:rsidR="001B29EE" w:rsidRDefault="001B29EE" w:rsidP="001B29EE">
      <w:pPr>
        <w:tabs>
          <w:tab w:val="left" w:pos="1560"/>
        </w:tabs>
        <w:spacing w:after="120" w:line="360" w:lineRule="auto"/>
        <w:ind w:left="426"/>
        <w:rPr>
          <w:color w:val="000000" w:themeColor="text1"/>
          <w:sz w:val="24"/>
          <w:szCs w:val="24"/>
        </w:rPr>
      </w:pPr>
      <w:r>
        <w:rPr>
          <w:color w:val="000000" w:themeColor="text1"/>
          <w:sz w:val="24"/>
          <w:szCs w:val="24"/>
        </w:rPr>
        <w:t xml:space="preserve">(10) </w:t>
      </w:r>
      <w:r w:rsidRPr="001B29EE">
        <w:rPr>
          <w:color w:val="000000" w:themeColor="text1"/>
          <w:sz w:val="24"/>
          <w:szCs w:val="24"/>
        </w:rPr>
        <w:t>The Municipal Planning Tribunal shall be a Tribunal of record and shall record all proce</w:t>
      </w:r>
      <w:r>
        <w:rPr>
          <w:color w:val="000000" w:themeColor="text1"/>
          <w:sz w:val="24"/>
          <w:szCs w:val="24"/>
        </w:rPr>
        <w:t xml:space="preserve">edings, </w:t>
      </w:r>
      <w:r w:rsidRPr="001B29EE">
        <w:rPr>
          <w:color w:val="000000" w:themeColor="text1"/>
          <w:sz w:val="24"/>
          <w:szCs w:val="24"/>
        </w:rPr>
        <w:t>but shall not be obliged to provide the in-committee discussions, as part of the record, to any</w:t>
      </w:r>
      <w:r>
        <w:rPr>
          <w:color w:val="000000" w:themeColor="text1"/>
          <w:sz w:val="24"/>
          <w:szCs w:val="24"/>
        </w:rPr>
        <w:t xml:space="preserve"> </w:t>
      </w:r>
      <w:r w:rsidRPr="001B29EE">
        <w:rPr>
          <w:color w:val="000000" w:themeColor="text1"/>
          <w:sz w:val="24"/>
          <w:szCs w:val="24"/>
        </w:rPr>
        <w:t>member of the public or any person or body.</w:t>
      </w:r>
    </w:p>
    <w:p w:rsidR="001B29EE" w:rsidRPr="002B3B0A" w:rsidRDefault="001B29EE" w:rsidP="001B29EE">
      <w:pPr>
        <w:tabs>
          <w:tab w:val="left" w:pos="1560"/>
        </w:tabs>
        <w:spacing w:after="120" w:line="360" w:lineRule="auto"/>
        <w:ind w:left="426"/>
        <w:rPr>
          <w:color w:val="000000" w:themeColor="text1"/>
          <w:sz w:val="24"/>
          <w:szCs w:val="24"/>
        </w:rPr>
      </w:pPr>
      <w:r>
        <w:rPr>
          <w:color w:val="000000" w:themeColor="text1"/>
          <w:sz w:val="24"/>
          <w:szCs w:val="24"/>
        </w:rPr>
        <w:t xml:space="preserve">(11) </w:t>
      </w:r>
      <w:r w:rsidRPr="001B29EE">
        <w:rPr>
          <w:color w:val="000000" w:themeColor="text1"/>
          <w:sz w:val="24"/>
          <w:szCs w:val="24"/>
        </w:rPr>
        <w:t>The record of the Municipal Planning Tribunal shall be made ava</w:t>
      </w:r>
      <w:r>
        <w:rPr>
          <w:color w:val="000000" w:themeColor="text1"/>
          <w:sz w:val="24"/>
          <w:szCs w:val="24"/>
        </w:rPr>
        <w:t xml:space="preserve">ilable after the payment of any </w:t>
      </w:r>
      <w:r w:rsidRPr="001B29EE">
        <w:rPr>
          <w:color w:val="000000" w:themeColor="text1"/>
          <w:sz w:val="24"/>
          <w:szCs w:val="24"/>
        </w:rPr>
        <w:t>prescribed fees in terms of the Municipal Systems Act, 2000 (Act 32 of 2000), have been paid.</w:t>
      </w:r>
    </w:p>
    <w:p w:rsidR="000F2E94" w:rsidRPr="002B3B0A" w:rsidRDefault="000F2E94"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Nomination procedure</w:t>
      </w:r>
    </w:p>
    <w:p w:rsidR="00D01F17" w:rsidRPr="002B3B0A" w:rsidRDefault="000F2E94"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Municipality must </w:t>
      </w:r>
      <w:r w:rsidR="00D01F17" w:rsidRPr="002B3B0A">
        <w:rPr>
          <w:rFonts w:eastAsiaTheme="minorHAnsi"/>
          <w:color w:val="000000" w:themeColor="text1"/>
          <w:sz w:val="24"/>
          <w:szCs w:val="24"/>
          <w:lang w:val="en-ZA"/>
        </w:rPr>
        <w:t>-</w:t>
      </w:r>
      <w:r w:rsidR="00863F8A" w:rsidRPr="002B3B0A">
        <w:rPr>
          <w:rFonts w:eastAsiaTheme="minorHAnsi"/>
          <w:color w:val="000000" w:themeColor="text1"/>
          <w:sz w:val="24"/>
          <w:szCs w:val="24"/>
          <w:lang w:val="en-ZA"/>
        </w:rPr>
        <w:t xml:space="preserve"> </w:t>
      </w:r>
    </w:p>
    <w:p w:rsidR="00D01F17" w:rsidRPr="002B3B0A" w:rsidRDefault="00D01F17"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r>
      <w:r w:rsidR="00863F8A" w:rsidRPr="002B3B0A">
        <w:rPr>
          <w:rFonts w:eastAsiaTheme="minorHAnsi"/>
          <w:color w:val="000000" w:themeColor="text1"/>
          <w:sz w:val="24"/>
          <w:szCs w:val="24"/>
          <w:lang w:val="en-ZA"/>
        </w:rPr>
        <w:t xml:space="preserve">in the case of the first appointment of members to the Municipal Planning Tribunal, </w:t>
      </w:r>
      <w:r w:rsidRPr="002B3B0A">
        <w:rPr>
          <w:rFonts w:eastAsiaTheme="minorHAnsi"/>
          <w:color w:val="000000" w:themeColor="text1"/>
          <w:sz w:val="24"/>
          <w:szCs w:val="24"/>
          <w:lang w:val="en-ZA"/>
        </w:rPr>
        <w:t xml:space="preserve">invite and call for nominations as contemplated in Part B </w:t>
      </w:r>
      <w:r w:rsidR="00863F8A" w:rsidRPr="002B3B0A">
        <w:rPr>
          <w:rFonts w:eastAsiaTheme="minorHAnsi"/>
          <w:color w:val="000000" w:themeColor="text1"/>
          <w:sz w:val="24"/>
          <w:szCs w:val="24"/>
          <w:lang w:val="en-ZA"/>
        </w:rPr>
        <w:t>of Chapter 2 of the Regulations as soon as possible after the approval of the Regulations by the Minister</w:t>
      </w:r>
      <w:r w:rsidRPr="002B3B0A">
        <w:rPr>
          <w:rFonts w:eastAsiaTheme="minorHAnsi"/>
          <w:color w:val="000000" w:themeColor="text1"/>
          <w:sz w:val="24"/>
          <w:szCs w:val="24"/>
          <w:lang w:val="en-ZA"/>
        </w:rPr>
        <w:t>;</w:t>
      </w:r>
      <w:r w:rsidR="00863F8A" w:rsidRPr="002B3B0A">
        <w:rPr>
          <w:rFonts w:eastAsiaTheme="minorHAnsi"/>
          <w:color w:val="000000" w:themeColor="text1"/>
          <w:sz w:val="24"/>
          <w:szCs w:val="24"/>
          <w:lang w:val="en-ZA"/>
        </w:rPr>
        <w:t xml:space="preserve"> and</w:t>
      </w:r>
    </w:p>
    <w:p w:rsidR="000F2E94" w:rsidRPr="002B3B0A" w:rsidRDefault="00863F8A" w:rsidP="00EF4E4E">
      <w:pPr>
        <w:tabs>
          <w:tab w:val="left" w:pos="1560"/>
        </w:tabs>
        <w:autoSpaceDE w:val="0"/>
        <w:autoSpaceDN w:val="0"/>
        <w:adjustRightInd w:val="0"/>
        <w:spacing w:after="120" w:line="360" w:lineRule="auto"/>
        <w:ind w:left="1560" w:hanging="567"/>
        <w:rPr>
          <w:color w:val="000000" w:themeColor="text1"/>
          <w:sz w:val="24"/>
          <w:szCs w:val="24"/>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in the case of the subsequent appointment of members to the Municipal Planning Tribunal, </w:t>
      </w:r>
      <w:r w:rsidR="000F2E94" w:rsidRPr="002B3B0A">
        <w:rPr>
          <w:rFonts w:eastAsiaTheme="minorHAnsi"/>
          <w:color w:val="000000" w:themeColor="text1"/>
          <w:sz w:val="24"/>
          <w:szCs w:val="24"/>
          <w:lang w:val="en-ZA"/>
        </w:rPr>
        <w:t xml:space="preserve">90 days before the expiry of the term of office of the members serving on the Municipal Planning Tribunal, invite and call for nominations as contemplated in Part B of the </w:t>
      </w:r>
      <w:r w:rsidR="000F2E94" w:rsidRPr="002B3B0A">
        <w:rPr>
          <w:color w:val="000000" w:themeColor="text1"/>
          <w:sz w:val="24"/>
          <w:szCs w:val="24"/>
        </w:rPr>
        <w:t>Regulations</w:t>
      </w:r>
      <w:r w:rsidR="00E330F1" w:rsidRPr="002B3B0A">
        <w:rPr>
          <w:color w:val="000000" w:themeColor="text1"/>
          <w:sz w:val="24"/>
          <w:szCs w:val="24"/>
        </w:rPr>
        <w:t>.</w:t>
      </w:r>
    </w:p>
    <w:p w:rsidR="00863F8A" w:rsidRPr="002B3B0A" w:rsidRDefault="00863F8A"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invitation to the organs of state and non-governmental organisations contemplated in regulation </w:t>
      </w:r>
      <w:r w:rsidR="00BF7F6C" w:rsidRPr="002B3B0A">
        <w:rPr>
          <w:rFonts w:eastAsiaTheme="minorHAnsi"/>
          <w:color w:val="000000" w:themeColor="text1"/>
          <w:sz w:val="24"/>
          <w:szCs w:val="24"/>
          <w:lang w:val="en-ZA"/>
        </w:rPr>
        <w:t xml:space="preserve">3(2)(a) of the Regulations must be addressed to the organs of state and non-governmental organisations and must be in the form contemplated in Schedule </w:t>
      </w:r>
      <w:r w:rsidR="007B0C47" w:rsidRPr="002B3B0A">
        <w:rPr>
          <w:rFonts w:eastAsiaTheme="minorHAnsi"/>
          <w:color w:val="000000" w:themeColor="text1"/>
          <w:sz w:val="24"/>
          <w:szCs w:val="24"/>
          <w:lang w:val="en-ZA"/>
        </w:rPr>
        <w:t>1</w:t>
      </w:r>
      <w:r w:rsidR="00BF7F6C" w:rsidRPr="002B3B0A">
        <w:rPr>
          <w:rFonts w:eastAsiaTheme="minorHAnsi"/>
          <w:color w:val="000000" w:themeColor="text1"/>
          <w:sz w:val="24"/>
          <w:szCs w:val="24"/>
          <w:lang w:val="en-ZA"/>
        </w:rPr>
        <w:t xml:space="preserve"> together with any other information deemed necessary by the Municipality.</w:t>
      </w:r>
    </w:p>
    <w:p w:rsidR="00BF7F6C" w:rsidRPr="002B3B0A" w:rsidRDefault="00BF7F6C"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call for nominations to persons in their individual capacity </w:t>
      </w:r>
      <w:r w:rsidR="00EF74E2" w:rsidRPr="002B3B0A">
        <w:rPr>
          <w:rFonts w:eastAsiaTheme="minorHAnsi"/>
          <w:color w:val="000000" w:themeColor="text1"/>
          <w:sz w:val="24"/>
          <w:szCs w:val="24"/>
          <w:lang w:val="en-ZA"/>
        </w:rPr>
        <w:t xml:space="preserve">contemplated in regulation 3(2)(b) of the Regulations </w:t>
      </w:r>
      <w:r w:rsidRPr="002B3B0A">
        <w:rPr>
          <w:rFonts w:eastAsiaTheme="minorHAnsi"/>
          <w:color w:val="000000" w:themeColor="text1"/>
          <w:sz w:val="24"/>
          <w:szCs w:val="24"/>
          <w:lang w:val="en-ZA"/>
        </w:rPr>
        <w:t xml:space="preserve">must be in the form contemplated in Schedule </w:t>
      </w:r>
      <w:r w:rsidR="007B0C47"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 xml:space="preserve"> and</w:t>
      </w:r>
      <w:r w:rsidR="00EF74E2" w:rsidRPr="002B3B0A">
        <w:rPr>
          <w:rFonts w:eastAsiaTheme="minorHAnsi"/>
          <w:color w:val="000000" w:themeColor="text1"/>
          <w:sz w:val="24"/>
          <w:szCs w:val="24"/>
          <w:lang w:val="en-ZA"/>
        </w:rPr>
        <w:t xml:space="preserve"> </w:t>
      </w:r>
      <w:r w:rsidRPr="002B3B0A">
        <w:rPr>
          <w:rFonts w:eastAsiaTheme="minorHAnsi"/>
          <w:color w:val="000000" w:themeColor="text1"/>
          <w:sz w:val="24"/>
          <w:szCs w:val="24"/>
          <w:lang w:val="en-ZA"/>
        </w:rPr>
        <w:t xml:space="preserve">– </w:t>
      </w:r>
    </w:p>
    <w:p w:rsidR="00BF7F6C" w:rsidRPr="002B3B0A" w:rsidRDefault="00EF74E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r>
      <w:r w:rsidRPr="002B3B0A">
        <w:rPr>
          <w:rFonts w:eastAsiaTheme="minorHAnsi"/>
          <w:color w:val="000000" w:themeColor="text1"/>
          <w:sz w:val="24"/>
          <w:szCs w:val="24"/>
          <w:lang w:val="en-ZA"/>
        </w:rPr>
        <w:t xml:space="preserve">must be </w:t>
      </w:r>
      <w:r w:rsidRPr="002B3B0A">
        <w:rPr>
          <w:rFonts w:eastAsiaTheme="minorHAnsi"/>
          <w:color w:val="000000" w:themeColor="text1"/>
          <w:sz w:val="24"/>
          <w:szCs w:val="24"/>
        </w:rPr>
        <w:t>published in one local newspaper that is circulated in the municipal area of the Municipality in two languages commonly spoken in the area;</w:t>
      </w:r>
    </w:p>
    <w:p w:rsidR="00EF74E2" w:rsidRPr="002B3B0A" w:rsidRDefault="00EF74E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may be submitted to the various professional bodies which registers p</w:t>
      </w:r>
      <w:r w:rsidR="00042150" w:rsidRPr="002B3B0A">
        <w:rPr>
          <w:rFonts w:eastAsiaTheme="minorHAnsi"/>
          <w:color w:val="000000" w:themeColor="text1"/>
          <w:sz w:val="24"/>
          <w:szCs w:val="24"/>
        </w:rPr>
        <w:t>ersons referred to in section 3</w:t>
      </w:r>
      <w:r w:rsidR="00002F39" w:rsidRPr="002B3B0A">
        <w:rPr>
          <w:rFonts w:eastAsiaTheme="minorHAnsi"/>
          <w:color w:val="000000" w:themeColor="text1"/>
          <w:sz w:val="24"/>
          <w:szCs w:val="24"/>
        </w:rPr>
        <w:t>3</w:t>
      </w:r>
      <w:r w:rsidRPr="002B3B0A">
        <w:rPr>
          <w:rFonts w:eastAsiaTheme="minorHAnsi"/>
          <w:color w:val="000000" w:themeColor="text1"/>
          <w:sz w:val="24"/>
          <w:szCs w:val="24"/>
        </w:rPr>
        <w:t>(1) with a request to distribute the call for nominations to their members and to advertise it on their respective websites;</w:t>
      </w:r>
    </w:p>
    <w:p w:rsidR="00EF74E2" w:rsidRPr="002B3B0A" w:rsidRDefault="00EF74E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(c)</w:t>
      </w:r>
      <w:r w:rsidRPr="002B3B0A">
        <w:rPr>
          <w:rFonts w:eastAsiaTheme="minorHAnsi"/>
          <w:color w:val="000000" w:themeColor="text1"/>
          <w:sz w:val="24"/>
          <w:szCs w:val="24"/>
        </w:rPr>
        <w:tab/>
        <w:t xml:space="preserve">may advertise the call for nominations on the municipal website; and </w:t>
      </w:r>
    </w:p>
    <w:p w:rsidR="00EF74E2" w:rsidRDefault="00EF74E2"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(d)</w:t>
      </w:r>
      <w:r w:rsidRPr="002B3B0A">
        <w:rPr>
          <w:rFonts w:eastAsiaTheme="minorHAnsi"/>
          <w:color w:val="000000" w:themeColor="text1"/>
          <w:sz w:val="24"/>
          <w:szCs w:val="24"/>
        </w:rPr>
        <w:tab/>
        <w:t xml:space="preserve">utilise any other method and media it deems necessary to advertise the call for nominations. </w:t>
      </w:r>
    </w:p>
    <w:p w:rsidR="003B7D33" w:rsidRDefault="003B7D33"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p>
    <w:p w:rsidR="003B7D33" w:rsidRDefault="003B7D33"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p>
    <w:p w:rsidR="003B7D33" w:rsidRPr="002B3B0A" w:rsidRDefault="003B7D33"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p>
    <w:p w:rsidR="00AB4BD2" w:rsidRPr="002B3B0A" w:rsidRDefault="00AB4BD2"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Submission of nomination</w:t>
      </w:r>
    </w:p>
    <w:p w:rsidR="00EA46E0" w:rsidRPr="002B3B0A" w:rsidRDefault="00F86925" w:rsidP="00EF4E4E">
      <w:pPr>
        <w:tabs>
          <w:tab w:val="left" w:pos="993"/>
        </w:tabs>
        <w:autoSpaceDE w:val="0"/>
        <w:autoSpaceDN w:val="0"/>
        <w:adjustRightInd w:val="0"/>
        <w:spacing w:after="120" w:line="360" w:lineRule="auto"/>
        <w:ind w:firstLine="426"/>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nomination must be in writing </w:t>
      </w:r>
      <w:r w:rsidR="00EA46E0" w:rsidRPr="002B3B0A">
        <w:rPr>
          <w:rFonts w:eastAsiaTheme="minorHAnsi"/>
          <w:color w:val="000000" w:themeColor="text1"/>
          <w:sz w:val="24"/>
          <w:szCs w:val="24"/>
        </w:rPr>
        <w:t>and be addressed to the Municipal Manager.</w:t>
      </w:r>
    </w:p>
    <w:p w:rsidR="00EA46E0" w:rsidRPr="002B3B0A" w:rsidRDefault="00EA46E0" w:rsidP="00EF4E4E">
      <w:pPr>
        <w:tabs>
          <w:tab w:val="left" w:pos="993"/>
        </w:tabs>
        <w:autoSpaceDE w:val="0"/>
        <w:autoSpaceDN w:val="0"/>
        <w:adjustRightInd w:val="0"/>
        <w:spacing w:after="120" w:line="360" w:lineRule="auto"/>
        <w:ind w:firstLine="426"/>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The nomination must consist of – </w:t>
      </w:r>
    </w:p>
    <w:p w:rsidR="00AB4BD2" w:rsidRPr="002B3B0A" w:rsidRDefault="00EA46E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the completed declaration contained i</w:t>
      </w:r>
      <w:r w:rsidR="00F86925" w:rsidRPr="002B3B0A">
        <w:rPr>
          <w:rFonts w:eastAsiaTheme="minorHAnsi"/>
          <w:color w:val="000000" w:themeColor="text1"/>
          <w:sz w:val="24"/>
          <w:szCs w:val="24"/>
        </w:rPr>
        <w:t xml:space="preserve">n the form contemplated in Schedule </w:t>
      </w:r>
      <w:r w:rsidR="007B0C47" w:rsidRPr="002B3B0A">
        <w:rPr>
          <w:rFonts w:eastAsiaTheme="minorHAnsi"/>
          <w:color w:val="000000" w:themeColor="text1"/>
          <w:sz w:val="24"/>
          <w:szCs w:val="24"/>
        </w:rPr>
        <w:t>3</w:t>
      </w:r>
      <w:r w:rsidR="00F86925" w:rsidRPr="002B3B0A">
        <w:rPr>
          <w:rFonts w:eastAsiaTheme="minorHAnsi"/>
          <w:color w:val="000000" w:themeColor="text1"/>
          <w:sz w:val="24"/>
          <w:szCs w:val="24"/>
        </w:rPr>
        <w:t xml:space="preserve"> and all pertinent information must be provided within t</w:t>
      </w:r>
      <w:r w:rsidRPr="002B3B0A">
        <w:rPr>
          <w:rFonts w:eastAsiaTheme="minorHAnsi"/>
          <w:color w:val="000000" w:themeColor="text1"/>
          <w:sz w:val="24"/>
          <w:szCs w:val="24"/>
        </w:rPr>
        <w:t>he space provided on the form;</w:t>
      </w:r>
    </w:p>
    <w:p w:rsidR="00EA46E0" w:rsidRPr="002B3B0A" w:rsidRDefault="00EA46E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r>
      <w:r w:rsidR="00334B59" w:rsidRPr="002B3B0A">
        <w:rPr>
          <w:rFonts w:eastAsiaTheme="minorHAnsi"/>
          <w:color w:val="000000" w:themeColor="text1"/>
          <w:sz w:val="24"/>
          <w:szCs w:val="24"/>
        </w:rPr>
        <w:t xml:space="preserve">the completed declaration of interest form contemplated in Schedule </w:t>
      </w:r>
      <w:r w:rsidR="007B0C47" w:rsidRPr="002B3B0A">
        <w:rPr>
          <w:rFonts w:eastAsiaTheme="minorHAnsi"/>
          <w:color w:val="000000" w:themeColor="text1"/>
          <w:sz w:val="24"/>
          <w:szCs w:val="24"/>
        </w:rPr>
        <w:t>3</w:t>
      </w:r>
      <w:r w:rsidRPr="002B3B0A">
        <w:rPr>
          <w:rFonts w:eastAsiaTheme="minorHAnsi"/>
          <w:color w:val="000000" w:themeColor="text1"/>
          <w:sz w:val="24"/>
          <w:szCs w:val="24"/>
        </w:rPr>
        <w:t>;</w:t>
      </w:r>
    </w:p>
    <w:p w:rsidR="00EA46E0" w:rsidRPr="002B3B0A" w:rsidRDefault="00EA46E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(c)</w:t>
      </w:r>
      <w:r w:rsidRPr="002B3B0A">
        <w:rPr>
          <w:rFonts w:eastAsiaTheme="minorHAnsi"/>
          <w:color w:val="000000" w:themeColor="text1"/>
          <w:sz w:val="24"/>
          <w:szCs w:val="24"/>
        </w:rPr>
        <w:tab/>
        <w:t xml:space="preserve">the motivation by the nominator contemplated in subsection (3)(a); and </w:t>
      </w:r>
    </w:p>
    <w:p w:rsidR="00EA46E0" w:rsidRPr="002B3B0A" w:rsidRDefault="00EA46E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(d)</w:t>
      </w:r>
      <w:r w:rsidRPr="002B3B0A">
        <w:rPr>
          <w:rFonts w:eastAsiaTheme="minorHAnsi"/>
          <w:color w:val="000000" w:themeColor="text1"/>
          <w:sz w:val="24"/>
          <w:szCs w:val="24"/>
        </w:rPr>
        <w:tab/>
        <w:t xml:space="preserve">the </w:t>
      </w:r>
      <w:r w:rsidR="008D40B0" w:rsidRPr="002B3B0A">
        <w:rPr>
          <w:rFonts w:eastAsiaTheme="minorHAnsi"/>
          <w:color w:val="000000" w:themeColor="text1"/>
          <w:sz w:val="24"/>
          <w:szCs w:val="24"/>
        </w:rPr>
        <w:t xml:space="preserve">summarised </w:t>
      </w:r>
      <w:r w:rsidRPr="002B3B0A">
        <w:rPr>
          <w:color w:val="000000" w:themeColor="text1"/>
          <w:sz w:val="24"/>
          <w:szCs w:val="24"/>
          <w:lang w:eastAsia="en-ZA"/>
        </w:rPr>
        <w:t>curriculum vitae of the nominee contemplated in subsection (3)(b).</w:t>
      </w:r>
    </w:p>
    <w:p w:rsidR="007972D8" w:rsidRPr="002B3B0A" w:rsidRDefault="007972D8"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w:t>
      </w:r>
      <w:r w:rsidR="00EA46E0" w:rsidRPr="002B3B0A">
        <w:rPr>
          <w:rFonts w:eastAsiaTheme="minorHAnsi"/>
          <w:color w:val="000000" w:themeColor="text1"/>
          <w:sz w:val="24"/>
          <w:szCs w:val="24"/>
        </w:rPr>
        <w:t>3</w:t>
      </w:r>
      <w:r w:rsidRPr="002B3B0A">
        <w:rPr>
          <w:rFonts w:eastAsiaTheme="minorHAnsi"/>
          <w:color w:val="000000" w:themeColor="text1"/>
          <w:sz w:val="24"/>
          <w:szCs w:val="24"/>
        </w:rPr>
        <w:t>)</w:t>
      </w:r>
      <w:r w:rsidRPr="002B3B0A">
        <w:rPr>
          <w:rFonts w:eastAsiaTheme="minorHAnsi"/>
          <w:color w:val="000000" w:themeColor="text1"/>
          <w:sz w:val="24"/>
          <w:szCs w:val="24"/>
        </w:rPr>
        <w:tab/>
        <w:t xml:space="preserve">In addition to the requirements for the call for nominations contemplated in regulation 3(6) of the Regulations, the nomination must request – </w:t>
      </w:r>
    </w:p>
    <w:p w:rsidR="007972D8" w:rsidRPr="002B3B0A" w:rsidRDefault="007972D8"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(a)</w:t>
      </w:r>
      <w:r w:rsidRPr="002B3B0A">
        <w:rPr>
          <w:rFonts w:eastAsiaTheme="minorHAnsi"/>
          <w:color w:val="000000" w:themeColor="text1"/>
          <w:sz w:val="24"/>
          <w:szCs w:val="24"/>
        </w:rPr>
        <w:tab/>
        <w:t>a motivation by the nominator for the appointment of the nominee to the Municipal Planning Tribunal which motivation must not be less than 50 words or more than 250 words</w:t>
      </w:r>
      <w:r w:rsidR="00EA46E0" w:rsidRPr="002B3B0A">
        <w:rPr>
          <w:rFonts w:eastAsiaTheme="minorHAnsi"/>
          <w:color w:val="000000" w:themeColor="text1"/>
          <w:sz w:val="24"/>
          <w:szCs w:val="24"/>
        </w:rPr>
        <w:t xml:space="preserve">; and </w:t>
      </w:r>
    </w:p>
    <w:p w:rsidR="00EA46E0" w:rsidRPr="002B3B0A" w:rsidRDefault="00EA46E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rPr>
      </w:pPr>
      <w:r w:rsidRPr="002B3B0A">
        <w:rPr>
          <w:rFonts w:eastAsiaTheme="minorHAnsi"/>
          <w:color w:val="000000" w:themeColor="text1"/>
          <w:sz w:val="24"/>
          <w:szCs w:val="24"/>
        </w:rPr>
        <w:t>(b)</w:t>
      </w:r>
      <w:r w:rsidRPr="002B3B0A">
        <w:rPr>
          <w:rFonts w:eastAsiaTheme="minorHAnsi"/>
          <w:color w:val="000000" w:themeColor="text1"/>
          <w:sz w:val="24"/>
          <w:szCs w:val="24"/>
        </w:rPr>
        <w:tab/>
        <w:t>a</w:t>
      </w:r>
      <w:r w:rsidR="00DA56E7" w:rsidRPr="002B3B0A">
        <w:rPr>
          <w:rFonts w:eastAsiaTheme="minorHAnsi"/>
          <w:color w:val="000000" w:themeColor="text1"/>
          <w:sz w:val="24"/>
          <w:szCs w:val="24"/>
        </w:rPr>
        <w:t xml:space="preserve"> </w:t>
      </w:r>
      <w:r w:rsidR="008D40B0" w:rsidRPr="002B3B0A">
        <w:rPr>
          <w:rFonts w:eastAsiaTheme="minorHAnsi"/>
          <w:color w:val="000000" w:themeColor="text1"/>
          <w:sz w:val="24"/>
          <w:szCs w:val="24"/>
        </w:rPr>
        <w:t xml:space="preserve">summarised </w:t>
      </w:r>
      <w:r w:rsidRPr="002B3B0A">
        <w:rPr>
          <w:rFonts w:eastAsiaTheme="minorHAnsi"/>
          <w:color w:val="000000" w:themeColor="text1"/>
          <w:sz w:val="24"/>
          <w:szCs w:val="24"/>
        </w:rPr>
        <w:t>curriculum vitae of the nominee not exceeding two A4 pages.</w:t>
      </w:r>
    </w:p>
    <w:p w:rsidR="00F86925" w:rsidRPr="002B3B0A" w:rsidRDefault="00F86925"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Initial screening of nomination by Municipality</w:t>
      </w:r>
    </w:p>
    <w:p w:rsidR="00AB4BD2" w:rsidRPr="002B3B0A" w:rsidRDefault="00713BE1"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After the expiry date for nominations the Municipality must screen all of the nominations received by it to determine whether the nominations comply with the prov</w:t>
      </w:r>
      <w:r w:rsidR="00EF4C75" w:rsidRPr="002B3B0A">
        <w:rPr>
          <w:rFonts w:eastAsiaTheme="minorHAnsi"/>
          <w:color w:val="000000" w:themeColor="text1"/>
          <w:sz w:val="24"/>
          <w:szCs w:val="24"/>
        </w:rPr>
        <w:t>isions of section 3</w:t>
      </w:r>
      <w:r w:rsidR="00F04FC6" w:rsidRPr="002B3B0A">
        <w:rPr>
          <w:rFonts w:eastAsiaTheme="minorHAnsi"/>
          <w:color w:val="000000" w:themeColor="text1"/>
          <w:sz w:val="24"/>
          <w:szCs w:val="24"/>
        </w:rPr>
        <w:t>5</w:t>
      </w:r>
      <w:r w:rsidRPr="002B3B0A">
        <w:rPr>
          <w:rFonts w:eastAsiaTheme="minorHAnsi"/>
          <w:color w:val="000000" w:themeColor="text1"/>
          <w:sz w:val="24"/>
          <w:szCs w:val="24"/>
        </w:rPr>
        <w:t>.</w:t>
      </w:r>
    </w:p>
    <w:p w:rsidR="00713BE1" w:rsidRPr="002B3B0A" w:rsidRDefault="00713BE1" w:rsidP="00EF4E4E">
      <w:pPr>
        <w:tabs>
          <w:tab w:val="left" w:pos="993"/>
        </w:tabs>
        <w:autoSpaceDE w:val="0"/>
        <w:autoSpaceDN w:val="0"/>
        <w:adjustRightInd w:val="0"/>
        <w:spacing w:after="120" w:line="360" w:lineRule="auto"/>
        <w:ind w:left="426"/>
        <w:rPr>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The nominations that are incomplete or do not comply w</w:t>
      </w:r>
      <w:r w:rsidR="00EF4C75" w:rsidRPr="002B3B0A">
        <w:rPr>
          <w:rFonts w:eastAsiaTheme="minorHAnsi"/>
          <w:color w:val="000000" w:themeColor="text1"/>
          <w:sz w:val="24"/>
          <w:szCs w:val="24"/>
        </w:rPr>
        <w:t>ith the provisions of section 3</w:t>
      </w:r>
      <w:r w:rsidR="00F04FC6" w:rsidRPr="002B3B0A">
        <w:rPr>
          <w:rFonts w:eastAsiaTheme="minorHAnsi"/>
          <w:color w:val="000000" w:themeColor="text1"/>
          <w:sz w:val="24"/>
          <w:szCs w:val="24"/>
        </w:rPr>
        <w:t>5</w:t>
      </w:r>
      <w:r w:rsidRPr="002B3B0A">
        <w:rPr>
          <w:rFonts w:eastAsiaTheme="minorHAnsi"/>
          <w:color w:val="000000" w:themeColor="text1"/>
          <w:sz w:val="24"/>
          <w:szCs w:val="24"/>
        </w:rPr>
        <w:t xml:space="preserve"> must be </w:t>
      </w:r>
      <w:r w:rsidRPr="002B3B0A">
        <w:rPr>
          <w:color w:val="000000" w:themeColor="text1"/>
          <w:sz w:val="24"/>
          <w:szCs w:val="24"/>
        </w:rPr>
        <w:t>rejected by the Municipality.</w:t>
      </w:r>
    </w:p>
    <w:p w:rsidR="00713BE1" w:rsidRPr="002B3B0A" w:rsidRDefault="00713BE1" w:rsidP="00EF4E4E">
      <w:pPr>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(3)</w:t>
      </w:r>
      <w:r w:rsidRPr="002B3B0A">
        <w:rPr>
          <w:color w:val="000000" w:themeColor="text1"/>
          <w:sz w:val="24"/>
          <w:szCs w:val="24"/>
        </w:rPr>
        <w:tab/>
        <w:t>Every nomination that is complete and that complies w</w:t>
      </w:r>
      <w:r w:rsidR="00EF4C75" w:rsidRPr="002B3B0A">
        <w:rPr>
          <w:color w:val="000000" w:themeColor="text1"/>
          <w:sz w:val="24"/>
          <w:szCs w:val="24"/>
        </w:rPr>
        <w:t>ith the provisions of section 3</w:t>
      </w:r>
      <w:r w:rsidR="00F04FC6" w:rsidRPr="002B3B0A">
        <w:rPr>
          <w:color w:val="000000" w:themeColor="text1"/>
          <w:sz w:val="24"/>
          <w:szCs w:val="24"/>
        </w:rPr>
        <w:t>5</w:t>
      </w:r>
      <w:r w:rsidRPr="002B3B0A">
        <w:rPr>
          <w:color w:val="000000" w:themeColor="text1"/>
          <w:sz w:val="24"/>
          <w:szCs w:val="24"/>
        </w:rPr>
        <w:t xml:space="preserve"> must be subjected to verification by the Municipality.</w:t>
      </w:r>
    </w:p>
    <w:p w:rsidR="0097561D" w:rsidRPr="002B3B0A" w:rsidRDefault="00713BE1" w:rsidP="00EF4E4E">
      <w:pPr>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(4)</w:t>
      </w:r>
      <w:r w:rsidRPr="002B3B0A">
        <w:rPr>
          <w:color w:val="000000" w:themeColor="text1"/>
          <w:sz w:val="24"/>
          <w:szCs w:val="24"/>
        </w:rPr>
        <w:tab/>
        <w:t xml:space="preserve">If, after the verification of the information by the Municipality, the nominee is ineligible </w:t>
      </w:r>
      <w:r w:rsidR="0097561D" w:rsidRPr="002B3B0A">
        <w:rPr>
          <w:color w:val="000000" w:themeColor="text1"/>
          <w:sz w:val="24"/>
          <w:szCs w:val="24"/>
        </w:rPr>
        <w:t xml:space="preserve">for appointment due to the fact that he or she – </w:t>
      </w:r>
    </w:p>
    <w:p w:rsidR="0097561D" w:rsidRPr="002B3B0A" w:rsidRDefault="0097561D" w:rsidP="00EF4E4E">
      <w:pPr>
        <w:tabs>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(a)</w:t>
      </w:r>
      <w:r w:rsidRPr="002B3B0A">
        <w:rPr>
          <w:color w:val="000000" w:themeColor="text1"/>
          <w:sz w:val="24"/>
          <w:szCs w:val="24"/>
        </w:rPr>
        <w:tab/>
        <w:t>was not duly nominated;</w:t>
      </w:r>
    </w:p>
    <w:p w:rsidR="0097561D" w:rsidRPr="002B3B0A" w:rsidRDefault="0097561D" w:rsidP="00EF4E4E">
      <w:pPr>
        <w:tabs>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(b)</w:t>
      </w:r>
      <w:r w:rsidRPr="002B3B0A">
        <w:rPr>
          <w:color w:val="000000" w:themeColor="text1"/>
          <w:sz w:val="24"/>
          <w:szCs w:val="24"/>
        </w:rPr>
        <w:tab/>
        <w:t xml:space="preserve">is disqualified from appointment as contemplated in section 38 of the Act; </w:t>
      </w:r>
    </w:p>
    <w:p w:rsidR="0097561D" w:rsidRPr="002B3B0A" w:rsidRDefault="0097561D" w:rsidP="00EF4E4E">
      <w:pPr>
        <w:tabs>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(c)</w:t>
      </w:r>
      <w:r w:rsidRPr="002B3B0A">
        <w:rPr>
          <w:color w:val="000000" w:themeColor="text1"/>
          <w:sz w:val="24"/>
          <w:szCs w:val="24"/>
        </w:rPr>
        <w:tab/>
        <w:t>does not possess the knowledge or experience as</w:t>
      </w:r>
      <w:r w:rsidR="00BD1DA3" w:rsidRPr="002B3B0A">
        <w:rPr>
          <w:color w:val="000000" w:themeColor="text1"/>
          <w:sz w:val="24"/>
          <w:szCs w:val="24"/>
        </w:rPr>
        <w:t xml:space="preserve"> required in terms of section 3</w:t>
      </w:r>
      <w:r w:rsidR="00F04FC6" w:rsidRPr="002B3B0A">
        <w:rPr>
          <w:color w:val="000000" w:themeColor="text1"/>
          <w:sz w:val="24"/>
          <w:szCs w:val="24"/>
        </w:rPr>
        <w:t>3</w:t>
      </w:r>
      <w:r w:rsidRPr="002B3B0A">
        <w:rPr>
          <w:color w:val="000000" w:themeColor="text1"/>
          <w:sz w:val="24"/>
          <w:szCs w:val="24"/>
        </w:rPr>
        <w:t>(3); or</w:t>
      </w:r>
    </w:p>
    <w:p w:rsidR="0097561D" w:rsidRPr="002B3B0A" w:rsidRDefault="0097561D" w:rsidP="00EF4E4E">
      <w:pPr>
        <w:tabs>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(d)</w:t>
      </w:r>
      <w:r w:rsidRPr="002B3B0A">
        <w:rPr>
          <w:color w:val="000000" w:themeColor="text1"/>
          <w:sz w:val="24"/>
          <w:szCs w:val="24"/>
        </w:rPr>
        <w:tab/>
        <w:t>is not registered with the professional councils or voluntary b</w:t>
      </w:r>
      <w:r w:rsidR="00BD1DA3" w:rsidRPr="002B3B0A">
        <w:rPr>
          <w:color w:val="000000" w:themeColor="text1"/>
          <w:sz w:val="24"/>
          <w:szCs w:val="24"/>
        </w:rPr>
        <w:t>odies contemplated in section 3</w:t>
      </w:r>
      <w:r w:rsidR="00F04FC6" w:rsidRPr="002B3B0A">
        <w:rPr>
          <w:color w:val="000000" w:themeColor="text1"/>
          <w:sz w:val="24"/>
          <w:szCs w:val="24"/>
        </w:rPr>
        <w:t>3</w:t>
      </w:r>
      <w:r w:rsidRPr="002B3B0A">
        <w:rPr>
          <w:color w:val="000000" w:themeColor="text1"/>
          <w:sz w:val="24"/>
          <w:szCs w:val="24"/>
        </w:rPr>
        <w:t>(1), if applicable,</w:t>
      </w:r>
    </w:p>
    <w:p w:rsidR="00713BE1" w:rsidRPr="002B3B0A" w:rsidRDefault="00713BE1" w:rsidP="00EF4E4E">
      <w:pPr>
        <w:tabs>
          <w:tab w:val="left" w:pos="1560"/>
        </w:tabs>
        <w:autoSpaceDE w:val="0"/>
        <w:autoSpaceDN w:val="0"/>
        <w:adjustRightInd w:val="0"/>
        <w:spacing w:after="120" w:line="360" w:lineRule="auto"/>
        <w:ind w:left="1560"/>
        <w:rPr>
          <w:color w:val="000000" w:themeColor="text1"/>
          <w:sz w:val="24"/>
          <w:szCs w:val="24"/>
        </w:rPr>
      </w:pPr>
      <w:r w:rsidRPr="002B3B0A">
        <w:rPr>
          <w:color w:val="000000" w:themeColor="text1"/>
          <w:sz w:val="24"/>
          <w:szCs w:val="24"/>
        </w:rPr>
        <w:t>the nomination must be rejected</w:t>
      </w:r>
      <w:r w:rsidR="0097561D" w:rsidRPr="002B3B0A">
        <w:rPr>
          <w:color w:val="000000" w:themeColor="text1"/>
          <w:sz w:val="24"/>
          <w:szCs w:val="24"/>
        </w:rPr>
        <w:t xml:space="preserve"> and may not be considered by the evaluation </w:t>
      </w:r>
      <w:r w:rsidR="00BD1DA3" w:rsidRPr="002B3B0A">
        <w:rPr>
          <w:color w:val="000000" w:themeColor="text1"/>
          <w:sz w:val="24"/>
          <w:szCs w:val="24"/>
        </w:rPr>
        <w:t>panel contemplated in section 3</w:t>
      </w:r>
      <w:r w:rsidR="00F04FC6" w:rsidRPr="002B3B0A">
        <w:rPr>
          <w:color w:val="000000" w:themeColor="text1"/>
          <w:sz w:val="24"/>
          <w:szCs w:val="24"/>
        </w:rPr>
        <w:t>6</w:t>
      </w:r>
      <w:r w:rsidR="0097561D" w:rsidRPr="002B3B0A">
        <w:rPr>
          <w:color w:val="000000" w:themeColor="text1"/>
          <w:sz w:val="24"/>
          <w:szCs w:val="24"/>
        </w:rPr>
        <w:t>.</w:t>
      </w:r>
    </w:p>
    <w:p w:rsidR="00713BE1" w:rsidRPr="002B3B0A" w:rsidRDefault="00713BE1" w:rsidP="00EF4E4E">
      <w:pPr>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(5)</w:t>
      </w:r>
      <w:r w:rsidRPr="002B3B0A">
        <w:rPr>
          <w:color w:val="000000" w:themeColor="text1"/>
          <w:sz w:val="24"/>
          <w:szCs w:val="24"/>
        </w:rPr>
        <w:tab/>
        <w:t xml:space="preserve">Every nomination that has been verified </w:t>
      </w:r>
      <w:r w:rsidR="0097561D" w:rsidRPr="002B3B0A">
        <w:rPr>
          <w:color w:val="000000" w:themeColor="text1"/>
          <w:sz w:val="24"/>
          <w:szCs w:val="24"/>
        </w:rPr>
        <w:t xml:space="preserve">by the Municipality </w:t>
      </w:r>
      <w:r w:rsidRPr="002B3B0A">
        <w:rPr>
          <w:color w:val="000000" w:themeColor="text1"/>
          <w:sz w:val="24"/>
          <w:szCs w:val="24"/>
        </w:rPr>
        <w:t xml:space="preserve">and </w:t>
      </w:r>
      <w:r w:rsidR="0097561D" w:rsidRPr="002B3B0A">
        <w:rPr>
          <w:color w:val="000000" w:themeColor="text1"/>
          <w:sz w:val="24"/>
          <w:szCs w:val="24"/>
        </w:rPr>
        <w:t xml:space="preserve">the nominee </w:t>
      </w:r>
      <w:r w:rsidR="00ED25D4" w:rsidRPr="002B3B0A">
        <w:rPr>
          <w:color w:val="000000" w:themeColor="text1"/>
          <w:sz w:val="24"/>
          <w:szCs w:val="24"/>
        </w:rPr>
        <w:t xml:space="preserve">found to be </w:t>
      </w:r>
      <w:r w:rsidR="0097561D" w:rsidRPr="002B3B0A">
        <w:rPr>
          <w:color w:val="000000" w:themeColor="text1"/>
          <w:sz w:val="24"/>
          <w:szCs w:val="24"/>
        </w:rPr>
        <w:t>eligible for appointment to the Municipal Planning Tribunal</w:t>
      </w:r>
      <w:r w:rsidR="00ED25D4" w:rsidRPr="002B3B0A">
        <w:rPr>
          <w:color w:val="000000" w:themeColor="text1"/>
          <w:sz w:val="24"/>
          <w:szCs w:val="24"/>
        </w:rPr>
        <w:t>,</w:t>
      </w:r>
      <w:r w:rsidR="0097561D" w:rsidRPr="002B3B0A">
        <w:rPr>
          <w:color w:val="000000" w:themeColor="text1"/>
          <w:sz w:val="24"/>
          <w:szCs w:val="24"/>
        </w:rPr>
        <w:t xml:space="preserve"> </w:t>
      </w:r>
      <w:r w:rsidRPr="002B3B0A">
        <w:rPr>
          <w:color w:val="000000" w:themeColor="text1"/>
          <w:sz w:val="24"/>
          <w:szCs w:val="24"/>
        </w:rPr>
        <w:t>must be considered by the evaluation p</w:t>
      </w:r>
      <w:r w:rsidR="0097561D" w:rsidRPr="002B3B0A">
        <w:rPr>
          <w:color w:val="000000" w:themeColor="text1"/>
          <w:sz w:val="24"/>
          <w:szCs w:val="24"/>
        </w:rPr>
        <w:t>anel contemplated in section 3</w:t>
      </w:r>
      <w:r w:rsidR="0075678B" w:rsidRPr="002B3B0A">
        <w:rPr>
          <w:color w:val="000000" w:themeColor="text1"/>
          <w:sz w:val="24"/>
          <w:szCs w:val="24"/>
        </w:rPr>
        <w:t>7</w:t>
      </w:r>
      <w:r w:rsidR="0097561D" w:rsidRPr="002B3B0A">
        <w:rPr>
          <w:color w:val="000000" w:themeColor="text1"/>
          <w:sz w:val="24"/>
          <w:szCs w:val="24"/>
        </w:rPr>
        <w:t>.</w:t>
      </w:r>
    </w:p>
    <w:p w:rsidR="00ED25D4" w:rsidRPr="002B3B0A" w:rsidRDefault="00ED25D4"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color w:val="000000" w:themeColor="text1"/>
          <w:sz w:val="24"/>
          <w:szCs w:val="24"/>
        </w:rPr>
        <w:t>(6)</w:t>
      </w:r>
      <w:r w:rsidRPr="002B3B0A">
        <w:rPr>
          <w:color w:val="000000" w:themeColor="text1"/>
          <w:sz w:val="24"/>
          <w:szCs w:val="24"/>
        </w:rPr>
        <w:tab/>
        <w:t>The screening and verification process contained in this section must be completed within 30 days from the expiry date for nominations.</w:t>
      </w:r>
    </w:p>
    <w:p w:rsidR="0097561D" w:rsidRPr="002B3B0A" w:rsidRDefault="007B3A95"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Evaluation panel</w:t>
      </w:r>
    </w:p>
    <w:p w:rsidR="0097561D" w:rsidRPr="002B3B0A" w:rsidRDefault="00ED25D4"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The e</w:t>
      </w:r>
      <w:r w:rsidR="0097561D" w:rsidRPr="002B3B0A">
        <w:rPr>
          <w:rFonts w:eastAsiaTheme="minorHAnsi"/>
          <w:color w:val="000000" w:themeColor="text1"/>
          <w:sz w:val="24"/>
          <w:szCs w:val="24"/>
        </w:rPr>
        <w:t xml:space="preserve">valuation panel </w:t>
      </w:r>
      <w:r w:rsidRPr="002B3B0A">
        <w:rPr>
          <w:rFonts w:eastAsiaTheme="minorHAnsi"/>
          <w:color w:val="000000" w:themeColor="text1"/>
          <w:sz w:val="24"/>
          <w:szCs w:val="24"/>
        </w:rPr>
        <w:t xml:space="preserve">contemplated in regulation 3(1)(g) read with regulation 3(11) of the Regulations, </w:t>
      </w:r>
      <w:r w:rsidR="0097561D" w:rsidRPr="002B3B0A">
        <w:rPr>
          <w:rFonts w:eastAsiaTheme="minorHAnsi"/>
          <w:color w:val="000000" w:themeColor="text1"/>
          <w:sz w:val="24"/>
          <w:szCs w:val="24"/>
        </w:rPr>
        <w:t>consists of five officials in the employ of the Municipality</w:t>
      </w:r>
      <w:r w:rsidR="00193BFB" w:rsidRPr="002B3B0A">
        <w:rPr>
          <w:rFonts w:eastAsiaTheme="minorHAnsi"/>
          <w:color w:val="000000" w:themeColor="text1"/>
          <w:sz w:val="24"/>
          <w:szCs w:val="24"/>
        </w:rPr>
        <w:t xml:space="preserve"> appointed by the Municipal Manager</w:t>
      </w:r>
      <w:r w:rsidR="0097561D" w:rsidRPr="002B3B0A">
        <w:rPr>
          <w:rFonts w:eastAsiaTheme="minorHAnsi"/>
          <w:color w:val="000000" w:themeColor="text1"/>
          <w:sz w:val="24"/>
          <w:szCs w:val="24"/>
        </w:rPr>
        <w:t xml:space="preserve">. </w:t>
      </w:r>
    </w:p>
    <w:p w:rsidR="0097561D" w:rsidRPr="002B3B0A" w:rsidRDefault="00ED25D4"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The evaluation panel must evaluate all nominations </w:t>
      </w:r>
      <w:r w:rsidR="00193BFB" w:rsidRPr="002B3B0A">
        <w:rPr>
          <w:rFonts w:eastAsiaTheme="minorHAnsi"/>
          <w:color w:val="000000" w:themeColor="text1"/>
          <w:sz w:val="24"/>
          <w:szCs w:val="24"/>
        </w:rPr>
        <w:t xml:space="preserve">within 30 days of receipt of the verified nominations </w:t>
      </w:r>
      <w:r w:rsidRPr="002B3B0A">
        <w:rPr>
          <w:rFonts w:eastAsiaTheme="minorHAnsi"/>
          <w:color w:val="000000" w:themeColor="text1"/>
          <w:sz w:val="24"/>
          <w:szCs w:val="24"/>
        </w:rPr>
        <w:t xml:space="preserve">and must submit a report with their recommendations to the Council for consideration. </w:t>
      </w:r>
    </w:p>
    <w:p w:rsidR="00ED25D4" w:rsidRPr="002B3B0A" w:rsidRDefault="00ED25D4"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Appointment of members to Municipal Planning Tribunal by Council</w:t>
      </w:r>
    </w:p>
    <w:p w:rsidR="00523408" w:rsidRPr="002B3B0A" w:rsidRDefault="00193BFB"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Upon receipt of the report, the Council must consider the recommendations made by the evaluation panel and thereafter appoint the members to the Municipal Planning Tribunal.</w:t>
      </w:r>
    </w:p>
    <w:p w:rsidR="00193BFB" w:rsidRPr="002B3B0A" w:rsidRDefault="00193BFB"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After appointment of the members to the Municipal Planning Tribunal, the Council must designate a chairperson and a deputy chairperson from the members so appointed. </w:t>
      </w:r>
    </w:p>
    <w:p w:rsidR="00193BFB" w:rsidRPr="002B3B0A" w:rsidRDefault="00193BFB"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(3)</w:t>
      </w:r>
      <w:r w:rsidRPr="002B3B0A">
        <w:rPr>
          <w:rFonts w:eastAsiaTheme="minorHAnsi"/>
          <w:color w:val="000000" w:themeColor="text1"/>
          <w:sz w:val="24"/>
          <w:szCs w:val="24"/>
        </w:rPr>
        <w:tab/>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Pr="002B3B0A" w:rsidRDefault="00193BFB" w:rsidP="00EF4E4E">
      <w:pPr>
        <w:tabs>
          <w:tab w:val="left" w:pos="993"/>
        </w:tabs>
        <w:autoSpaceDE w:val="0"/>
        <w:autoSpaceDN w:val="0"/>
        <w:adjustRightInd w:val="0"/>
        <w:spacing w:after="120" w:line="360" w:lineRule="auto"/>
        <w:ind w:left="426"/>
        <w:rPr>
          <w:rFonts w:eastAsiaTheme="minorHAnsi"/>
          <w:color w:val="000000" w:themeColor="text1"/>
          <w:sz w:val="24"/>
          <w:szCs w:val="24"/>
        </w:rPr>
      </w:pPr>
      <w:r w:rsidRPr="002B3B0A">
        <w:rPr>
          <w:rFonts w:eastAsiaTheme="minorHAnsi"/>
          <w:color w:val="000000" w:themeColor="text1"/>
          <w:sz w:val="24"/>
          <w:szCs w:val="24"/>
        </w:rPr>
        <w:t>(4)</w:t>
      </w:r>
      <w:r w:rsidRPr="002B3B0A">
        <w:rPr>
          <w:rFonts w:eastAsiaTheme="minorHAnsi"/>
          <w:color w:val="000000" w:themeColor="text1"/>
          <w:sz w:val="24"/>
          <w:szCs w:val="24"/>
        </w:rPr>
        <w:tab/>
        <w:t>The Municipal Manager must, when he or she publishes the notice of the commencement date of the operations of the first Municipal Planning Tri</w:t>
      </w:r>
      <w:r w:rsidR="00757F32" w:rsidRPr="002B3B0A">
        <w:rPr>
          <w:rFonts w:eastAsiaTheme="minorHAnsi"/>
          <w:color w:val="000000" w:themeColor="text1"/>
          <w:sz w:val="24"/>
          <w:szCs w:val="24"/>
        </w:rPr>
        <w:t>bunal contemplated in section 4</w:t>
      </w:r>
      <w:r w:rsidR="0075678B" w:rsidRPr="002B3B0A">
        <w:rPr>
          <w:rFonts w:eastAsiaTheme="minorHAnsi"/>
          <w:color w:val="000000" w:themeColor="text1"/>
          <w:sz w:val="24"/>
          <w:szCs w:val="24"/>
        </w:rPr>
        <w:t>3</w:t>
      </w:r>
      <w:r w:rsidRPr="002B3B0A">
        <w:rPr>
          <w:rFonts w:eastAsiaTheme="minorHAnsi"/>
          <w:color w:val="000000" w:themeColor="text1"/>
          <w:sz w:val="24"/>
          <w:szCs w:val="24"/>
        </w:rPr>
        <w:t>, publish the names of the members of the Municipal Planning Tribunal and their term office in the same notice.</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Term of office and conditions of service of members of Municipal Planning Tribunal for municipal area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000F2E94"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 member of the Municipal Planning Tribunal appointed in terms of this Chapter is appointed for a term of five years, which is renewable once for a further period of five years.</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office of a member becomes vacant if that member -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is absent from two consecutive meetings of the Municipal Planning Tribunal without the leave of the chairperson of the Municipal Planning Tribunal;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tenders his or her resignation in writing to the chairperson of the Municipal Planning Tribunal;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is removed from the Municipal Planning Tribunal under subsection (3); or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dies. </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Council may remove a member of the Municipal Planning Tribunal if - </w:t>
      </w:r>
    </w:p>
    <w:p w:rsidR="00D547C0" w:rsidRPr="002B3B0A" w:rsidRDefault="00D547C0" w:rsidP="00EF4E4E">
      <w:pPr>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sufficient reasons exist for his or her removal; </w:t>
      </w:r>
    </w:p>
    <w:p w:rsidR="00D547C0" w:rsidRPr="002B3B0A" w:rsidRDefault="00D547C0" w:rsidP="00EF4E4E">
      <w:pPr>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 member contravenes the code of conduct </w:t>
      </w:r>
      <w:r w:rsidR="000238CC" w:rsidRPr="002B3B0A">
        <w:rPr>
          <w:rFonts w:eastAsiaTheme="minorHAnsi"/>
          <w:iCs/>
          <w:color w:val="000000" w:themeColor="text1"/>
          <w:sz w:val="24"/>
          <w:szCs w:val="24"/>
          <w:lang w:val="en-ZA"/>
        </w:rPr>
        <w:t xml:space="preserve">contemplated in Schedule </w:t>
      </w:r>
      <w:r w:rsidR="007B0C47" w:rsidRPr="002B3B0A">
        <w:rPr>
          <w:rFonts w:eastAsiaTheme="minorHAnsi"/>
          <w:iCs/>
          <w:color w:val="000000" w:themeColor="text1"/>
          <w:sz w:val="24"/>
          <w:szCs w:val="24"/>
          <w:lang w:val="en-ZA"/>
        </w:rPr>
        <w:t>4</w:t>
      </w:r>
      <w:r w:rsidRPr="002B3B0A">
        <w:rPr>
          <w:rFonts w:eastAsiaTheme="minorHAnsi"/>
          <w:iCs/>
          <w:color w:val="000000" w:themeColor="text1"/>
          <w:sz w:val="24"/>
          <w:szCs w:val="24"/>
          <w:lang w:val="en-ZA"/>
        </w:rPr>
        <w:t xml:space="preserve">; </w:t>
      </w:r>
    </w:p>
    <w:p w:rsidR="00D547C0" w:rsidRPr="002B3B0A" w:rsidRDefault="00D547C0" w:rsidP="00EF4E4E">
      <w:pPr>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a member becomes subject to a disqualification as contemplat</w:t>
      </w:r>
      <w:r w:rsidR="00724201" w:rsidRPr="002B3B0A">
        <w:rPr>
          <w:rFonts w:eastAsiaTheme="minorHAnsi"/>
          <w:iCs/>
          <w:color w:val="000000" w:themeColor="text1"/>
          <w:sz w:val="24"/>
          <w:szCs w:val="24"/>
          <w:lang w:val="en-ZA"/>
        </w:rPr>
        <w:t xml:space="preserve">ed in section 38(1) of the Act, </w:t>
      </w:r>
      <w:r w:rsidRPr="002B3B0A">
        <w:rPr>
          <w:rFonts w:eastAsiaTheme="minorHAnsi"/>
          <w:color w:val="000000" w:themeColor="text1"/>
          <w:sz w:val="24"/>
          <w:szCs w:val="24"/>
          <w:lang w:val="en-ZA"/>
        </w:rPr>
        <w:t xml:space="preserve">after giving the member an opportunity to be heard.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An official of a municipal</w:t>
      </w:r>
      <w:r w:rsidR="00757F32" w:rsidRPr="002B3B0A">
        <w:rPr>
          <w:rFonts w:eastAsiaTheme="minorHAnsi"/>
          <w:color w:val="000000" w:themeColor="text1"/>
          <w:sz w:val="24"/>
          <w:szCs w:val="24"/>
          <w:lang w:val="en-ZA"/>
        </w:rPr>
        <w:t>ity contemplated in section 3</w:t>
      </w:r>
      <w:r w:rsidR="0075678B" w:rsidRPr="002B3B0A">
        <w:rPr>
          <w:rFonts w:eastAsiaTheme="minorHAnsi"/>
          <w:color w:val="000000" w:themeColor="text1"/>
          <w:sz w:val="24"/>
          <w:szCs w:val="24"/>
          <w:lang w:val="en-ZA"/>
        </w:rPr>
        <w:t>3</w:t>
      </w:r>
      <w:r w:rsidR="00757F32"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 xml:space="preserve">)(a) who serves on the Municipal Planning Tribunal – </w:t>
      </w:r>
    </w:p>
    <w:p w:rsidR="00D547C0" w:rsidRPr="002B3B0A" w:rsidRDefault="00D547C0" w:rsidP="00EF4E4E">
      <w:pPr>
        <w:tabs>
          <w:tab w:val="left" w:pos="1560"/>
        </w:tabs>
        <w:spacing w:after="240" w:line="360" w:lineRule="auto"/>
        <w:ind w:left="1560" w:hanging="567"/>
        <w:contextualSpacing/>
        <w:rPr>
          <w:color w:val="000000" w:themeColor="text1"/>
          <w:sz w:val="24"/>
          <w:szCs w:val="24"/>
        </w:rPr>
      </w:pPr>
      <w:r w:rsidRPr="002B3B0A">
        <w:rPr>
          <w:color w:val="000000" w:themeColor="text1"/>
          <w:sz w:val="24"/>
          <w:szCs w:val="24"/>
        </w:rPr>
        <w:t>(a)</w:t>
      </w:r>
      <w:r w:rsidRPr="002B3B0A">
        <w:rPr>
          <w:color w:val="000000" w:themeColor="text1"/>
          <w:sz w:val="24"/>
          <w:szCs w:val="24"/>
        </w:rPr>
        <w:tab/>
        <w:t>may only serve as member of the Municipal Planning Tribunal for as long as he or she is in the full-time employ of the municipality;</w:t>
      </w:r>
    </w:p>
    <w:p w:rsidR="00D547C0" w:rsidRPr="002B3B0A" w:rsidRDefault="00D547C0" w:rsidP="00EF4E4E">
      <w:pPr>
        <w:tabs>
          <w:tab w:val="left" w:pos="1560"/>
        </w:tabs>
        <w:spacing w:line="360" w:lineRule="auto"/>
        <w:ind w:left="1560" w:hanging="567"/>
        <w:contextualSpacing/>
        <w:rPr>
          <w:color w:val="000000" w:themeColor="text1"/>
          <w:sz w:val="24"/>
          <w:szCs w:val="24"/>
        </w:rPr>
      </w:pPr>
      <w:r w:rsidRPr="002B3B0A">
        <w:rPr>
          <w:color w:val="000000" w:themeColor="text1"/>
          <w:sz w:val="24"/>
          <w:szCs w:val="24"/>
        </w:rPr>
        <w:t>(b)</w:t>
      </w:r>
      <w:r w:rsidRPr="002B3B0A">
        <w:rPr>
          <w:color w:val="000000" w:themeColor="text1"/>
          <w:sz w:val="24"/>
          <w:szCs w:val="24"/>
        </w:rPr>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Pr="002B3B0A" w:rsidRDefault="00D547C0" w:rsidP="00EF4E4E">
      <w:pPr>
        <w:tabs>
          <w:tab w:val="left" w:pos="1560"/>
        </w:tabs>
        <w:spacing w:line="360" w:lineRule="auto"/>
        <w:ind w:left="1560" w:hanging="567"/>
        <w:contextualSpacing/>
        <w:rPr>
          <w:color w:val="000000" w:themeColor="text1"/>
          <w:sz w:val="24"/>
          <w:szCs w:val="24"/>
        </w:rPr>
      </w:pPr>
      <w:r w:rsidRPr="002B3B0A">
        <w:rPr>
          <w:color w:val="000000" w:themeColor="text1"/>
          <w:sz w:val="24"/>
          <w:szCs w:val="24"/>
        </w:rPr>
        <w:t>(c)</w:t>
      </w:r>
      <w:r w:rsidRPr="002B3B0A">
        <w:rPr>
          <w:color w:val="000000" w:themeColor="text1"/>
          <w:sz w:val="24"/>
          <w:szCs w:val="24"/>
        </w:rPr>
        <w:tab/>
        <w:t>who is found guilty of misconduct under the collective agreement applicable to employees of the Municipality shall immediately be disqualified from serving on the Municipal Planning Tribunal.</w:t>
      </w:r>
    </w:p>
    <w:p w:rsidR="00D547C0" w:rsidRPr="002B3B0A" w:rsidRDefault="00D547C0" w:rsidP="00EF4E4E">
      <w:pPr>
        <w:pStyle w:val="NoSpacing"/>
        <w:tabs>
          <w:tab w:val="left" w:pos="567"/>
        </w:tabs>
        <w:spacing w:line="360" w:lineRule="auto"/>
        <w:ind w:left="142"/>
        <w:jc w:val="both"/>
        <w:rPr>
          <w:rFonts w:ascii="Arial" w:hAnsi="Arial" w:cs="Arial"/>
          <w:color w:val="000000" w:themeColor="text1"/>
          <w:sz w:val="24"/>
          <w:szCs w:val="24"/>
        </w:rPr>
      </w:pPr>
      <w:r w:rsidRPr="002B3B0A">
        <w:rPr>
          <w:rFonts w:ascii="Arial" w:hAnsi="Arial" w:cs="Arial"/>
          <w:color w:val="000000" w:themeColor="text1"/>
          <w:sz w:val="24"/>
          <w:szCs w:val="24"/>
        </w:rPr>
        <w:t>(5)</w:t>
      </w:r>
      <w:r w:rsidRPr="002B3B0A">
        <w:rPr>
          <w:rFonts w:ascii="Arial" w:hAnsi="Arial" w:cs="Arial"/>
          <w:color w:val="000000" w:themeColor="text1"/>
          <w:sz w:val="24"/>
          <w:szCs w:val="24"/>
        </w:rPr>
        <w:tab/>
        <w:t>A person appointed by a munic</w:t>
      </w:r>
      <w:r w:rsidR="00FD1D0B" w:rsidRPr="002B3B0A">
        <w:rPr>
          <w:rFonts w:ascii="Arial" w:hAnsi="Arial" w:cs="Arial"/>
          <w:color w:val="000000" w:themeColor="text1"/>
          <w:sz w:val="24"/>
          <w:szCs w:val="24"/>
        </w:rPr>
        <w:t xml:space="preserve">ipality in terms of </w:t>
      </w:r>
      <w:r w:rsidR="00FD1D0B" w:rsidRPr="002B3B0A">
        <w:rPr>
          <w:rFonts w:ascii="Arial" w:hAnsi="Arial" w:cs="Arial"/>
          <w:b/>
          <w:color w:val="000000" w:themeColor="text1"/>
          <w:sz w:val="24"/>
          <w:szCs w:val="24"/>
        </w:rPr>
        <w:t>section 3</w:t>
      </w:r>
      <w:r w:rsidR="0075678B" w:rsidRPr="002B3B0A">
        <w:rPr>
          <w:rFonts w:ascii="Arial" w:hAnsi="Arial" w:cs="Arial"/>
          <w:b/>
          <w:color w:val="000000" w:themeColor="text1"/>
          <w:sz w:val="24"/>
          <w:szCs w:val="24"/>
        </w:rPr>
        <w:t>3</w:t>
      </w:r>
      <w:r w:rsidR="00FD1D0B" w:rsidRPr="002B3B0A">
        <w:rPr>
          <w:rFonts w:ascii="Arial" w:hAnsi="Arial" w:cs="Arial"/>
          <w:b/>
          <w:color w:val="000000" w:themeColor="text1"/>
          <w:sz w:val="24"/>
          <w:szCs w:val="24"/>
        </w:rPr>
        <w:t>(1</w:t>
      </w:r>
      <w:r w:rsidRPr="002B3B0A">
        <w:rPr>
          <w:rFonts w:ascii="Arial" w:hAnsi="Arial" w:cs="Arial"/>
          <w:b/>
          <w:color w:val="000000" w:themeColor="text1"/>
          <w:sz w:val="24"/>
          <w:szCs w:val="24"/>
        </w:rPr>
        <w:t>)(b) to (g)</w:t>
      </w:r>
      <w:r w:rsidRPr="002B3B0A">
        <w:rPr>
          <w:rFonts w:ascii="Arial" w:hAnsi="Arial" w:cs="Arial"/>
          <w:color w:val="000000" w:themeColor="text1"/>
          <w:sz w:val="24"/>
          <w:szCs w:val="24"/>
        </w:rPr>
        <w:t xml:space="preserve"> to the Municipal Planning Tribunal - </w:t>
      </w:r>
    </w:p>
    <w:p w:rsidR="00D547C0" w:rsidRPr="002B3B0A" w:rsidRDefault="00D547C0" w:rsidP="00A225B6">
      <w:pPr>
        <w:pStyle w:val="NoSpacing"/>
        <w:numPr>
          <w:ilvl w:val="0"/>
          <w:numId w:val="27"/>
        </w:numPr>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is not an employee on the staff establishment of that municipality;</w:t>
      </w:r>
    </w:p>
    <w:p w:rsidR="00D547C0" w:rsidRPr="002B3B0A" w:rsidRDefault="00D547C0" w:rsidP="00A225B6">
      <w:pPr>
        <w:pStyle w:val="NoSpacing"/>
        <w:numPr>
          <w:ilvl w:val="0"/>
          <w:numId w:val="27"/>
        </w:numPr>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if that person is an employee of an organ of state as contemplated in regulation 3(2)(a) of the Regulations,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Pr="002B3B0A" w:rsidRDefault="00D547C0" w:rsidP="00A225B6">
      <w:pPr>
        <w:pStyle w:val="NoSpacing"/>
        <w:numPr>
          <w:ilvl w:val="0"/>
          <w:numId w:val="27"/>
        </w:numPr>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performs the specific tasks allocated by the chairperson of the Municipal Planning Tribunal to him or her for a decision hearing of the Municipal Planning Tribunal ;</w:t>
      </w:r>
    </w:p>
    <w:p w:rsidR="00D547C0" w:rsidRPr="002B3B0A" w:rsidRDefault="00D547C0" w:rsidP="00A225B6">
      <w:pPr>
        <w:pStyle w:val="NoSpacing"/>
        <w:numPr>
          <w:ilvl w:val="0"/>
          <w:numId w:val="27"/>
        </w:numPr>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sits at such meetings of the Municipal Planning Tribunal that requires his or her relevant knowledge and experience as determined by the chairperson of the Municipal Planning Tribunal;</w:t>
      </w:r>
    </w:p>
    <w:p w:rsidR="00D547C0" w:rsidRPr="002B3B0A" w:rsidRDefault="00D547C0" w:rsidP="00A225B6">
      <w:pPr>
        <w:pStyle w:val="NoSpacing"/>
        <w:numPr>
          <w:ilvl w:val="0"/>
          <w:numId w:val="27"/>
        </w:numPr>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in the case of a person referred to in regulation 3(2)(b) of the </w:t>
      </w:r>
      <w:r w:rsidR="00523408" w:rsidRPr="002B3B0A">
        <w:rPr>
          <w:rFonts w:ascii="Arial" w:hAnsi="Arial" w:cs="Arial"/>
          <w:color w:val="000000" w:themeColor="text1"/>
          <w:sz w:val="24"/>
          <w:szCs w:val="24"/>
        </w:rPr>
        <w:t>R</w:t>
      </w:r>
      <w:r w:rsidRPr="002B3B0A">
        <w:rPr>
          <w:rFonts w:ascii="Arial" w:hAnsi="Arial" w:cs="Arial"/>
          <w:color w:val="000000" w:themeColor="text1"/>
          <w:sz w:val="24"/>
          <w:szCs w:val="24"/>
        </w:rPr>
        <w:t>egulations</w:t>
      </w:r>
      <w:r w:rsidR="00523408" w:rsidRPr="002B3B0A">
        <w:rPr>
          <w:rFonts w:ascii="Arial" w:hAnsi="Arial" w:cs="Arial"/>
          <w:color w:val="000000" w:themeColor="text1"/>
          <w:sz w:val="24"/>
          <w:szCs w:val="24"/>
        </w:rPr>
        <w:t xml:space="preserve"> </w:t>
      </w:r>
      <w:r w:rsidRPr="002B3B0A">
        <w:rPr>
          <w:rFonts w:ascii="Arial" w:hAnsi="Arial" w:cs="Arial"/>
          <w:color w:val="000000" w:themeColor="text1"/>
          <w:sz w:val="24"/>
          <w:szCs w:val="24"/>
        </w:rPr>
        <w:t>is entitled to a seating and travel allowance for each meeting of the Municipal Planning Tribunal that he or she sits on determined annually by the municipality in accordance with the Act;</w:t>
      </w:r>
    </w:p>
    <w:p w:rsidR="00D547C0" w:rsidRPr="002B3B0A" w:rsidRDefault="00D547C0" w:rsidP="00A225B6">
      <w:pPr>
        <w:pStyle w:val="NoSpacing"/>
        <w:numPr>
          <w:ilvl w:val="0"/>
          <w:numId w:val="27"/>
        </w:numPr>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is not entitled to paid overtime, annual leave, sick leave, maternity leave, family responsibility leave, study leave, special leave, performance bonus, medical scheme contribution by municipality, pension, motor vehicle or any other benefit which a municipal employee is entitled to.</w:t>
      </w:r>
    </w:p>
    <w:p w:rsidR="00D547C0" w:rsidRPr="002B3B0A" w:rsidRDefault="00D547C0" w:rsidP="00EF4E4E">
      <w:pPr>
        <w:pStyle w:val="NoSpacing"/>
        <w:tabs>
          <w:tab w:val="left" w:pos="993"/>
        </w:tabs>
        <w:spacing w:after="120" w:line="360" w:lineRule="auto"/>
        <w:ind w:left="425" w:firstLine="1"/>
        <w:jc w:val="both"/>
        <w:rPr>
          <w:rFonts w:ascii="Arial" w:hAnsi="Arial" w:cs="Arial"/>
          <w:color w:val="000000" w:themeColor="text1"/>
          <w:sz w:val="24"/>
          <w:szCs w:val="24"/>
        </w:rPr>
      </w:pPr>
      <w:r w:rsidRPr="002B3B0A">
        <w:rPr>
          <w:rFonts w:ascii="Arial" w:hAnsi="Arial" w:cs="Arial"/>
          <w:color w:val="000000" w:themeColor="text1"/>
          <w:sz w:val="24"/>
          <w:szCs w:val="24"/>
        </w:rPr>
        <w:t>(6)</w:t>
      </w:r>
      <w:r w:rsidRPr="002B3B0A">
        <w:rPr>
          <w:rFonts w:ascii="Arial" w:hAnsi="Arial" w:cs="Arial"/>
          <w:color w:val="000000" w:themeColor="text1"/>
          <w:sz w:val="24"/>
          <w:szCs w:val="24"/>
        </w:rPr>
        <w:tab/>
        <w:t xml:space="preserve">All members of the Municipal Planning Tribunal shall sign the Code of Conduct contain in Schedule </w:t>
      </w:r>
      <w:r w:rsidR="007B0C47" w:rsidRPr="002B3B0A">
        <w:rPr>
          <w:rFonts w:ascii="Arial" w:hAnsi="Arial" w:cs="Arial"/>
          <w:color w:val="000000" w:themeColor="text1"/>
          <w:sz w:val="24"/>
          <w:szCs w:val="24"/>
        </w:rPr>
        <w:t>4</w:t>
      </w:r>
      <w:r w:rsidRPr="002B3B0A">
        <w:rPr>
          <w:rFonts w:ascii="Arial" w:hAnsi="Arial" w:cs="Arial"/>
          <w:color w:val="000000" w:themeColor="text1"/>
          <w:sz w:val="24"/>
          <w:szCs w:val="24"/>
        </w:rPr>
        <w:t xml:space="preserve"> before taking up a seat on the Municipal Planning Tribunal.</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(7)</w:t>
      </w:r>
      <w:r w:rsidRPr="002B3B0A">
        <w:rPr>
          <w:rFonts w:ascii="Arial" w:hAnsi="Arial" w:cs="Arial"/>
          <w:color w:val="000000" w:themeColor="text1"/>
          <w:sz w:val="24"/>
          <w:szCs w:val="24"/>
        </w:rPr>
        <w:tab/>
        <w:t>All members serving on the Municipal Planning Tribunal shall adhere to ethics adopted and applied by the Municipality and shall conduct themselves in a manner that will not bring the name of the Municipality into disrepute.</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(8)</w:t>
      </w:r>
      <w:r w:rsidRPr="002B3B0A">
        <w:rPr>
          <w:rFonts w:ascii="Arial" w:hAnsi="Arial" w:cs="Arial"/>
          <w:color w:val="000000" w:themeColor="text1"/>
          <w:sz w:val="24"/>
          <w:szCs w:val="24"/>
        </w:rPr>
        <w:tab/>
        <w:t>The members of the Municipal Planning Tribunal in the execution of their duties shall comply with the provisions of the Act, provincial legislation, these By-laws and the Promotion of Administrative Justice Act, 2000 (Act No. 3 of 2000).</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Vacancy</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 vacancy on the </w:t>
      </w:r>
      <w:r w:rsidR="00193BFB" w:rsidRPr="002B3B0A">
        <w:rPr>
          <w:rFonts w:eastAsiaTheme="minorHAnsi"/>
          <w:color w:val="000000" w:themeColor="text1"/>
          <w:sz w:val="24"/>
          <w:szCs w:val="24"/>
          <w:lang w:val="en-ZA"/>
        </w:rPr>
        <w:t xml:space="preserve">Municipal Planning </w:t>
      </w:r>
      <w:r w:rsidRPr="002B3B0A">
        <w:rPr>
          <w:rFonts w:eastAsiaTheme="minorHAnsi"/>
          <w:color w:val="000000" w:themeColor="text1"/>
          <w:sz w:val="24"/>
          <w:szCs w:val="24"/>
          <w:lang w:val="en-ZA"/>
        </w:rPr>
        <w:t>Tribunal must be filled by the Council in terms of section 3</w:t>
      </w:r>
      <w:r w:rsidR="0075678B"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(2).</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 member who is appointed by virtue of subsection (1) holds office for the unexpired portion of the period for which the member he or she replaces was appointed.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Proceedings of Municipal Planning Tribunal for municipal area </w:t>
      </w:r>
    </w:p>
    <w:p w:rsidR="00D547C0" w:rsidRPr="002B3B0A" w:rsidRDefault="00D547C0" w:rsidP="00EF4E4E">
      <w:pPr>
        <w:tabs>
          <w:tab w:val="left" w:pos="993"/>
        </w:tabs>
        <w:autoSpaceDE w:val="0"/>
        <w:autoSpaceDN w:val="0"/>
        <w:adjustRightInd w:val="0"/>
        <w:spacing w:after="120" w:line="360" w:lineRule="auto"/>
        <w:ind w:left="425"/>
        <w:rPr>
          <w:color w:val="000000" w:themeColor="text1"/>
          <w:sz w:val="24"/>
          <w:szCs w:val="24"/>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 Planning Tribunal must </w:t>
      </w:r>
      <w:r w:rsidR="00193BFB" w:rsidRPr="002B3B0A">
        <w:rPr>
          <w:rFonts w:eastAsiaTheme="minorHAnsi"/>
          <w:color w:val="000000" w:themeColor="text1"/>
          <w:sz w:val="24"/>
          <w:szCs w:val="24"/>
          <w:lang w:val="en-ZA"/>
        </w:rPr>
        <w:t>operate in accordance with the operational procedures determined by the Municipality.</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A quorum for a meeting of the Municipal Planning Tribunal or its committees is a majority of the members appointed for that decision meeting.</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Decisions of the Municipal Planning Tribunal are taken by resolution of a majority of all the members present at a meeting of Municipal Planning Tribunal, and in the event of an equality of votes on any matter, the person presiding at the meeting in question will have a deciding vote in addition to his or her deliberative vote as a member of the Municipal Planning Tribunal.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Meetings of the Municipal Planning Tribunal must be held at the times and places determined by the chairperson of the Municipal Planning Tribunal in accordance with the </w:t>
      </w:r>
      <w:r w:rsidR="00193BFB" w:rsidRPr="002B3B0A">
        <w:rPr>
          <w:rFonts w:eastAsiaTheme="minorHAnsi"/>
          <w:color w:val="000000" w:themeColor="text1"/>
          <w:sz w:val="24"/>
          <w:szCs w:val="24"/>
          <w:lang w:val="en-ZA"/>
        </w:rPr>
        <w:t xml:space="preserve">operational procedures of the Municipal Planning </w:t>
      </w:r>
      <w:r w:rsidRPr="002B3B0A">
        <w:rPr>
          <w:rFonts w:eastAsiaTheme="minorHAnsi"/>
          <w:color w:val="000000" w:themeColor="text1"/>
          <w:sz w:val="24"/>
          <w:szCs w:val="24"/>
          <w:lang w:val="en-ZA"/>
        </w:rPr>
        <w:t>Tribunal but meetings must be held at least once per month, if there are applications to consider.</w:t>
      </w:r>
    </w:p>
    <w:p w:rsidR="00724201" w:rsidRPr="002B3B0A" w:rsidRDefault="00D547C0" w:rsidP="003B7D33">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color w:val="000000" w:themeColor="text1"/>
          <w:sz w:val="24"/>
          <w:szCs w:val="24"/>
        </w:rPr>
        <w:t>(5)</w:t>
      </w:r>
      <w:r w:rsidRPr="002B3B0A">
        <w:rPr>
          <w:color w:val="000000" w:themeColor="text1"/>
          <w:sz w:val="24"/>
          <w:szCs w:val="24"/>
        </w:rPr>
        <w:tab/>
        <w:t>The chairperson may arrange multiple Municipal Planning Tribunal meetings on the same day constituted from different members of the Municipal Planning Tribunal</w:t>
      </w:r>
      <w:r w:rsidRPr="002B3B0A">
        <w:rPr>
          <w:rFonts w:eastAsiaTheme="minorHAnsi"/>
          <w:color w:val="000000" w:themeColor="text1"/>
          <w:sz w:val="24"/>
          <w:szCs w:val="24"/>
          <w:lang w:val="en-ZA"/>
        </w:rPr>
        <w:t xml:space="preserve"> and must designate a presiding officer for each of the meetings.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Tribunal of record</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 Planning Tribunal is a Tribunal of record and must record all proceedings, but is not obliged to provide the in -committee discussions to any member of the public or any person or body.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 The Municipality must make the record of the Municipal Planning Tribunal available to any person upon payment of any fees prescribed in terms of the Municipal Systems Act.</w:t>
      </w:r>
    </w:p>
    <w:p w:rsidR="00D95ADD" w:rsidRPr="002B3B0A" w:rsidRDefault="00D95ADD"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Commencement date of operations of Municipal Planning Tribunal for local municipal area</w:t>
      </w:r>
    </w:p>
    <w:p w:rsidR="00D95ADD" w:rsidRPr="002B3B0A" w:rsidRDefault="00D95ADD"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 Manager must within 30 days of the first appointment of members to the Municipal Planning Tribunal - </w:t>
      </w:r>
    </w:p>
    <w:p w:rsidR="00D95ADD" w:rsidRPr="002B3B0A" w:rsidRDefault="00D95ADD" w:rsidP="00A225B6">
      <w:pPr>
        <w:pStyle w:val="ListParagraph"/>
        <w:numPr>
          <w:ilvl w:val="0"/>
          <w:numId w:val="26"/>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obtain written confirmation form the Council that it is satisfied that the Municipal Planning Tribunal is in a position to commence its operations; and </w:t>
      </w:r>
    </w:p>
    <w:p w:rsidR="00D95ADD" w:rsidRPr="002B3B0A" w:rsidRDefault="00D95ADD" w:rsidP="00A225B6">
      <w:pPr>
        <w:pStyle w:val="ListParagraph"/>
        <w:numPr>
          <w:ilvl w:val="0"/>
          <w:numId w:val="26"/>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after receipt of the confirmation referred to in paragraph (a) publish a notice in the </w:t>
      </w:r>
      <w:r w:rsidRPr="002B3B0A">
        <w:rPr>
          <w:rFonts w:ascii="Arial" w:hAnsi="Arial" w:cs="Arial"/>
          <w:i/>
          <w:color w:val="000000" w:themeColor="text1"/>
          <w:sz w:val="24"/>
          <w:szCs w:val="24"/>
        </w:rPr>
        <w:t>Provincial Gazette</w:t>
      </w:r>
      <w:r w:rsidRPr="002B3B0A">
        <w:rPr>
          <w:rFonts w:ascii="Arial" w:hAnsi="Arial" w:cs="Arial"/>
          <w:color w:val="000000" w:themeColor="text1"/>
          <w:sz w:val="24"/>
          <w:szCs w:val="24"/>
        </w:rPr>
        <w:t xml:space="preserve"> of the date that the Municipal Planning Tribunal will commence with its operation</w:t>
      </w:r>
      <w:r w:rsidR="00193BFB" w:rsidRPr="002B3B0A">
        <w:rPr>
          <w:rFonts w:ascii="Arial" w:hAnsi="Arial" w:cs="Arial"/>
          <w:color w:val="000000" w:themeColor="text1"/>
          <w:sz w:val="24"/>
          <w:szCs w:val="24"/>
        </w:rPr>
        <w:t xml:space="preserve"> together with the inform</w:t>
      </w:r>
      <w:r w:rsidR="00EE21B9" w:rsidRPr="002B3B0A">
        <w:rPr>
          <w:rFonts w:ascii="Arial" w:hAnsi="Arial" w:cs="Arial"/>
          <w:color w:val="000000" w:themeColor="text1"/>
          <w:sz w:val="24"/>
          <w:szCs w:val="24"/>
        </w:rPr>
        <w:t>ation contemplated in section 3</w:t>
      </w:r>
      <w:r w:rsidR="0075678B" w:rsidRPr="002B3B0A">
        <w:rPr>
          <w:rFonts w:ascii="Arial" w:hAnsi="Arial" w:cs="Arial"/>
          <w:color w:val="000000" w:themeColor="text1"/>
          <w:sz w:val="24"/>
          <w:szCs w:val="24"/>
        </w:rPr>
        <w:t>8</w:t>
      </w:r>
      <w:r w:rsidR="00193BFB" w:rsidRPr="002B3B0A">
        <w:rPr>
          <w:rFonts w:ascii="Arial" w:hAnsi="Arial" w:cs="Arial"/>
          <w:color w:val="000000" w:themeColor="text1"/>
          <w:sz w:val="24"/>
          <w:szCs w:val="24"/>
        </w:rPr>
        <w:t>(4)</w:t>
      </w:r>
      <w:r w:rsidRPr="002B3B0A">
        <w:rPr>
          <w:rFonts w:ascii="Arial" w:hAnsi="Arial" w:cs="Arial"/>
          <w:color w:val="000000" w:themeColor="text1"/>
          <w:sz w:val="24"/>
          <w:szCs w:val="24"/>
        </w:rPr>
        <w:t xml:space="preserve">. </w:t>
      </w:r>
    </w:p>
    <w:p w:rsidR="00D95ADD" w:rsidRPr="002B3B0A" w:rsidRDefault="00D95ADD"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w:t>
      </w:r>
      <w:r w:rsidR="00193BFB" w:rsidRPr="002B3B0A">
        <w:rPr>
          <w:rFonts w:eastAsiaTheme="minorHAnsi"/>
          <w:color w:val="000000" w:themeColor="text1"/>
          <w:sz w:val="24"/>
          <w:szCs w:val="24"/>
          <w:lang w:val="en-ZA"/>
        </w:rPr>
        <w:t xml:space="preserve">Municipal Planning </w:t>
      </w:r>
      <w:r w:rsidRPr="002B3B0A">
        <w:rPr>
          <w:rFonts w:eastAsiaTheme="minorHAnsi"/>
          <w:color w:val="000000" w:themeColor="text1"/>
          <w:sz w:val="24"/>
          <w:szCs w:val="24"/>
          <w:lang w:val="en-ZA"/>
        </w:rPr>
        <w:t xml:space="preserve">Tribunal may only commence its operations after publication of the notice contemplated in subsection (1).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D: Establishment of Joint Municipal Planning Tribunal</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Agreement to establish joint Municipal Planning Tribunal</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If, after the asses</w:t>
      </w:r>
      <w:r w:rsidR="008F5863" w:rsidRPr="002B3B0A">
        <w:rPr>
          <w:rFonts w:eastAsiaTheme="minorHAnsi"/>
          <w:color w:val="000000" w:themeColor="text1"/>
          <w:sz w:val="24"/>
          <w:szCs w:val="24"/>
          <w:lang w:val="en-ZA"/>
        </w:rPr>
        <w:t>sment contemplated in section 3</w:t>
      </w:r>
      <w:r w:rsidR="0075678B"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 xml:space="preserve">, the Municipality decides to establish a joint Municipal Planning Tribunal, it must, as soon as possible, commence discussions with the other Municipalities that have indicated that they would be party to a joint Municipal Planning Tribunal.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parties to the discussion contemplated in subsection (1) must, as soon as practicable, conclude an agreement that complies with the requirements of the Act. </w:t>
      </w:r>
    </w:p>
    <w:p w:rsidR="00D547C0" w:rsidRPr="002B3B0A" w:rsidRDefault="00D547C0" w:rsidP="00EF4E4E">
      <w:pPr>
        <w:tabs>
          <w:tab w:val="left" w:pos="993"/>
        </w:tabs>
        <w:autoSpaceDE w:val="0"/>
        <w:autoSpaceDN w:val="0"/>
        <w:adjustRightInd w:val="0"/>
        <w:spacing w:after="240" w:line="360" w:lineRule="auto"/>
        <w:ind w:left="425" w:firstLine="1"/>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The Municipality must, within 30 days after signing the agreement, publish the agreement as contemplated in section 34(3) of the Act.</w:t>
      </w:r>
    </w:p>
    <w:p w:rsidR="0075678B" w:rsidRPr="002B3B0A" w:rsidRDefault="0075678B" w:rsidP="00EF4E4E">
      <w:pPr>
        <w:tabs>
          <w:tab w:val="left" w:pos="993"/>
        </w:tabs>
        <w:autoSpaceDE w:val="0"/>
        <w:autoSpaceDN w:val="0"/>
        <w:adjustRightInd w:val="0"/>
        <w:spacing w:after="240" w:line="360" w:lineRule="auto"/>
        <w:ind w:left="425" w:firstLine="1"/>
        <w:rPr>
          <w:rFonts w:eastAsiaTheme="minorHAnsi"/>
          <w:color w:val="000000" w:themeColor="text1"/>
          <w:sz w:val="24"/>
          <w:szCs w:val="24"/>
          <w:lang w:val="en-ZA"/>
        </w:rPr>
      </w:pP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Status of decision of joint Municipal Planning Tribunal</w:t>
      </w:r>
    </w:p>
    <w:p w:rsidR="00724201" w:rsidRPr="002B3B0A" w:rsidRDefault="00D547C0" w:rsidP="00EF4E4E">
      <w:pPr>
        <w:pStyle w:val="NoSpacing"/>
        <w:tabs>
          <w:tab w:val="left" w:pos="709"/>
        </w:tabs>
        <w:spacing w:after="240"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A decision of a joint Municipal Planning Tribunal is binding on both the applicant and the Municipality in whose area of jurisdiction the land relating to the land development application is located as if that decision was taken by a Municipal Planning Tribunal for </w:t>
      </w:r>
      <w:r w:rsidR="0075678B" w:rsidRPr="002B3B0A">
        <w:rPr>
          <w:rFonts w:ascii="Arial" w:hAnsi="Arial" w:cs="Arial"/>
          <w:color w:val="000000" w:themeColor="text1"/>
          <w:sz w:val="24"/>
          <w:szCs w:val="24"/>
        </w:rPr>
        <w:t xml:space="preserve">a local municipal area.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Applicability of Part C, F and G</w:t>
      </w:r>
      <w:r w:rsidR="007B3A95" w:rsidRPr="002B3B0A">
        <w:rPr>
          <w:rFonts w:ascii="Arial" w:hAnsi="Arial" w:cs="Arial"/>
          <w:b/>
          <w:color w:val="000000" w:themeColor="text1"/>
          <w:sz w:val="24"/>
          <w:szCs w:val="24"/>
        </w:rPr>
        <w:t xml:space="preserve"> to joint Municipal Planning Tribunal</w:t>
      </w:r>
    </w:p>
    <w:p w:rsidR="00D547C0" w:rsidRPr="002B3B0A" w:rsidRDefault="00193BFB" w:rsidP="00EF4E4E">
      <w:pPr>
        <w:tabs>
          <w:tab w:val="left" w:pos="993"/>
        </w:tabs>
        <w:autoSpaceDE w:val="0"/>
        <w:autoSpaceDN w:val="0"/>
        <w:adjustRightInd w:val="0"/>
        <w:spacing w:after="120" w:line="360" w:lineRule="auto"/>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The provisions of Part C, </w:t>
      </w:r>
      <w:r w:rsidR="00D547C0" w:rsidRPr="002B3B0A">
        <w:rPr>
          <w:rFonts w:eastAsiaTheme="minorHAnsi"/>
          <w:color w:val="000000" w:themeColor="text1"/>
          <w:sz w:val="24"/>
          <w:szCs w:val="24"/>
          <w:lang w:val="en-ZA"/>
        </w:rPr>
        <w:t xml:space="preserve">Part F and G apply, with the necessary changes, to a joint Municipal Planning Tribunal.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E: Establishment of District Municipal Planning Tribunal</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Agreement to establish district Municipal Planning Tribunal</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If requested by a district municipality and after the asses</w:t>
      </w:r>
      <w:r w:rsidR="008F5863" w:rsidRPr="002B3B0A">
        <w:rPr>
          <w:rFonts w:eastAsiaTheme="minorHAnsi"/>
          <w:color w:val="000000" w:themeColor="text1"/>
          <w:sz w:val="24"/>
          <w:szCs w:val="24"/>
          <w:lang w:val="en-ZA"/>
        </w:rPr>
        <w:t>sment contemplated in section 3</w:t>
      </w:r>
      <w:r w:rsidR="0075678B"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 xml:space="preserve">, the Municipality decides to establish a district Municipal Planning Tribunal, it must, as soon as possible, commence discussions with the other Municipalities in the district and conclude the necessary agreement that complies with the requirements of the Act. </w:t>
      </w:r>
    </w:p>
    <w:p w:rsidR="00D547C0" w:rsidRPr="002B3B0A" w:rsidRDefault="00D547C0" w:rsidP="00EF4E4E">
      <w:pPr>
        <w:tabs>
          <w:tab w:val="left" w:pos="993"/>
        </w:tabs>
        <w:autoSpaceDE w:val="0"/>
        <w:autoSpaceDN w:val="0"/>
        <w:adjustRightInd w:val="0"/>
        <w:spacing w:after="24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The Municipality must, within 30 days after signing the agreement, publish the agreement as contemplated in section 34(3) of the Act.</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Composition of district Municipal Planning Tribunals</w:t>
      </w:r>
    </w:p>
    <w:p w:rsidR="00D547C0" w:rsidRPr="002B3B0A" w:rsidRDefault="00D547C0" w:rsidP="00EF4E4E">
      <w:pPr>
        <w:pStyle w:val="NoSpacing"/>
        <w:tabs>
          <w:tab w:val="left" w:pos="993"/>
        </w:tabs>
        <w:spacing w:line="360" w:lineRule="auto"/>
        <w:ind w:firstLine="426"/>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 district Municipal Planning Tribunal must consist of - </w:t>
      </w:r>
    </w:p>
    <w:p w:rsidR="00D547C0" w:rsidRPr="002B3B0A" w:rsidRDefault="00D547C0" w:rsidP="00EF4E4E">
      <w:pPr>
        <w:tabs>
          <w:tab w:val="left" w:pos="1843"/>
        </w:tabs>
        <w:autoSpaceDE w:val="0"/>
        <w:autoSpaceDN w:val="0"/>
        <w:adjustRightInd w:val="0"/>
        <w:spacing w:line="360" w:lineRule="auto"/>
        <w:ind w:left="1843"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at least one </w:t>
      </w:r>
      <w:r w:rsidRPr="002B3B0A">
        <w:rPr>
          <w:rFonts w:eastAsiaTheme="minorHAnsi"/>
          <w:color w:val="000000" w:themeColor="text1"/>
          <w:sz w:val="24"/>
          <w:szCs w:val="24"/>
          <w:lang w:val="en-ZA"/>
        </w:rPr>
        <w:t>official of each participating municipality in the full-time service of the municipalities; and</w:t>
      </w:r>
    </w:p>
    <w:p w:rsidR="00D547C0" w:rsidRPr="002B3B0A" w:rsidRDefault="00D547C0" w:rsidP="00EF4E4E">
      <w:pPr>
        <w:tabs>
          <w:tab w:val="left" w:pos="1843"/>
        </w:tabs>
        <w:autoSpaceDE w:val="0"/>
        <w:autoSpaceDN w:val="0"/>
        <w:adjustRightInd w:val="0"/>
        <w:spacing w:line="360" w:lineRule="auto"/>
        <w:ind w:left="1843"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persons who are not municipal officials and who have knowledge and experience of spatial planning, land use management and land development or the law related thereto appointed from a list of service providers maintained by the district municipality to serve on the district Municipal Planning Tribunal.</w:t>
      </w:r>
    </w:p>
    <w:p w:rsidR="00D547C0" w:rsidRPr="002B3B0A" w:rsidRDefault="00D547C0" w:rsidP="00EF4E4E">
      <w:pPr>
        <w:tabs>
          <w:tab w:val="left" w:pos="1276"/>
        </w:tabs>
        <w:autoSpaceDE w:val="0"/>
        <w:autoSpaceDN w:val="0"/>
        <w:adjustRightInd w:val="0"/>
        <w:spacing w:after="240" w:line="360" w:lineRule="auto"/>
        <w:ind w:left="709"/>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No municipal councillor of a participating municipality may be appointed as a member of a district Municipal Planning Tribunal.</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Status of decision of district Municipal Planning Tribunal</w:t>
      </w:r>
    </w:p>
    <w:p w:rsidR="00D547C0" w:rsidRDefault="00D547C0" w:rsidP="00EF4E4E">
      <w:pPr>
        <w:pStyle w:val="NoSpacing"/>
        <w:tabs>
          <w:tab w:val="left" w:pos="709"/>
        </w:tabs>
        <w:spacing w:after="240"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A decision of a district Municipal Planning Tribunal is binding on both the applicant and the Municipality in whose area of jurisdiction the land relating to the land development application is located as if that decision was taken by a Municipal Planning Tribunal for a local municipal area. </w:t>
      </w:r>
    </w:p>
    <w:p w:rsidR="003B7D33" w:rsidRDefault="003B7D33" w:rsidP="00EF4E4E">
      <w:pPr>
        <w:pStyle w:val="NoSpacing"/>
        <w:tabs>
          <w:tab w:val="left" w:pos="709"/>
        </w:tabs>
        <w:spacing w:after="240" w:line="360" w:lineRule="auto"/>
        <w:jc w:val="both"/>
        <w:rPr>
          <w:rFonts w:ascii="Arial" w:hAnsi="Arial" w:cs="Arial"/>
          <w:color w:val="000000" w:themeColor="text1"/>
          <w:sz w:val="24"/>
          <w:szCs w:val="24"/>
        </w:rPr>
      </w:pPr>
    </w:p>
    <w:p w:rsidR="003B7D33" w:rsidRPr="002B3B0A" w:rsidRDefault="003B7D33" w:rsidP="00EF4E4E">
      <w:pPr>
        <w:pStyle w:val="NoSpacing"/>
        <w:tabs>
          <w:tab w:val="left" w:pos="709"/>
        </w:tabs>
        <w:spacing w:after="240" w:line="360" w:lineRule="auto"/>
        <w:jc w:val="both"/>
        <w:rPr>
          <w:rFonts w:ascii="Arial" w:hAnsi="Arial" w:cs="Arial"/>
          <w:color w:val="000000" w:themeColor="text1"/>
          <w:sz w:val="24"/>
          <w:szCs w:val="24"/>
        </w:rPr>
      </w:pP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Applicability of Part C, F and G</w:t>
      </w:r>
      <w:r w:rsidR="007B3A95" w:rsidRPr="002B3B0A">
        <w:rPr>
          <w:rFonts w:ascii="Arial" w:hAnsi="Arial" w:cs="Arial"/>
          <w:b/>
          <w:color w:val="000000" w:themeColor="text1"/>
          <w:sz w:val="24"/>
          <w:szCs w:val="24"/>
        </w:rPr>
        <w:t xml:space="preserve"> to district Municipal Planning Tribunal</w:t>
      </w:r>
    </w:p>
    <w:p w:rsidR="0007503B" w:rsidRPr="002B3B0A" w:rsidRDefault="00193BFB" w:rsidP="00EF4E4E">
      <w:pPr>
        <w:tabs>
          <w:tab w:val="left" w:pos="993"/>
        </w:tabs>
        <w:autoSpaceDE w:val="0"/>
        <w:autoSpaceDN w:val="0"/>
        <w:adjustRightInd w:val="0"/>
        <w:spacing w:after="120" w:line="360" w:lineRule="auto"/>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The provisions of Part C, </w:t>
      </w:r>
      <w:r w:rsidR="00D547C0" w:rsidRPr="002B3B0A">
        <w:rPr>
          <w:rFonts w:eastAsiaTheme="minorHAnsi"/>
          <w:color w:val="000000" w:themeColor="text1"/>
          <w:sz w:val="24"/>
          <w:szCs w:val="24"/>
          <w:lang w:val="en-ZA"/>
        </w:rPr>
        <w:t>Part F and Part G apply, with the necessary changes, to a join</w:t>
      </w:r>
      <w:r w:rsidRPr="002B3B0A">
        <w:rPr>
          <w:rFonts w:eastAsiaTheme="minorHAnsi"/>
          <w:color w:val="000000" w:themeColor="text1"/>
          <w:sz w:val="24"/>
          <w:szCs w:val="24"/>
          <w:lang w:val="en-ZA"/>
        </w:rPr>
        <w:t>t Municipal Planning Tribunal.</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F: Decisions of Municipal Planning Tribunal</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General criteria for consideration and determination of application by Municipal Planning Tribunal</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When the Municipal Planning Tribunal considers an application it must have regard to the following: </w:t>
      </w:r>
    </w:p>
    <w:p w:rsidR="00D547C0" w:rsidRPr="002B3B0A" w:rsidRDefault="00D547C0" w:rsidP="00A225B6">
      <w:pPr>
        <w:pStyle w:val="NoSpacing"/>
        <w:numPr>
          <w:ilvl w:val="0"/>
          <w:numId w:val="28"/>
        </w:numPr>
        <w:tabs>
          <w:tab w:val="left" w:pos="1560"/>
        </w:tabs>
        <w:spacing w:after="120"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application submitted in terms of this By-law;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procedure followed in processing the application;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desirability of the proposed utilisation of land and any guidelines issued by the member of the Executive Council regarding proposed land uses;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comments in response to the notice of the application and the comments received from organs of state and internal departments;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response by the applicant to the comments referred to in paragraph (d);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investigations carried out in terms of other laws which are relevant to the consideration of the application;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a written assessment by a professional planner registered in terms of the Planning Profession Act, 2002, in respect of the following applications: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a rezoning;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a subdivision of more than 20 cadastral units;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a removal, suspension or amendment of a restrictive condition, if it relates to a change of land use.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(iv)</w:t>
      </w:r>
      <w:r w:rsidRPr="002B3B0A">
        <w:rPr>
          <w:rFonts w:eastAsiaTheme="minorHAnsi"/>
          <w:color w:val="000000" w:themeColor="text1"/>
          <w:sz w:val="24"/>
          <w:szCs w:val="24"/>
          <w:lang w:val="en-ZA"/>
        </w:rPr>
        <w:tab/>
        <w:t xml:space="preserve">an amendment, deletion or additional conditions in respect of an existing approval, listed in this paragraph;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(v)</w:t>
      </w:r>
      <w:r w:rsidRPr="002B3B0A">
        <w:rPr>
          <w:rFonts w:eastAsiaTheme="minorHAnsi"/>
          <w:color w:val="000000" w:themeColor="text1"/>
          <w:sz w:val="24"/>
          <w:szCs w:val="24"/>
          <w:lang w:val="en-ZA"/>
        </w:rPr>
        <w:tab/>
        <w:t xml:space="preserve">an approval of an overlay zone as provided in the </w:t>
      </w:r>
      <w:r w:rsidR="009D1161" w:rsidRPr="002B3B0A">
        <w:rPr>
          <w:rFonts w:eastAsiaTheme="minorHAnsi"/>
          <w:color w:val="000000" w:themeColor="text1"/>
          <w:sz w:val="24"/>
          <w:szCs w:val="24"/>
          <w:lang w:val="en-ZA"/>
        </w:rPr>
        <w:t xml:space="preserve">land use </w:t>
      </w:r>
      <w:r w:rsidRPr="002B3B0A">
        <w:rPr>
          <w:rFonts w:eastAsiaTheme="minorHAnsi"/>
          <w:color w:val="000000" w:themeColor="text1"/>
          <w:sz w:val="24"/>
          <w:szCs w:val="24"/>
          <w:lang w:val="en-ZA"/>
        </w:rPr>
        <w:t xml:space="preserve">scheme;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(vi)</w:t>
      </w:r>
      <w:r w:rsidRPr="002B3B0A">
        <w:rPr>
          <w:rFonts w:eastAsiaTheme="minorHAnsi"/>
          <w:color w:val="000000" w:themeColor="text1"/>
          <w:sz w:val="24"/>
          <w:szCs w:val="24"/>
          <w:lang w:val="en-ZA"/>
        </w:rPr>
        <w:tab/>
        <w:t xml:space="preserve">a phasing, amendment or cancellation of a plan of subdivision or a part thereof;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(vii)</w:t>
      </w:r>
      <w:r w:rsidRPr="002B3B0A">
        <w:rPr>
          <w:rFonts w:eastAsiaTheme="minorHAnsi"/>
          <w:color w:val="000000" w:themeColor="text1"/>
          <w:sz w:val="24"/>
          <w:szCs w:val="24"/>
          <w:lang w:val="en-ZA"/>
        </w:rPr>
        <w:tab/>
        <w:t xml:space="preserve">a determination of a zoning as contemplated in section </w:t>
      </w:r>
      <w:r w:rsidR="005A6C7C" w:rsidRPr="002B3B0A">
        <w:rPr>
          <w:rFonts w:eastAsiaTheme="minorHAnsi"/>
          <w:color w:val="000000" w:themeColor="text1"/>
          <w:sz w:val="24"/>
          <w:szCs w:val="24"/>
          <w:lang w:val="en-ZA"/>
        </w:rPr>
        <w:t>17</w:t>
      </w:r>
      <w:r w:rsidR="0007503B"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w:t>
      </w:r>
    </w:p>
    <w:p w:rsidR="00D547C0" w:rsidRPr="002B3B0A" w:rsidRDefault="00D547C0" w:rsidP="00EF4E4E">
      <w:pPr>
        <w:autoSpaceDE w:val="0"/>
        <w:autoSpaceDN w:val="0"/>
        <w:adjustRightInd w:val="0"/>
        <w:spacing w:after="120" w:line="360" w:lineRule="auto"/>
        <w:ind w:leftChars="709" w:left="2174" w:hangingChars="256" w:hanging="614"/>
        <w:rPr>
          <w:rFonts w:eastAsiaTheme="minorHAnsi"/>
          <w:color w:val="000000" w:themeColor="text1"/>
          <w:sz w:val="24"/>
          <w:szCs w:val="24"/>
          <w:lang w:val="en-ZA"/>
        </w:rPr>
      </w:pPr>
      <w:r w:rsidRPr="002B3B0A">
        <w:rPr>
          <w:rFonts w:eastAsiaTheme="minorHAnsi"/>
          <w:color w:val="000000" w:themeColor="text1"/>
          <w:sz w:val="24"/>
          <w:szCs w:val="24"/>
          <w:lang w:val="en-ZA"/>
        </w:rPr>
        <w:t>(viii)</w:t>
      </w:r>
      <w:r w:rsidRPr="002B3B0A">
        <w:rPr>
          <w:rFonts w:eastAsiaTheme="minorHAnsi"/>
          <w:color w:val="000000" w:themeColor="text1"/>
          <w:sz w:val="24"/>
          <w:szCs w:val="24"/>
          <w:lang w:val="en-ZA"/>
        </w:rPr>
        <w:tab/>
        <w:t xml:space="preserve">a closure of a public place or part thereof;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integrated development plan and municipal spatial development framework;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applicable local spatial development frameworks adopted by the Municipality;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applicable structure plans;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applicable policies of the Municipality that guide decision-making;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provincial spatial development framework;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where applicable, the regional spatial development framework;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policies, principles, planning and development norms and criteria set by national and provincial government;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matters referred to in section 42 of the Act; </w:t>
      </w:r>
    </w:p>
    <w:p w:rsidR="00D547C0" w:rsidRPr="002B3B0A" w:rsidRDefault="00D547C0" w:rsidP="00A225B6">
      <w:pPr>
        <w:pStyle w:val="NoSpacing"/>
        <w:numPr>
          <w:ilvl w:val="0"/>
          <w:numId w:val="28"/>
        </w:numPr>
        <w:tabs>
          <w:tab w:val="left" w:pos="1560"/>
        </w:tabs>
        <w:spacing w:after="120" w:line="360" w:lineRule="auto"/>
        <w:ind w:leftChars="451" w:left="1609" w:hangingChars="257" w:hanging="61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relevant provisions of the </w:t>
      </w:r>
      <w:r w:rsidR="009D1161" w:rsidRPr="002B3B0A">
        <w:rPr>
          <w:rFonts w:ascii="Arial" w:hAnsi="Arial" w:cs="Arial"/>
          <w:color w:val="000000" w:themeColor="text1"/>
          <w:sz w:val="24"/>
          <w:szCs w:val="24"/>
        </w:rPr>
        <w:t>land use</w:t>
      </w:r>
      <w:r w:rsidRPr="002B3B0A">
        <w:rPr>
          <w:rFonts w:ascii="Arial" w:hAnsi="Arial" w:cs="Arial"/>
          <w:color w:val="000000" w:themeColor="text1"/>
          <w:sz w:val="24"/>
          <w:szCs w:val="24"/>
        </w:rPr>
        <w:t xml:space="preserve"> scheme.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 xml:space="preserve">(2) </w:t>
      </w:r>
      <w:r w:rsidRPr="002B3B0A">
        <w:rPr>
          <w:rFonts w:eastAsiaTheme="minorHAnsi"/>
          <w:color w:val="000000" w:themeColor="text1"/>
          <w:sz w:val="24"/>
          <w:szCs w:val="24"/>
          <w:lang w:val="en-ZA"/>
        </w:rPr>
        <w:tab/>
        <w:t xml:space="preserve">A municipality must approve a site development plan submitted to the Municipality for approval in terms of applicable development parameters or conditions of approval if the site development plan—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is consistent with the development rules of the zoning;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is consistent with the development rules of the overlay zone;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complies with the conditions of approval;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complies with this By-law.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When a site development plan is required in terms of development parameters or conditions of approval—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municipality may not approve a building plan if the site development plan has not been approved;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municipality may not approve a building plan that is inconsistent with the approved site development plan.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Conditions of approval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When the Municipal Planning Tribunal approves an application subject to conditions, the conditions must be reasonable conditions and must arise from the approval of the proposed utilisation of land.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Conditions imposed in accordance with subsection (1) may include conditions relating to—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provision of engineering services and infrastructure;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cession of land or the payment of money;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provision of land needed for public places or the payment of money in lieu of the provision of land for that purpose;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the extent of land to be ceded to the Municipality for the purpose of a public open space or road as determined in accordance with a policy adopted by the Municipality;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settlement restructuring;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t xml:space="preserve">agricultural or heritage resource conservation;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t xml:space="preserve">biodiversity conservation and management;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(h)</w:t>
      </w:r>
      <w:r w:rsidRPr="002B3B0A">
        <w:rPr>
          <w:rFonts w:eastAsiaTheme="minorHAnsi"/>
          <w:iCs/>
          <w:color w:val="000000" w:themeColor="text1"/>
          <w:sz w:val="24"/>
          <w:szCs w:val="24"/>
          <w:lang w:val="en-ZA"/>
        </w:rPr>
        <w:tab/>
        <w:t xml:space="preserve">the provision of housing with the assistance of a state subsidy, social facilities or social infrastructure;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(i)</w:t>
      </w:r>
      <w:r w:rsidRPr="002B3B0A">
        <w:rPr>
          <w:rFonts w:eastAsiaTheme="minorHAnsi"/>
          <w:iCs/>
          <w:color w:val="000000" w:themeColor="text1"/>
          <w:sz w:val="24"/>
          <w:szCs w:val="24"/>
          <w:lang w:val="en-ZA"/>
        </w:rPr>
        <w:tab/>
        <w:t xml:space="preserve">energy efficiency;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(j)</w:t>
      </w:r>
      <w:r w:rsidRPr="002B3B0A">
        <w:rPr>
          <w:rFonts w:eastAsiaTheme="minorHAnsi"/>
          <w:iCs/>
          <w:color w:val="000000" w:themeColor="text1"/>
          <w:sz w:val="24"/>
          <w:szCs w:val="24"/>
          <w:lang w:val="en-ZA"/>
        </w:rPr>
        <w:tab/>
        <w:t xml:space="preserve">requirements aimed at addressing climate change;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(k)</w:t>
      </w:r>
      <w:r w:rsidRPr="002B3B0A">
        <w:rPr>
          <w:rFonts w:eastAsiaTheme="minorHAnsi"/>
          <w:iCs/>
          <w:color w:val="000000" w:themeColor="text1"/>
          <w:sz w:val="24"/>
          <w:szCs w:val="24"/>
          <w:lang w:val="en-ZA"/>
        </w:rPr>
        <w:tab/>
        <w:t xml:space="preserve">the establishment of an owners’ association in respect of the approval of a subdivision;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(l)</w:t>
      </w:r>
      <w:r w:rsidRPr="002B3B0A">
        <w:rPr>
          <w:rFonts w:eastAsiaTheme="minorHAnsi"/>
          <w:iCs/>
          <w:color w:val="000000" w:themeColor="text1"/>
          <w:sz w:val="24"/>
          <w:szCs w:val="24"/>
          <w:lang w:val="en-ZA"/>
        </w:rPr>
        <w:tab/>
        <w:t xml:space="preserve">the provision of land needed by other organs of state;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(m)</w:t>
      </w:r>
      <w:r w:rsidRPr="002B3B0A">
        <w:rPr>
          <w:rFonts w:eastAsiaTheme="minorHAnsi"/>
          <w:iCs/>
          <w:color w:val="000000" w:themeColor="text1"/>
          <w:sz w:val="24"/>
          <w:szCs w:val="24"/>
          <w:lang w:val="en-ZA"/>
        </w:rPr>
        <w:tab/>
        <w:t xml:space="preserve">the endorsement in terms of section 31 of the Deeds Registries Act in respect of public places where the ownership thereof vests in the municipality or the registration of public places in the name of the municipality, and the transfer of ownership to the municipality of land needed for other public purposes;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(n)</w:t>
      </w:r>
      <w:r w:rsidRPr="002B3B0A">
        <w:rPr>
          <w:rFonts w:eastAsiaTheme="minorHAnsi"/>
          <w:iCs/>
          <w:color w:val="000000" w:themeColor="text1"/>
          <w:sz w:val="24"/>
          <w:szCs w:val="24"/>
          <w:lang w:val="en-ZA"/>
        </w:rPr>
        <w:tab/>
        <w:t xml:space="preserve">the implementation of a subdivision in phases;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(o)</w:t>
      </w:r>
      <w:r w:rsidRPr="002B3B0A">
        <w:rPr>
          <w:rFonts w:eastAsiaTheme="minorHAnsi"/>
          <w:iCs/>
          <w:color w:val="000000" w:themeColor="text1"/>
          <w:sz w:val="24"/>
          <w:szCs w:val="24"/>
          <w:lang w:val="en-ZA"/>
        </w:rPr>
        <w:tab/>
        <w:t xml:space="preserve">requirements of other organs of state.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(p)</w:t>
      </w:r>
      <w:r w:rsidRPr="002B3B0A">
        <w:rPr>
          <w:rFonts w:eastAsiaTheme="minorHAnsi"/>
          <w:iCs/>
          <w:color w:val="000000" w:themeColor="text1"/>
          <w:sz w:val="24"/>
          <w:szCs w:val="24"/>
          <w:lang w:val="en-ZA"/>
        </w:rPr>
        <w:tab/>
        <w:t xml:space="preserve">the submission of a construction management plan to manage the impact of a new building on the surrounding properties or on the environment;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(q)</w:t>
      </w:r>
      <w:r w:rsidRPr="002B3B0A">
        <w:rPr>
          <w:rFonts w:eastAsiaTheme="minorHAnsi"/>
          <w:iCs/>
          <w:color w:val="000000" w:themeColor="text1"/>
          <w:sz w:val="24"/>
          <w:szCs w:val="24"/>
          <w:lang w:val="en-ZA"/>
        </w:rPr>
        <w:tab/>
        <w:t xml:space="preserve">agreements to be entered into in respect of certain conditions;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(r)</w:t>
      </w:r>
      <w:r w:rsidRPr="002B3B0A">
        <w:rPr>
          <w:rFonts w:eastAsiaTheme="minorHAnsi"/>
          <w:iCs/>
          <w:color w:val="000000" w:themeColor="text1"/>
          <w:sz w:val="24"/>
          <w:szCs w:val="24"/>
          <w:lang w:val="en-ZA"/>
        </w:rPr>
        <w:tab/>
        <w:t xml:space="preserve">the phasing of a development, including lapsing clauses relating to such phasing;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(s)</w:t>
      </w:r>
      <w:r w:rsidRPr="002B3B0A">
        <w:rPr>
          <w:rFonts w:eastAsiaTheme="minorHAnsi"/>
          <w:iCs/>
          <w:color w:val="000000" w:themeColor="text1"/>
          <w:sz w:val="24"/>
          <w:szCs w:val="24"/>
          <w:lang w:val="en-ZA"/>
        </w:rPr>
        <w:tab/>
        <w:t xml:space="preserve">the delimitation of development parameters or land uses that are set for a particular zoning;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(t)</w:t>
      </w:r>
      <w:r w:rsidRPr="002B3B0A">
        <w:rPr>
          <w:rFonts w:eastAsiaTheme="minorHAnsi"/>
          <w:iCs/>
          <w:color w:val="000000" w:themeColor="text1"/>
          <w:sz w:val="24"/>
          <w:szCs w:val="24"/>
          <w:lang w:val="en-ZA"/>
        </w:rPr>
        <w:tab/>
        <w:t xml:space="preserve">the setting of validity periods, if the Municipality determined a shorter validity period as contemplated in this By-law;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(u)</w:t>
      </w:r>
      <w:r w:rsidRPr="002B3B0A">
        <w:rPr>
          <w:rFonts w:eastAsiaTheme="minorHAnsi"/>
          <w:iCs/>
          <w:color w:val="000000" w:themeColor="text1"/>
          <w:sz w:val="24"/>
          <w:szCs w:val="24"/>
          <w:lang w:val="en-ZA"/>
        </w:rPr>
        <w:tab/>
        <w:t xml:space="preserve">the setting of dates by which particular conditions must be met;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(v)</w:t>
      </w:r>
      <w:r w:rsidRPr="002B3B0A">
        <w:rPr>
          <w:rFonts w:eastAsiaTheme="minorHAnsi"/>
          <w:iCs/>
          <w:color w:val="000000" w:themeColor="text1"/>
          <w:sz w:val="24"/>
          <w:szCs w:val="24"/>
          <w:lang w:val="en-ZA"/>
        </w:rPr>
        <w:tab/>
        <w:t xml:space="preserve">requirements relating to engineering services as contemplated in Chapter 7;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(w)</w:t>
      </w:r>
      <w:r w:rsidRPr="002B3B0A">
        <w:rPr>
          <w:rFonts w:eastAsiaTheme="minorHAnsi"/>
          <w:iCs/>
          <w:color w:val="000000" w:themeColor="text1"/>
          <w:sz w:val="24"/>
          <w:szCs w:val="24"/>
          <w:lang w:val="en-ZA"/>
        </w:rPr>
        <w:tab/>
        <w:t xml:space="preserve">requirements for an occasional use that must specifically include – </w:t>
      </w:r>
    </w:p>
    <w:p w:rsidR="00D547C0" w:rsidRPr="002B3B0A" w:rsidRDefault="00D547C0" w:rsidP="00EF4E4E">
      <w:pPr>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parking and the number of ablution facilities required; </w:t>
      </w:r>
    </w:p>
    <w:p w:rsidR="00D547C0" w:rsidRPr="002B3B0A" w:rsidRDefault="00D547C0" w:rsidP="00EF4E4E">
      <w:pPr>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maximum duration or occurrence of the occasional use; and </w:t>
      </w:r>
    </w:p>
    <w:p w:rsidR="00D547C0" w:rsidRPr="002B3B0A" w:rsidRDefault="00D547C0" w:rsidP="00EF4E4E">
      <w:pPr>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parameters relating to a consent use in terms of the </w:t>
      </w:r>
      <w:r w:rsidR="009D1161" w:rsidRPr="002B3B0A">
        <w:rPr>
          <w:rFonts w:eastAsiaTheme="minorHAnsi"/>
          <w:color w:val="000000" w:themeColor="text1"/>
          <w:sz w:val="24"/>
          <w:szCs w:val="24"/>
          <w:lang w:val="en-ZA"/>
        </w:rPr>
        <w:t xml:space="preserve">land use </w:t>
      </w:r>
      <w:r w:rsidRPr="002B3B0A">
        <w:rPr>
          <w:rFonts w:eastAsiaTheme="minorHAnsi"/>
          <w:color w:val="000000" w:themeColor="text1"/>
          <w:sz w:val="24"/>
          <w:szCs w:val="24"/>
          <w:lang w:val="en-ZA"/>
        </w:rPr>
        <w:t xml:space="preserve">scheme;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If a Municipal Planning Tribunal imposes a condition contemplated in subsection (2)(a), an engineering services agreement must be concluded between the municipality and the owner of the land concerned before the construction of infrastructure commences on the land.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A condition contemplated in subsection (2)(b) may require only a proportional contribution to municipal public expenditure according to the normal need therefor arising from the approval, as determined by the municipality in accordance with norms and standards, as may be prescribed.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Municipal public expenditure contemplated in subsection (3) includes but is not limited to municipal public expenditure for municipal service infrastructure and amenities relating to—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community facilities, including play equipment, street furniture, crèches, clinics, sports fields, indoor sports facilities or community halls;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conservation purposes;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energy conservation;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climate change;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engineering services.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ab/>
        <w:t xml:space="preserve">Except for land needed for public places or internal engineering services, any additional land required by the municipality or other organs of state arising from an approved subdivision must be acquired subject to applicable laws that provide for the acquisition or expropriation of land.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ab/>
        <w:t xml:space="preserve">A Municipal Planning Tribunal may not approve a land development or land use application subject to a condition that approval in terms of other legislation is required.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ab/>
        <w:t xml:space="preserve">Conditions which require a standard to be met must specifically refer to an approved or published standard.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(9)</w:t>
      </w:r>
      <w:r w:rsidRPr="002B3B0A">
        <w:rPr>
          <w:rFonts w:eastAsiaTheme="minorHAnsi"/>
          <w:color w:val="000000" w:themeColor="text1"/>
          <w:sz w:val="24"/>
          <w:szCs w:val="24"/>
          <w:lang w:val="en-ZA"/>
        </w:rPr>
        <w:tab/>
        <w:t xml:space="preserve">No conditions may be imposed which affect a third party or which are reliant on a third party for fulfilment.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(10)</w:t>
      </w:r>
      <w:r w:rsidRPr="002B3B0A">
        <w:rPr>
          <w:rFonts w:eastAsiaTheme="minorHAnsi"/>
          <w:color w:val="000000" w:themeColor="text1"/>
          <w:sz w:val="24"/>
          <w:szCs w:val="24"/>
          <w:lang w:val="en-ZA"/>
        </w:rPr>
        <w:tab/>
        <w:t xml:space="preserve">If the Municipal Planning Tribunal approves a land development or use application subject to conditions, it must specify which conditions must be complied with before the sale, development or transfer of the land.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(11)</w:t>
      </w:r>
      <w:r w:rsidRPr="002B3B0A">
        <w:rPr>
          <w:rFonts w:eastAsiaTheme="minorHAnsi"/>
          <w:color w:val="000000" w:themeColor="text1"/>
          <w:sz w:val="24"/>
          <w:szCs w:val="24"/>
          <w:lang w:val="en-ZA"/>
        </w:rPr>
        <w:tab/>
        <w:t xml:space="preserve">The Municipal Planning Tribunal may, on its own initiative or on application, amend, delete or impose additional conditions after due notice to the owner and any persons whose rights may be affected.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G: Administrative Arrangements</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Administrator for Municipal Planning Tribunal for municipal area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 Manager must designate an employee as the administrator for the Municipal Planning Tribunal. </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person referred to in subsection (1) must—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liaise with the relevant Municipal Planning Tribunal members and the parties in relation to any application or other proceedings filed with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maintain a diary of hearings of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allocate meeting dates and application numbers to applications;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arrange the attendance of meetings by members of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arrange venues for Municipal Planning Tribunal meetings;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administer the proceedings of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perform the administrative functions in connection with the proceedings of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(h)</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ensure the efficient administration of the proceedings of the Municipal Planning Tribunal, in accordance with the directions of the chairperson of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(i)</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arrange the affairs of the Municipal Planning Tribunal so as to ensure that time is available to liaise with other authorities regarding the alignment of integrated applications and authorisations;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(j)</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notify parties of orders and directives given by the Municipal Planning Tribunal;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(k)</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keep a record of all applications submitted to the Municipal Planning Tribunal and the outcome of each, including— </w:t>
      </w:r>
    </w:p>
    <w:p w:rsidR="00D547C0" w:rsidRPr="002B3B0A" w:rsidRDefault="00D547C0" w:rsidP="00EF4E4E">
      <w:pPr>
        <w:tabs>
          <w:tab w:val="left" w:pos="2127"/>
        </w:tabs>
        <w:autoSpaceDE w:val="0"/>
        <w:autoSpaceDN w:val="0"/>
        <w:adjustRightInd w:val="0"/>
        <w:spacing w:after="225"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decisions of the Municipal Planning Tribunal; </w:t>
      </w:r>
    </w:p>
    <w:p w:rsidR="00D547C0" w:rsidRPr="002B3B0A" w:rsidRDefault="00D547C0" w:rsidP="00EF4E4E">
      <w:pPr>
        <w:tabs>
          <w:tab w:val="left" w:pos="2127"/>
        </w:tabs>
        <w:autoSpaceDE w:val="0"/>
        <w:autoSpaceDN w:val="0"/>
        <w:adjustRightInd w:val="0"/>
        <w:spacing w:after="225"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on-site inspections and any matter recorded as a result thereof; </w:t>
      </w:r>
    </w:p>
    <w:p w:rsidR="00D547C0" w:rsidRPr="002B3B0A" w:rsidRDefault="00D547C0" w:rsidP="00EF4E4E">
      <w:pPr>
        <w:tabs>
          <w:tab w:val="left" w:pos="2127"/>
        </w:tabs>
        <w:autoSpaceDE w:val="0"/>
        <w:autoSpaceDN w:val="0"/>
        <w:adjustRightInd w:val="0"/>
        <w:spacing w:after="225"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reasons for decisions; and </w:t>
      </w:r>
    </w:p>
    <w:p w:rsidR="00D547C0" w:rsidRPr="002B3B0A" w:rsidRDefault="00D547C0" w:rsidP="00EF4E4E">
      <w:pPr>
        <w:tabs>
          <w:tab w:val="left" w:pos="2127"/>
        </w:tabs>
        <w:autoSpaceDE w:val="0"/>
        <w:autoSpaceDN w:val="0"/>
        <w:adjustRightInd w:val="0"/>
        <w:spacing w:after="225"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(iv)</w:t>
      </w:r>
      <w:r w:rsidRPr="002B3B0A">
        <w:rPr>
          <w:rFonts w:eastAsiaTheme="minorHAnsi"/>
          <w:color w:val="000000" w:themeColor="text1"/>
          <w:sz w:val="24"/>
          <w:szCs w:val="24"/>
          <w:lang w:val="en-ZA"/>
        </w:rPr>
        <w:tab/>
        <w:t xml:space="preserve">proceedings of the Municipal Planning Tribunal; and </w:t>
      </w:r>
    </w:p>
    <w:p w:rsidR="00D547C0" w:rsidRPr="002B3B0A" w:rsidRDefault="00D547C0" w:rsidP="00EF4E4E">
      <w:pPr>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(l)</w:t>
      </w:r>
      <w:r w:rsidRPr="002B3B0A">
        <w:rPr>
          <w:rFonts w:eastAsiaTheme="minorHAnsi"/>
          <w:iCs/>
          <w:color w:val="000000" w:themeColor="text1"/>
          <w:sz w:val="24"/>
          <w:szCs w:val="24"/>
          <w:lang w:val="en-ZA"/>
        </w:rPr>
        <w:tab/>
        <w:t xml:space="preserve">keep records by any means as the </w:t>
      </w:r>
      <w:r w:rsidRPr="002B3B0A">
        <w:rPr>
          <w:rFonts w:eastAsiaTheme="minorHAnsi"/>
          <w:color w:val="000000" w:themeColor="text1"/>
          <w:sz w:val="24"/>
          <w:szCs w:val="24"/>
          <w:lang w:val="en-ZA"/>
        </w:rPr>
        <w:t>Municipal Planning Tribunal</w:t>
      </w:r>
      <w:r w:rsidRPr="002B3B0A">
        <w:rPr>
          <w:rFonts w:eastAsiaTheme="minorHAnsi"/>
          <w:iCs/>
          <w:color w:val="000000" w:themeColor="text1"/>
          <w:sz w:val="24"/>
          <w:szCs w:val="24"/>
          <w:lang w:val="en-ZA"/>
        </w:rPr>
        <w:t xml:space="preserve"> may deem expedient. </w:t>
      </w:r>
    </w:p>
    <w:p w:rsidR="00724201" w:rsidRPr="002B3B0A" w:rsidRDefault="00724201" w:rsidP="00EF4E4E">
      <w:pPr>
        <w:pStyle w:val="NoSpacing"/>
        <w:spacing w:line="360" w:lineRule="auto"/>
        <w:jc w:val="both"/>
        <w:rPr>
          <w:rFonts w:ascii="Arial" w:hAnsi="Arial" w:cs="Arial"/>
          <w:b/>
          <w:color w:val="000000" w:themeColor="text1"/>
          <w:sz w:val="24"/>
          <w:szCs w:val="24"/>
        </w:rPr>
      </w:pPr>
    </w:p>
    <w:p w:rsidR="00724201" w:rsidRPr="002B3B0A" w:rsidRDefault="00724201" w:rsidP="00EF4E4E">
      <w:pPr>
        <w:pStyle w:val="NoSpacing"/>
        <w:spacing w:line="360" w:lineRule="auto"/>
        <w:jc w:val="both"/>
        <w:rPr>
          <w:rFonts w:ascii="Arial" w:hAnsi="Arial" w:cs="Arial"/>
          <w:b/>
          <w:color w:val="000000" w:themeColor="text1"/>
          <w:sz w:val="24"/>
          <w:szCs w:val="24"/>
        </w:rPr>
      </w:pPr>
    </w:p>
    <w:p w:rsidR="00724201" w:rsidRPr="002B3B0A" w:rsidRDefault="00724201" w:rsidP="00EF4E4E">
      <w:pPr>
        <w:pStyle w:val="NoSpacing"/>
        <w:spacing w:line="360" w:lineRule="auto"/>
        <w:jc w:val="both"/>
        <w:rPr>
          <w:rFonts w:ascii="Arial" w:hAnsi="Arial" w:cs="Arial"/>
          <w:b/>
          <w:color w:val="000000" w:themeColor="text1"/>
          <w:sz w:val="24"/>
          <w:szCs w:val="24"/>
        </w:rPr>
      </w:pPr>
    </w:p>
    <w:p w:rsidR="00724201" w:rsidRPr="002B3B0A" w:rsidRDefault="00724201" w:rsidP="00EF4E4E">
      <w:pPr>
        <w:pStyle w:val="NoSpacing"/>
        <w:spacing w:line="360" w:lineRule="auto"/>
        <w:jc w:val="both"/>
        <w:rPr>
          <w:rFonts w:ascii="Arial" w:hAnsi="Arial" w:cs="Arial"/>
          <w:b/>
          <w:color w:val="000000" w:themeColor="text1"/>
          <w:sz w:val="24"/>
          <w:szCs w:val="24"/>
        </w:rPr>
      </w:pPr>
    </w:p>
    <w:p w:rsidR="00724201" w:rsidRPr="002B3B0A" w:rsidRDefault="00724201"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Pr="002B3B0A" w:rsidRDefault="0007503B" w:rsidP="00EF4E4E">
      <w:pPr>
        <w:pStyle w:val="NoSpacing"/>
        <w:spacing w:line="360" w:lineRule="auto"/>
        <w:jc w:val="both"/>
        <w:rPr>
          <w:rFonts w:ascii="Arial" w:hAnsi="Arial" w:cs="Arial"/>
          <w:b/>
          <w:color w:val="000000" w:themeColor="text1"/>
          <w:sz w:val="24"/>
          <w:szCs w:val="24"/>
        </w:rPr>
      </w:pPr>
    </w:p>
    <w:p w:rsidR="0007503B" w:rsidRDefault="0007503B" w:rsidP="00EF4E4E">
      <w:pPr>
        <w:pStyle w:val="NoSpacing"/>
        <w:spacing w:line="360" w:lineRule="auto"/>
        <w:jc w:val="both"/>
        <w:rPr>
          <w:rFonts w:ascii="Arial" w:hAnsi="Arial" w:cs="Arial"/>
          <w:b/>
          <w:color w:val="000000" w:themeColor="text1"/>
          <w:sz w:val="24"/>
          <w:szCs w:val="24"/>
        </w:rPr>
      </w:pPr>
    </w:p>
    <w:p w:rsidR="00AC3552" w:rsidRDefault="00AC3552" w:rsidP="00EF4E4E">
      <w:pPr>
        <w:pStyle w:val="NoSpacing"/>
        <w:spacing w:line="360" w:lineRule="auto"/>
        <w:jc w:val="both"/>
        <w:rPr>
          <w:rFonts w:ascii="Arial" w:hAnsi="Arial" w:cs="Arial"/>
          <w:b/>
          <w:color w:val="000000" w:themeColor="text1"/>
          <w:sz w:val="24"/>
          <w:szCs w:val="24"/>
        </w:rPr>
      </w:pPr>
    </w:p>
    <w:p w:rsidR="00AC3552" w:rsidRDefault="00AC3552" w:rsidP="00EF4E4E">
      <w:pPr>
        <w:pStyle w:val="NoSpacing"/>
        <w:spacing w:line="360" w:lineRule="auto"/>
        <w:jc w:val="both"/>
        <w:rPr>
          <w:rFonts w:ascii="Arial" w:hAnsi="Arial" w:cs="Arial"/>
          <w:b/>
          <w:color w:val="000000" w:themeColor="text1"/>
          <w:sz w:val="24"/>
          <w:szCs w:val="24"/>
        </w:rPr>
      </w:pPr>
    </w:p>
    <w:p w:rsidR="00AC3552" w:rsidRPr="002B3B0A" w:rsidRDefault="00AC3552" w:rsidP="00EF4E4E">
      <w:pPr>
        <w:pStyle w:val="NoSpacing"/>
        <w:spacing w:line="360" w:lineRule="auto"/>
        <w:jc w:val="both"/>
        <w:rPr>
          <w:rFonts w:ascii="Arial" w:hAnsi="Arial" w:cs="Arial"/>
          <w:b/>
          <w:color w:val="000000" w:themeColor="text1"/>
          <w:sz w:val="24"/>
          <w:szCs w:val="24"/>
        </w:rPr>
      </w:pPr>
    </w:p>
    <w:p w:rsidR="009E75D6" w:rsidRPr="002B3B0A" w:rsidRDefault="009E75D6" w:rsidP="00EF4E4E">
      <w:pPr>
        <w:pStyle w:val="NoSpacing"/>
        <w:spacing w:line="360" w:lineRule="auto"/>
        <w:jc w:val="both"/>
        <w:rPr>
          <w:rFonts w:ascii="Arial" w:hAnsi="Arial" w:cs="Arial"/>
          <w:b/>
          <w:color w:val="000000" w:themeColor="text1"/>
          <w:sz w:val="24"/>
          <w:szCs w:val="24"/>
        </w:rPr>
      </w:pPr>
    </w:p>
    <w:p w:rsidR="00D547C0" w:rsidRPr="002B3B0A" w:rsidRDefault="00D547C0" w:rsidP="00AC3552">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5</w:t>
      </w:r>
    </w:p>
    <w:p w:rsidR="00D547C0" w:rsidRDefault="00D547C0" w:rsidP="00AC3552">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DEVELOPMENT MANAGEMENT</w:t>
      </w:r>
    </w:p>
    <w:p w:rsidR="00AC3552" w:rsidRPr="002B3B0A" w:rsidRDefault="00AC3552" w:rsidP="00EF4E4E">
      <w:pPr>
        <w:pStyle w:val="NoSpacing"/>
        <w:spacing w:line="360" w:lineRule="auto"/>
        <w:jc w:val="both"/>
        <w:rPr>
          <w:rFonts w:ascii="Arial" w:hAnsi="Arial" w:cs="Arial"/>
          <w:b/>
          <w:color w:val="000000" w:themeColor="text1"/>
          <w:sz w:val="24"/>
          <w:szCs w:val="24"/>
        </w:rPr>
      </w:pP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A: Categories of Applications</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Categories of land use and land development applications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categories of land development and land use management for the Municipality, as contemplated in </w:t>
      </w:r>
      <w:r w:rsidRPr="002B3B0A">
        <w:rPr>
          <w:color w:val="000000" w:themeColor="text1"/>
          <w:sz w:val="24"/>
          <w:szCs w:val="24"/>
        </w:rPr>
        <w:t>section 35(3) of the Act,</w:t>
      </w:r>
      <w:r w:rsidRPr="002B3B0A">
        <w:rPr>
          <w:rFonts w:eastAsiaTheme="minorHAnsi"/>
          <w:color w:val="000000" w:themeColor="text1"/>
          <w:sz w:val="24"/>
          <w:szCs w:val="24"/>
          <w:lang w:val="en-ZA"/>
        </w:rPr>
        <w:t xml:space="preserve"> are as follows - </w:t>
      </w:r>
    </w:p>
    <w:p w:rsidR="00D547C0" w:rsidRPr="002B3B0A" w:rsidRDefault="00D547C0" w:rsidP="00EF4E4E">
      <w:pPr>
        <w:tabs>
          <w:tab w:val="left" w:pos="1560"/>
        </w:tabs>
        <w:spacing w:after="120" w:line="360" w:lineRule="auto"/>
        <w:ind w:firstLine="993"/>
        <w:rPr>
          <w:color w:val="000000" w:themeColor="text1"/>
          <w:sz w:val="24"/>
          <w:szCs w:val="24"/>
        </w:rPr>
      </w:pPr>
      <w:r w:rsidRPr="002B3B0A">
        <w:rPr>
          <w:color w:val="000000" w:themeColor="text1"/>
          <w:sz w:val="24"/>
          <w:szCs w:val="24"/>
        </w:rPr>
        <w:t>(a)</w:t>
      </w:r>
      <w:r w:rsidRPr="002B3B0A">
        <w:rPr>
          <w:color w:val="000000" w:themeColor="text1"/>
          <w:sz w:val="24"/>
          <w:szCs w:val="24"/>
        </w:rPr>
        <w:tab/>
        <w:t>Category 1 Applications;</w:t>
      </w:r>
      <w:r w:rsidR="009B78A2" w:rsidRPr="002B3B0A">
        <w:rPr>
          <w:color w:val="000000" w:themeColor="text1"/>
          <w:sz w:val="24"/>
          <w:szCs w:val="24"/>
        </w:rPr>
        <w:t xml:space="preserve"> and</w:t>
      </w:r>
    </w:p>
    <w:p w:rsidR="00D547C0" w:rsidRPr="002B3B0A" w:rsidRDefault="00D547C0" w:rsidP="00EF4E4E">
      <w:pPr>
        <w:tabs>
          <w:tab w:val="left" w:pos="1560"/>
        </w:tabs>
        <w:spacing w:after="120" w:line="360" w:lineRule="auto"/>
        <w:ind w:firstLine="993"/>
        <w:rPr>
          <w:color w:val="000000" w:themeColor="text1"/>
          <w:sz w:val="24"/>
          <w:szCs w:val="24"/>
        </w:rPr>
      </w:pPr>
      <w:r w:rsidRPr="002B3B0A">
        <w:rPr>
          <w:color w:val="000000" w:themeColor="text1"/>
          <w:sz w:val="24"/>
          <w:szCs w:val="24"/>
        </w:rPr>
        <w:t>(b)</w:t>
      </w:r>
      <w:r w:rsidRPr="002B3B0A">
        <w:rPr>
          <w:color w:val="000000" w:themeColor="text1"/>
          <w:sz w:val="24"/>
          <w:szCs w:val="24"/>
        </w:rPr>
        <w:tab/>
        <w:t>Category 2 Applications</w:t>
      </w:r>
      <w:r w:rsidR="009B78A2" w:rsidRPr="002B3B0A">
        <w:rPr>
          <w:color w:val="000000" w:themeColor="text1"/>
          <w:sz w:val="24"/>
          <w:szCs w:val="24"/>
        </w:rPr>
        <w:t>.</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r>
      <w:r w:rsidR="00950CDF" w:rsidRPr="002B3B0A">
        <w:rPr>
          <w:rFonts w:eastAsiaTheme="minorHAnsi"/>
          <w:color w:val="000000" w:themeColor="text1"/>
          <w:sz w:val="24"/>
          <w:szCs w:val="24"/>
          <w:lang w:val="en-ZA"/>
        </w:rPr>
        <w:t xml:space="preserve">Category 1 </w:t>
      </w:r>
      <w:r w:rsidRPr="002B3B0A">
        <w:rPr>
          <w:rFonts w:eastAsiaTheme="minorHAnsi"/>
          <w:color w:val="000000" w:themeColor="text1"/>
          <w:sz w:val="24"/>
          <w:szCs w:val="24"/>
          <w:lang w:val="en-ZA"/>
        </w:rPr>
        <w:t xml:space="preserve">applications are applications for - </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establishment of a township or the extension of the boundaries of a township;</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amendment of an existing scheme or land use scheme by the rezoning of land;</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subject to subsection (3), the removal, amendment or suspension of a restrictive or obsolete condition, servitude or reservation registered against the title of the land;</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 xml:space="preserve">the amendment or cancellation in whole or in part of a general plan of a township; </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subdivision and consolidation of any land other than a subdivision and consolidation which is provided for as a Category 2 application;</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permanent closure of any public place;</w:t>
      </w:r>
    </w:p>
    <w:p w:rsidR="00D547C0" w:rsidRPr="002B3B0A" w:rsidRDefault="00130348" w:rsidP="00A225B6">
      <w:pPr>
        <w:numPr>
          <w:ilvl w:val="3"/>
          <w:numId w:val="29"/>
        </w:numPr>
        <w:tabs>
          <w:tab w:val="left" w:pos="1560"/>
        </w:tabs>
        <w:spacing w:after="120" w:line="360" w:lineRule="auto"/>
        <w:ind w:left="1559" w:hanging="567"/>
        <w:rPr>
          <w:color w:val="000000" w:themeColor="text1"/>
          <w:sz w:val="24"/>
          <w:szCs w:val="24"/>
        </w:rPr>
      </w:pPr>
      <w:r w:rsidRPr="002B3B0A">
        <w:rPr>
          <w:rFonts w:eastAsiaTheme="minorHAnsi"/>
          <w:color w:val="000000" w:themeColor="text1"/>
          <w:sz w:val="24"/>
          <w:szCs w:val="24"/>
          <w:lang w:val="en-ZA"/>
        </w:rPr>
        <w:t>a</w:t>
      </w:r>
      <w:r w:rsidR="00D547C0" w:rsidRPr="002B3B0A">
        <w:rPr>
          <w:rFonts w:eastAsiaTheme="minorHAnsi"/>
          <w:color w:val="000000" w:themeColor="text1"/>
          <w:sz w:val="24"/>
          <w:szCs w:val="24"/>
          <w:lang w:val="en-ZA"/>
        </w:rPr>
        <w:t xml:space="preserve">ll applications for the restriction of access to a public road in terms of the Rationalization of Local Government Affairs Act, 1998 (Act No. 10 of 1998); </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 xml:space="preserve">any consent or approval required in terms of a condition of title, a condition of establishment of a township or condition of an existing scheme or land use scheme; </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instances where the Municipality acting on its own accord wishes to remove, amend a restrictive or obsolete condition, servitude or reservation registered against the title deed of a property or properties which may also arise out of a condition of establishment of a township or any other legislation;</w:t>
      </w:r>
    </w:p>
    <w:p w:rsidR="00D547C0" w:rsidRPr="002B3B0A" w:rsidRDefault="00D547C0" w:rsidP="00A225B6">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any consent or approval provided for in a provincial law</w:t>
      </w:r>
      <w:r w:rsidR="001C1B5B" w:rsidRPr="002B3B0A">
        <w:rPr>
          <w:color w:val="000000" w:themeColor="text1"/>
          <w:sz w:val="24"/>
          <w:szCs w:val="24"/>
        </w:rPr>
        <w:t>; and</w:t>
      </w:r>
    </w:p>
    <w:p w:rsidR="00AC3552" w:rsidRDefault="001C1B5B" w:rsidP="00AC3552">
      <w:pPr>
        <w:numPr>
          <w:ilvl w:val="3"/>
          <w:numId w:val="29"/>
        </w:numPr>
        <w:tabs>
          <w:tab w:val="left" w:pos="1560"/>
        </w:tabs>
        <w:spacing w:after="120" w:line="360" w:lineRule="auto"/>
        <w:ind w:left="1559" w:hanging="567"/>
        <w:rPr>
          <w:color w:val="000000" w:themeColor="text1"/>
          <w:sz w:val="24"/>
          <w:szCs w:val="24"/>
        </w:rPr>
      </w:pPr>
      <w:r w:rsidRPr="002B3B0A">
        <w:rPr>
          <w:color w:val="000000" w:themeColor="text1"/>
          <w:sz w:val="24"/>
          <w:szCs w:val="24"/>
        </w:rPr>
        <w:t>land development on communal land that will have a high impact on the traditional community concerned.</w:t>
      </w:r>
    </w:p>
    <w:p w:rsidR="00AC3552" w:rsidRDefault="00AC3552" w:rsidP="00AC3552">
      <w:pPr>
        <w:tabs>
          <w:tab w:val="left" w:pos="1560"/>
        </w:tabs>
        <w:spacing w:after="120" w:line="360" w:lineRule="auto"/>
        <w:ind w:left="1080"/>
        <w:rPr>
          <w:color w:val="000000" w:themeColor="text1"/>
          <w:sz w:val="24"/>
          <w:szCs w:val="24"/>
        </w:rPr>
      </w:pPr>
    </w:p>
    <w:p w:rsidR="00AC3552" w:rsidRPr="00AC3552" w:rsidRDefault="00AC3552" w:rsidP="00AC3552">
      <w:pPr>
        <w:tabs>
          <w:tab w:val="left" w:pos="1560"/>
        </w:tabs>
        <w:spacing w:after="120" w:line="360" w:lineRule="auto"/>
        <w:ind w:left="1080"/>
        <w:rPr>
          <w:color w:val="000000" w:themeColor="text1"/>
          <w:sz w:val="24"/>
          <w:szCs w:val="24"/>
        </w:rPr>
      </w:pP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r>
      <w:r w:rsidR="00950CDF" w:rsidRPr="002B3B0A">
        <w:rPr>
          <w:rFonts w:eastAsiaTheme="minorHAnsi"/>
          <w:color w:val="000000" w:themeColor="text1"/>
          <w:sz w:val="24"/>
          <w:szCs w:val="24"/>
          <w:lang w:val="en-ZA"/>
        </w:rPr>
        <w:t>Category 2</w:t>
      </w:r>
      <w:r w:rsidRPr="002B3B0A">
        <w:rPr>
          <w:rFonts w:eastAsiaTheme="minorHAnsi"/>
          <w:color w:val="000000" w:themeColor="text1"/>
          <w:sz w:val="24"/>
          <w:szCs w:val="24"/>
          <w:lang w:val="en-ZA"/>
        </w:rPr>
        <w:t xml:space="preserve"> applications are applications for:</w:t>
      </w:r>
    </w:p>
    <w:p w:rsidR="00D547C0" w:rsidRPr="002B3B0A" w:rsidRDefault="00D547C0" w:rsidP="00A225B6">
      <w:pPr>
        <w:numPr>
          <w:ilvl w:val="3"/>
          <w:numId w:val="30"/>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subdivision of any land where such subdivision is expressly provided for in a land use scheme;</w:t>
      </w:r>
    </w:p>
    <w:p w:rsidR="00D547C0" w:rsidRPr="002B3B0A" w:rsidRDefault="00D547C0" w:rsidP="00A225B6">
      <w:pPr>
        <w:numPr>
          <w:ilvl w:val="3"/>
          <w:numId w:val="30"/>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consolidation of any land;</w:t>
      </w:r>
    </w:p>
    <w:p w:rsidR="00D547C0" w:rsidRPr="002B3B0A" w:rsidRDefault="00D547C0" w:rsidP="00A225B6">
      <w:pPr>
        <w:numPr>
          <w:ilvl w:val="3"/>
          <w:numId w:val="30"/>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simultaneous subdivision, under circumstances contemplated in paragraph (a) and consolidation of land;</w:t>
      </w:r>
    </w:p>
    <w:p w:rsidR="00D547C0" w:rsidRPr="002B3B0A" w:rsidRDefault="00D547C0" w:rsidP="00A225B6">
      <w:pPr>
        <w:numPr>
          <w:ilvl w:val="3"/>
          <w:numId w:val="30"/>
        </w:numPr>
        <w:tabs>
          <w:tab w:val="left" w:pos="1560"/>
        </w:tabs>
        <w:spacing w:after="120" w:line="360" w:lineRule="auto"/>
        <w:ind w:left="1559" w:hanging="567"/>
        <w:rPr>
          <w:color w:val="000000" w:themeColor="text1"/>
          <w:sz w:val="24"/>
          <w:szCs w:val="24"/>
        </w:rPr>
      </w:pPr>
      <w:r w:rsidRPr="002B3B0A">
        <w:rPr>
          <w:color w:val="000000" w:themeColor="text1"/>
          <w:sz w:val="24"/>
          <w:szCs w:val="24"/>
        </w:rPr>
        <w:t>the consent of the municipality for any land use purpose or departure or deviation in terms of a land use scheme or existing scheme which does not constitute a land development application;</w:t>
      </w:r>
    </w:p>
    <w:p w:rsidR="001C1B5B" w:rsidRPr="002B3B0A" w:rsidRDefault="00D547C0" w:rsidP="00A225B6">
      <w:pPr>
        <w:numPr>
          <w:ilvl w:val="3"/>
          <w:numId w:val="30"/>
        </w:numPr>
        <w:tabs>
          <w:tab w:val="left" w:pos="1560"/>
        </w:tabs>
        <w:spacing w:after="120" w:line="360" w:lineRule="auto"/>
        <w:ind w:left="1559" w:hanging="567"/>
        <w:rPr>
          <w:color w:val="000000" w:themeColor="text1"/>
          <w:sz w:val="24"/>
          <w:szCs w:val="24"/>
        </w:rPr>
      </w:pPr>
      <w:r w:rsidRPr="002B3B0A">
        <w:rPr>
          <w:color w:val="000000" w:themeColor="text1"/>
          <w:sz w:val="24"/>
          <w:szCs w:val="24"/>
        </w:rPr>
        <w:t xml:space="preserve">the removal, amendment or suspension of a restrictive title condition relating to the density of residential development on a specific erf where the residential density is regulated by </w:t>
      </w:r>
      <w:r w:rsidR="001C1B5B" w:rsidRPr="002B3B0A">
        <w:rPr>
          <w:color w:val="000000" w:themeColor="text1"/>
          <w:sz w:val="24"/>
          <w:szCs w:val="24"/>
        </w:rPr>
        <w:t xml:space="preserve">a land use scheme in operation; and </w:t>
      </w:r>
    </w:p>
    <w:p w:rsidR="00D547C0" w:rsidRPr="002B3B0A" w:rsidRDefault="001C1B5B" w:rsidP="00A225B6">
      <w:pPr>
        <w:numPr>
          <w:ilvl w:val="3"/>
          <w:numId w:val="30"/>
        </w:numPr>
        <w:tabs>
          <w:tab w:val="left" w:pos="1560"/>
        </w:tabs>
        <w:spacing w:after="120" w:line="360" w:lineRule="auto"/>
        <w:ind w:left="1559" w:hanging="567"/>
        <w:rPr>
          <w:color w:val="000000" w:themeColor="text1"/>
          <w:sz w:val="24"/>
          <w:szCs w:val="24"/>
        </w:rPr>
      </w:pPr>
      <w:r w:rsidRPr="002B3B0A">
        <w:rPr>
          <w:color w:val="000000" w:themeColor="text1"/>
          <w:sz w:val="24"/>
          <w:szCs w:val="24"/>
        </w:rPr>
        <w:t>a temporary use application.</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1C1B5B"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division of functions </w:t>
      </w:r>
      <w:r w:rsidR="00950CDF" w:rsidRPr="002B3B0A">
        <w:rPr>
          <w:rFonts w:eastAsiaTheme="minorHAnsi"/>
          <w:color w:val="000000" w:themeColor="text1"/>
          <w:sz w:val="24"/>
          <w:szCs w:val="24"/>
          <w:lang w:val="en-ZA"/>
        </w:rPr>
        <w:t xml:space="preserve">per category of application </w:t>
      </w:r>
      <w:r w:rsidRPr="002B3B0A">
        <w:rPr>
          <w:rFonts w:eastAsiaTheme="minorHAnsi"/>
          <w:color w:val="000000" w:themeColor="text1"/>
          <w:sz w:val="24"/>
          <w:szCs w:val="24"/>
          <w:lang w:val="en-ZA"/>
        </w:rPr>
        <w:t>as contemplated in section 35(3) of the Act between a</w:t>
      </w:r>
      <w:r w:rsidR="00CA5E45" w:rsidRPr="002B3B0A">
        <w:rPr>
          <w:rFonts w:eastAsiaTheme="minorHAnsi"/>
          <w:color w:val="000000" w:themeColor="text1"/>
          <w:sz w:val="24"/>
          <w:szCs w:val="24"/>
          <w:lang w:val="en-ZA"/>
        </w:rPr>
        <w:t xml:space="preserve"> Land Development Officer </w:t>
      </w:r>
      <w:r w:rsidRPr="002B3B0A">
        <w:rPr>
          <w:rFonts w:eastAsiaTheme="minorHAnsi"/>
          <w:color w:val="000000" w:themeColor="text1"/>
          <w:sz w:val="24"/>
          <w:szCs w:val="24"/>
          <w:lang w:val="en-ZA"/>
        </w:rPr>
        <w:t>and a Municipal Planning Tribunal is set out in section 30</w:t>
      </w:r>
      <w:r w:rsidR="0007503B" w:rsidRPr="002B3B0A">
        <w:rPr>
          <w:rFonts w:eastAsiaTheme="minorHAnsi"/>
          <w:color w:val="000000" w:themeColor="text1"/>
          <w:sz w:val="24"/>
          <w:szCs w:val="24"/>
          <w:lang w:val="en-ZA"/>
        </w:rPr>
        <w:t xml:space="preserve"> of this By Law</w:t>
      </w:r>
      <w:r w:rsidRPr="002B3B0A">
        <w:rPr>
          <w:rFonts w:eastAsiaTheme="minorHAnsi"/>
          <w:color w:val="000000" w:themeColor="text1"/>
          <w:sz w:val="24"/>
          <w:szCs w:val="24"/>
          <w:lang w:val="en-ZA"/>
        </w:rPr>
        <w:t>.</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Application for land development required </w:t>
      </w:r>
    </w:p>
    <w:p w:rsidR="00D547C0" w:rsidRPr="002B3B0A" w:rsidRDefault="00D547C0" w:rsidP="00EF4E4E">
      <w:pPr>
        <w:tabs>
          <w:tab w:val="left" w:pos="993"/>
        </w:tabs>
        <w:autoSpaceDE w:val="0"/>
        <w:autoSpaceDN w:val="0"/>
        <w:adjustRightInd w:val="0"/>
        <w:spacing w:after="120" w:line="360" w:lineRule="auto"/>
        <w:ind w:left="425" w:firstLine="1"/>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No person may commence with, carry on or cause the commencement with or carrying on of land development without the approval of the Municipality in terms of subsection (</w:t>
      </w:r>
      <w:r w:rsidR="00AA6DE4"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 xml:space="preserve">). </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w:t>
      </w:r>
      <w:r w:rsidR="00950CDF"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When an applicant or owner exercises a use right granted in terms of an approval he or she must comply with the conditions of the approval and the applicable provisions of the land use scheme. </w:t>
      </w:r>
    </w:p>
    <w:p w:rsidR="008C1AA3" w:rsidRPr="002B3B0A" w:rsidRDefault="00AA6DE4" w:rsidP="00000D04">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w:t>
      </w:r>
      <w:r w:rsidR="00950CDF"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In addition to the provisions of this Chapter, the provisions of Chapter 6 apply to any application submitted to the Municipality in terms of this Chapter.</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B: Establishment of Township or Extension of Boundaries of Township</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Application for establishment of township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An </w:t>
      </w:r>
      <w:r w:rsidR="00293363" w:rsidRPr="002B3B0A">
        <w:rPr>
          <w:rFonts w:eastAsiaTheme="minorHAnsi"/>
          <w:color w:val="000000" w:themeColor="text1"/>
          <w:sz w:val="24"/>
          <w:szCs w:val="24"/>
          <w:lang w:val="en-ZA"/>
        </w:rPr>
        <w:t xml:space="preserve">applicant </w:t>
      </w:r>
      <w:r w:rsidRPr="002B3B0A">
        <w:rPr>
          <w:rFonts w:eastAsiaTheme="minorHAnsi"/>
          <w:color w:val="000000" w:themeColor="text1"/>
          <w:sz w:val="24"/>
          <w:szCs w:val="24"/>
          <w:lang w:val="en-ZA"/>
        </w:rPr>
        <w:t xml:space="preserve">who wishes to establish a township on land or for the extension of the boundaries of an approved township </w:t>
      </w:r>
      <w:r w:rsidR="00293363" w:rsidRPr="002B3B0A">
        <w:rPr>
          <w:rFonts w:eastAsiaTheme="minorHAnsi"/>
          <w:color w:val="000000" w:themeColor="text1"/>
          <w:sz w:val="24"/>
          <w:szCs w:val="24"/>
          <w:lang w:val="en-ZA"/>
        </w:rPr>
        <w:t xml:space="preserve">must </w:t>
      </w:r>
      <w:r w:rsidRPr="002B3B0A">
        <w:rPr>
          <w:rFonts w:eastAsiaTheme="minorHAnsi"/>
          <w:color w:val="000000" w:themeColor="text1"/>
          <w:sz w:val="24"/>
          <w:szCs w:val="24"/>
          <w:lang w:val="en-ZA"/>
        </w:rPr>
        <w:t>apply to the Municipality for the establishment of a township</w:t>
      </w:r>
      <w:r w:rsidR="00BF7EB7" w:rsidRPr="002B3B0A">
        <w:rPr>
          <w:rFonts w:eastAsiaTheme="minorHAnsi"/>
          <w:color w:val="000000" w:themeColor="text1"/>
          <w:sz w:val="24"/>
          <w:szCs w:val="24"/>
          <w:lang w:val="en-ZA"/>
        </w:rPr>
        <w:t xml:space="preserve"> or for the extension of the boundaries of an approved township</w:t>
      </w:r>
      <w:r w:rsidR="009E7CFD" w:rsidRPr="002B3B0A">
        <w:rPr>
          <w:rFonts w:eastAsiaTheme="minorHAnsi"/>
          <w:color w:val="000000" w:themeColor="text1"/>
          <w:sz w:val="24"/>
          <w:szCs w:val="24"/>
          <w:lang w:val="en-ZA"/>
        </w:rPr>
        <w:t xml:space="preserve"> in the manner provided for in Chapter 6.</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293363"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The Municipality must</w:t>
      </w:r>
      <w:r w:rsidR="00293363"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 xml:space="preserve"> in approving an application for township establishment</w:t>
      </w:r>
      <w:r w:rsidR="00293363"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 xml:space="preserve"> set out: </w:t>
      </w:r>
    </w:p>
    <w:p w:rsidR="00D547C0" w:rsidRPr="002B3B0A" w:rsidRDefault="00D547C0" w:rsidP="00A225B6">
      <w:pPr>
        <w:pStyle w:val="ListParagraph"/>
        <w:numPr>
          <w:ilvl w:val="4"/>
          <w:numId w:val="31"/>
        </w:numPr>
        <w:tabs>
          <w:tab w:val="left" w:pos="1560"/>
        </w:tabs>
        <w:spacing w:after="120" w:line="360" w:lineRule="auto"/>
        <w:ind w:left="1797" w:hanging="805"/>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conditions of approval in a statement of conditions;</w:t>
      </w:r>
    </w:p>
    <w:p w:rsidR="00D547C0" w:rsidRPr="002B3B0A" w:rsidRDefault="00D547C0" w:rsidP="00A225B6">
      <w:pPr>
        <w:pStyle w:val="ListParagraph"/>
        <w:numPr>
          <w:ilvl w:val="4"/>
          <w:numId w:val="31"/>
        </w:numPr>
        <w:tabs>
          <w:tab w:val="left" w:pos="1560"/>
        </w:tabs>
        <w:spacing w:after="120" w:line="360" w:lineRule="auto"/>
        <w:ind w:left="1560" w:hanging="568"/>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statement of conditions shall be known as conditions of establishment for the township; and </w:t>
      </w:r>
    </w:p>
    <w:p w:rsidR="00D547C0" w:rsidRPr="002B3B0A" w:rsidRDefault="00D547C0" w:rsidP="00A225B6">
      <w:pPr>
        <w:pStyle w:val="ListParagraph"/>
        <w:numPr>
          <w:ilvl w:val="4"/>
          <w:numId w:val="31"/>
        </w:numPr>
        <w:tabs>
          <w:tab w:val="left" w:pos="1560"/>
        </w:tabs>
        <w:spacing w:after="120" w:line="360" w:lineRule="auto"/>
        <w:ind w:left="1560" w:hanging="568"/>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the statement of conditions must, in the opinion of the Municipality, substantially be in accordance with this By-law.</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942AEB"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statement of conditions </w:t>
      </w:r>
      <w:r w:rsidR="00293363" w:rsidRPr="002B3B0A">
        <w:rPr>
          <w:rFonts w:eastAsiaTheme="minorHAnsi"/>
          <w:color w:val="000000" w:themeColor="text1"/>
          <w:sz w:val="24"/>
          <w:szCs w:val="24"/>
          <w:lang w:val="en-ZA"/>
        </w:rPr>
        <w:t>must</w:t>
      </w:r>
      <w:r w:rsidRPr="002B3B0A">
        <w:rPr>
          <w:rFonts w:eastAsiaTheme="minorHAnsi"/>
          <w:color w:val="000000" w:themeColor="text1"/>
          <w:sz w:val="24"/>
          <w:szCs w:val="24"/>
          <w:lang w:val="en-ZA"/>
        </w:rPr>
        <w:t xml:space="preserve">, read with directives that may be issued by the Registrar of Deeds, contain the following: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Specify those conditions that must be complied with prior to the opening of a township register for the township with the Registrar of Deeds;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conditions of establishment relating to the township that </w:t>
      </w:r>
      <w:r w:rsidR="00293363" w:rsidRPr="002B3B0A">
        <w:rPr>
          <w:rFonts w:ascii="Arial" w:hAnsi="Arial" w:cs="Arial"/>
          <w:color w:val="000000" w:themeColor="text1"/>
          <w:sz w:val="24"/>
          <w:szCs w:val="24"/>
        </w:rPr>
        <w:t>must</w:t>
      </w:r>
      <w:r w:rsidRPr="002B3B0A">
        <w:rPr>
          <w:rFonts w:ascii="Arial" w:hAnsi="Arial" w:cs="Arial"/>
          <w:color w:val="000000" w:themeColor="text1"/>
          <w:sz w:val="24"/>
          <w:szCs w:val="24"/>
        </w:rPr>
        <w:t xml:space="preserve"> remain applicable to the township;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conditions of title to be incorporated into the title deeds of the erven to be created for purposes of the township;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third party conditions as required by the Registrar of Deeds;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conditions to be incorporated into the land use scheme by means of an amendment scheme.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if a non-profit company is to be established for purposes of maintaining or transfer of erven within the township to them the conditions that must apply; </w:t>
      </w:r>
    </w:p>
    <w:p w:rsidR="00D547C0" w:rsidRPr="002B3B0A" w:rsidRDefault="00D547C0" w:rsidP="00A225B6">
      <w:pPr>
        <w:pStyle w:val="ListParagraph"/>
        <w:numPr>
          <w:ilvl w:val="4"/>
          <w:numId w:val="32"/>
        </w:numPr>
        <w:tabs>
          <w:tab w:val="left" w:pos="1560"/>
        </w:tabs>
        <w:spacing w:after="120" w:line="360" w:lineRule="auto"/>
        <w:ind w:left="1559"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any other conditions and or obligation on the township owner, which in the opinion of the Municipality deemed necessary for the proper establishment, execution and implementation of the township.</w:t>
      </w:r>
      <w:r w:rsidR="00595671" w:rsidRPr="002B3B0A">
        <w:rPr>
          <w:rFonts w:ascii="Arial" w:hAnsi="Arial" w:cs="Arial"/>
          <w:color w:val="000000" w:themeColor="text1"/>
          <w:sz w:val="24"/>
          <w:szCs w:val="24"/>
        </w:rPr>
        <w:t xml:space="preserve"> </w:t>
      </w:r>
      <w:r w:rsidRPr="002B3B0A">
        <w:rPr>
          <w:rFonts w:ascii="Arial" w:hAnsi="Arial" w:cs="Arial"/>
          <w:color w:val="000000" w:themeColor="text1"/>
          <w:sz w:val="24"/>
          <w:szCs w:val="24"/>
        </w:rPr>
        <w:t xml:space="preserve"> </w:t>
      </w:r>
    </w:p>
    <w:p w:rsidR="00D72A00" w:rsidRPr="002B3B0A" w:rsidRDefault="001157A4"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00D547C0" w:rsidRPr="002B3B0A">
        <w:rPr>
          <w:rFonts w:eastAsiaTheme="minorHAnsi"/>
          <w:color w:val="000000" w:themeColor="text1"/>
          <w:sz w:val="24"/>
          <w:szCs w:val="24"/>
          <w:lang w:val="en-ZA"/>
        </w:rPr>
        <w:t>)</w:t>
      </w:r>
      <w:r w:rsidR="00595671" w:rsidRPr="002B3B0A">
        <w:rPr>
          <w:rFonts w:eastAsiaTheme="minorHAnsi"/>
          <w:color w:val="000000" w:themeColor="text1"/>
          <w:sz w:val="24"/>
          <w:szCs w:val="24"/>
          <w:lang w:val="en-ZA"/>
        </w:rPr>
        <w:t xml:space="preserve"> After all the requirements</w:t>
      </w:r>
      <w:r w:rsidR="00E706CA" w:rsidRPr="002B3B0A">
        <w:rPr>
          <w:rFonts w:eastAsiaTheme="minorHAnsi"/>
          <w:color w:val="000000" w:themeColor="text1"/>
          <w:sz w:val="24"/>
          <w:szCs w:val="24"/>
          <w:lang w:val="en-ZA"/>
        </w:rPr>
        <w:t xml:space="preserve"> </w:t>
      </w:r>
      <w:r w:rsidR="009A20F6" w:rsidRPr="002B3B0A">
        <w:rPr>
          <w:rFonts w:eastAsiaTheme="minorHAnsi"/>
          <w:color w:val="000000" w:themeColor="text1"/>
          <w:sz w:val="24"/>
          <w:szCs w:val="24"/>
          <w:lang w:val="en-ZA"/>
        </w:rPr>
        <w:t>and the provision under Chapter 6</w:t>
      </w:r>
      <w:r w:rsidR="00595671" w:rsidRPr="002B3B0A">
        <w:rPr>
          <w:rFonts w:eastAsiaTheme="minorHAnsi"/>
          <w:color w:val="000000" w:themeColor="text1"/>
          <w:sz w:val="24"/>
          <w:szCs w:val="24"/>
          <w:lang w:val="en-ZA"/>
        </w:rPr>
        <w:t xml:space="preserve"> have been</w:t>
      </w:r>
      <w:r w:rsidR="009A20F6" w:rsidRPr="002B3B0A">
        <w:rPr>
          <w:rFonts w:eastAsiaTheme="minorHAnsi"/>
          <w:color w:val="000000" w:themeColor="text1"/>
          <w:sz w:val="24"/>
          <w:szCs w:val="24"/>
          <w:lang w:val="en-ZA"/>
        </w:rPr>
        <w:t xml:space="preserve"> complied with, the Municipal Planning Tribunal</w:t>
      </w:r>
      <w:r w:rsidR="0007503B" w:rsidRPr="002B3B0A">
        <w:rPr>
          <w:rFonts w:eastAsiaTheme="minorHAnsi"/>
          <w:color w:val="000000" w:themeColor="text1"/>
          <w:sz w:val="24"/>
          <w:szCs w:val="24"/>
          <w:lang w:val="en-ZA"/>
        </w:rPr>
        <w:t>, Authorised Official or Land Development Officer</w:t>
      </w:r>
      <w:r w:rsidR="009A20F6" w:rsidRPr="002B3B0A">
        <w:rPr>
          <w:rFonts w:eastAsiaTheme="minorHAnsi"/>
          <w:color w:val="000000" w:themeColor="text1"/>
          <w:sz w:val="24"/>
          <w:szCs w:val="24"/>
          <w:lang w:val="en-ZA"/>
        </w:rPr>
        <w:t xml:space="preserve"> shall, consider the application t</w:t>
      </w:r>
      <w:r w:rsidR="00E706CA" w:rsidRPr="002B3B0A">
        <w:rPr>
          <w:rFonts w:eastAsiaTheme="minorHAnsi"/>
          <w:color w:val="000000" w:themeColor="text1"/>
          <w:sz w:val="24"/>
          <w:szCs w:val="24"/>
          <w:lang w:val="en-ZA"/>
        </w:rPr>
        <w:t>aking into consideration section 6</w:t>
      </w:r>
      <w:r w:rsidR="0007503B" w:rsidRPr="002B3B0A">
        <w:rPr>
          <w:rFonts w:eastAsiaTheme="minorHAnsi"/>
          <w:color w:val="000000" w:themeColor="text1"/>
          <w:sz w:val="24"/>
          <w:szCs w:val="24"/>
          <w:lang w:val="en-ZA"/>
        </w:rPr>
        <w:t>3</w:t>
      </w:r>
      <w:r w:rsidR="00E706CA" w:rsidRPr="002B3B0A">
        <w:rPr>
          <w:rFonts w:eastAsiaTheme="minorHAnsi"/>
          <w:color w:val="000000" w:themeColor="text1"/>
          <w:sz w:val="24"/>
          <w:szCs w:val="24"/>
          <w:lang w:val="en-ZA"/>
        </w:rPr>
        <w:t>(1) and it may</w:t>
      </w:r>
      <w:r w:rsidR="00D72A00" w:rsidRPr="002B3B0A">
        <w:rPr>
          <w:rFonts w:eastAsiaTheme="minorHAnsi"/>
          <w:color w:val="000000" w:themeColor="text1"/>
          <w:sz w:val="24"/>
          <w:szCs w:val="24"/>
          <w:lang w:val="en-ZA"/>
        </w:rPr>
        <w:t>-</w:t>
      </w:r>
    </w:p>
    <w:p w:rsidR="00D72A00" w:rsidRPr="002B3B0A" w:rsidRDefault="00D72A0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(a) approve the application</w:t>
      </w:r>
      <w:r w:rsidR="00E706CA" w:rsidRPr="002B3B0A">
        <w:rPr>
          <w:rFonts w:eastAsiaTheme="minorHAnsi"/>
          <w:color w:val="000000" w:themeColor="text1"/>
          <w:sz w:val="24"/>
          <w:szCs w:val="24"/>
          <w:lang w:val="en-ZA"/>
        </w:rPr>
        <w:t xml:space="preserve"> either wholly or in part</w:t>
      </w:r>
      <w:r w:rsidRPr="002B3B0A">
        <w:rPr>
          <w:rFonts w:eastAsiaTheme="minorHAnsi"/>
          <w:color w:val="000000" w:themeColor="text1"/>
          <w:sz w:val="24"/>
          <w:szCs w:val="24"/>
          <w:lang w:val="en-ZA"/>
        </w:rPr>
        <w:t>;</w:t>
      </w:r>
    </w:p>
    <w:p w:rsidR="00D72A00" w:rsidRPr="002B3B0A" w:rsidRDefault="00D72A0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(b) approve the application with amendments;</w:t>
      </w:r>
    </w:p>
    <w:p w:rsidR="00D72A00" w:rsidRPr="002B3B0A" w:rsidRDefault="00D72A0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(c) approve the application subject to any conditions that may be necessary;</w:t>
      </w:r>
    </w:p>
    <w:p w:rsidR="00D72A00" w:rsidRPr="002B3B0A" w:rsidRDefault="00D72A00" w:rsidP="00D72A00">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(d) refuse/disapprove the application; </w:t>
      </w:r>
      <w:r w:rsidR="00E706CA" w:rsidRPr="002B3B0A">
        <w:rPr>
          <w:rFonts w:eastAsiaTheme="minorHAnsi"/>
          <w:color w:val="000000" w:themeColor="text1"/>
          <w:sz w:val="24"/>
          <w:szCs w:val="24"/>
          <w:lang w:val="en-ZA"/>
        </w:rPr>
        <w:t xml:space="preserve"> or </w:t>
      </w:r>
    </w:p>
    <w:p w:rsidR="00D547C0" w:rsidRPr="002B3B0A" w:rsidRDefault="00D72A00" w:rsidP="00D72A00">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(e) </w:t>
      </w:r>
      <w:r w:rsidR="00E706CA" w:rsidRPr="002B3B0A">
        <w:rPr>
          <w:rFonts w:eastAsiaTheme="minorHAnsi"/>
          <w:color w:val="000000" w:themeColor="text1"/>
          <w:sz w:val="24"/>
          <w:szCs w:val="24"/>
          <w:lang w:val="en-ZA"/>
        </w:rPr>
        <w:t xml:space="preserve">postpone a decision thereon, either wholly or in part; provided that neither the township establishment application nor the rezoning can be dealt with separately and shall be regarded as one decision. </w:t>
      </w:r>
      <w:r w:rsidR="00595671" w:rsidRPr="002B3B0A">
        <w:rPr>
          <w:rFonts w:eastAsiaTheme="minorHAnsi"/>
          <w:color w:val="000000" w:themeColor="text1"/>
          <w:sz w:val="24"/>
          <w:szCs w:val="24"/>
          <w:lang w:val="en-ZA"/>
        </w:rPr>
        <w:t xml:space="preserve"> </w:t>
      </w:r>
      <w:r w:rsidR="00D547C0" w:rsidRPr="002B3B0A">
        <w:rPr>
          <w:rFonts w:eastAsiaTheme="minorHAnsi"/>
          <w:color w:val="000000" w:themeColor="text1"/>
          <w:sz w:val="24"/>
          <w:szCs w:val="24"/>
          <w:lang w:val="en-ZA"/>
        </w:rPr>
        <w:tab/>
        <w:t xml:space="preserve"> </w:t>
      </w:r>
    </w:p>
    <w:p w:rsidR="00595671" w:rsidRPr="002B3B0A" w:rsidRDefault="001D184F"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00595671" w:rsidRPr="002B3B0A">
        <w:rPr>
          <w:rFonts w:eastAsiaTheme="minorHAnsi"/>
          <w:color w:val="000000" w:themeColor="text1"/>
          <w:sz w:val="24"/>
          <w:szCs w:val="24"/>
          <w:lang w:val="en-ZA"/>
        </w:rPr>
        <w:t>)</w:t>
      </w:r>
      <w:r w:rsidR="00595671" w:rsidRPr="002B3B0A">
        <w:rPr>
          <w:color w:val="000000" w:themeColor="text1"/>
          <w:sz w:val="24"/>
          <w:szCs w:val="24"/>
        </w:rPr>
        <w:t xml:space="preserve"> </w:t>
      </w:r>
      <w:r w:rsidR="00595671" w:rsidRPr="002B3B0A">
        <w:rPr>
          <w:rFonts w:eastAsiaTheme="minorHAnsi"/>
          <w:color w:val="000000" w:themeColor="text1"/>
          <w:sz w:val="24"/>
          <w:szCs w:val="24"/>
          <w:lang w:val="en-ZA"/>
        </w:rPr>
        <w:t>After the applicant has been notified that his or her application has been approved, the Municipality or at the applicant’s request may, after consultation with the applicant, amend or delete any condition imposed or add any further condition, provided that if the amendment is in the opinion of the Municipality so material as to constitute a new application, the Municipality may not exercise its powers in terms hereof and must require the applicant to submit an amended or new application and in the sole discretion of the Municipality to re-advertise the application in accordance with section 9</w:t>
      </w:r>
      <w:r w:rsidR="0007503B" w:rsidRPr="002B3B0A">
        <w:rPr>
          <w:rFonts w:eastAsiaTheme="minorHAnsi"/>
          <w:color w:val="000000" w:themeColor="text1"/>
          <w:sz w:val="24"/>
          <w:szCs w:val="24"/>
          <w:lang w:val="en-ZA"/>
        </w:rPr>
        <w:t>2</w:t>
      </w:r>
      <w:r w:rsidR="00595671" w:rsidRPr="002B3B0A">
        <w:rPr>
          <w:rFonts w:eastAsiaTheme="minorHAnsi"/>
          <w:color w:val="000000" w:themeColor="text1"/>
          <w:sz w:val="24"/>
          <w:szCs w:val="24"/>
          <w:lang w:val="en-ZA"/>
        </w:rPr>
        <w:t>.</w:t>
      </w:r>
    </w:p>
    <w:p w:rsidR="00D547C0" w:rsidRPr="002B3B0A" w:rsidRDefault="001D184F"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After the applicant has been notified that his or her application has been approved, the Municipality or at the applicant’s request may, after consultation with the applicant and the Surveyor General, amend the layout of the township approved as part of the township establishment: Provided that if the amendment is in the opinion of the Municipality so material as to constitute a new application, the Municipality </w:t>
      </w:r>
      <w:r w:rsidR="00293363" w:rsidRPr="002B3B0A">
        <w:rPr>
          <w:rFonts w:eastAsiaTheme="minorHAnsi"/>
          <w:color w:val="000000" w:themeColor="text1"/>
          <w:sz w:val="24"/>
          <w:szCs w:val="24"/>
          <w:lang w:val="en-ZA"/>
        </w:rPr>
        <w:t>may</w:t>
      </w:r>
      <w:r w:rsidR="00D547C0" w:rsidRPr="002B3B0A">
        <w:rPr>
          <w:rFonts w:eastAsiaTheme="minorHAnsi"/>
          <w:color w:val="000000" w:themeColor="text1"/>
          <w:sz w:val="24"/>
          <w:szCs w:val="24"/>
          <w:lang w:val="en-ZA"/>
        </w:rPr>
        <w:t xml:space="preserve"> not exercise its powers in terms hereof and require the applicant to submit an amended or new application in the opinion of the Municipality and re-advertise the application in the sole discretion of the Municipality in accordance with section 9</w:t>
      </w:r>
      <w:r w:rsidR="0007503B" w:rsidRPr="002B3B0A">
        <w:rPr>
          <w:rFonts w:eastAsiaTheme="minorHAnsi"/>
          <w:color w:val="000000" w:themeColor="text1"/>
          <w:sz w:val="24"/>
          <w:szCs w:val="24"/>
          <w:lang w:val="en-ZA"/>
        </w:rPr>
        <w:t>2</w:t>
      </w:r>
      <w:r w:rsidR="00D547C0" w:rsidRPr="002B3B0A">
        <w:rPr>
          <w:rFonts w:eastAsiaTheme="minorHAnsi"/>
          <w:color w:val="000000" w:themeColor="text1"/>
          <w:sz w:val="24"/>
          <w:szCs w:val="24"/>
          <w:lang w:val="en-ZA"/>
        </w:rPr>
        <w:t xml:space="preserv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ab/>
        <w:t xml:space="preserve">Without detracting from the provisions of subsection (5) and (6) the municipality may require the applicant or the applicant of his or her own accord, amend both the conditions and the layout plan of the township establishment application as contemplated therein. </w:t>
      </w:r>
    </w:p>
    <w:p w:rsidR="00D547C0" w:rsidRPr="002B3B0A" w:rsidRDefault="00D547C0"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Division or phasing of township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An applicant who has been notified in terms of section </w:t>
      </w:r>
      <w:r w:rsidR="00377FAC" w:rsidRPr="002B3B0A">
        <w:rPr>
          <w:rFonts w:eastAsiaTheme="minorHAnsi"/>
          <w:color w:val="000000" w:themeColor="text1"/>
          <w:sz w:val="24"/>
          <w:szCs w:val="24"/>
          <w:lang w:val="en-ZA"/>
        </w:rPr>
        <w:t>10</w:t>
      </w:r>
      <w:r w:rsidR="0007503B"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 xml:space="preserve"> that his or her application has been approved may, within a period of eight months from the date of the notice, or such further period as the Municipality may allow, apply to the Municipality for the division of the township into two or more separate townships.</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On receipt of an application in terms of subsection (1) the Municipality must consider the application and may for purposes of the consideration of the application require the applicant to the indicate whether the necessary documents were lodged with the Surveyor-General or provide proof that he or she consulted with the Surveyor General.</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Where the Municipality approves an application it may impose any condition it may deem expedient and must notify the application in writing thereof and of any conditions imposed.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The applicant shall, within a period of 3 months from the date of the notice contemplated in subsection (3), submit to the Municipality such plans, diagrams or other documents and furnish such information as may be required in respect of each separate township. </w:t>
      </w:r>
    </w:p>
    <w:p w:rsidR="008C1AA3" w:rsidRPr="002B3B0A" w:rsidRDefault="00D547C0" w:rsidP="00D34FA6">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On receipt of the documents or information contemplated in subsection (4) the Municipality must notify the Surveyor-General, and the registrar in writing of the approval of the application and such notice must be accompanied by a copy of the p</w:t>
      </w:r>
      <w:r w:rsidR="00D34FA6" w:rsidRPr="002B3B0A">
        <w:rPr>
          <w:rFonts w:eastAsiaTheme="minorHAnsi"/>
          <w:color w:val="000000" w:themeColor="text1"/>
          <w:sz w:val="24"/>
          <w:szCs w:val="24"/>
          <w:lang w:val="en-ZA"/>
        </w:rPr>
        <w:t xml:space="preserve">lan of each separate township. </w:t>
      </w:r>
    </w:p>
    <w:p w:rsidR="00D72A00" w:rsidRPr="002B3B0A" w:rsidRDefault="00D72A00" w:rsidP="003B7D33">
      <w:pPr>
        <w:tabs>
          <w:tab w:val="left" w:pos="993"/>
        </w:tabs>
        <w:autoSpaceDE w:val="0"/>
        <w:autoSpaceDN w:val="0"/>
        <w:adjustRightInd w:val="0"/>
        <w:spacing w:after="120" w:line="360" w:lineRule="auto"/>
        <w:rPr>
          <w:rFonts w:eastAsiaTheme="minorHAnsi"/>
          <w:color w:val="000000" w:themeColor="text1"/>
          <w:sz w:val="24"/>
          <w:szCs w:val="24"/>
          <w:lang w:val="en-ZA"/>
        </w:rPr>
      </w:pPr>
    </w:p>
    <w:p w:rsidR="00D547C0" w:rsidRPr="002B3B0A" w:rsidRDefault="0007503B" w:rsidP="00B844DB">
      <w:pPr>
        <w:pStyle w:val="NoSpacing"/>
        <w:numPr>
          <w:ilvl w:val="0"/>
          <w:numId w:val="77"/>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Lodging of layout plans Diagrams and Documents with the Surveyor General</w:t>
      </w:r>
      <w:r w:rsidR="00D547C0" w:rsidRPr="002B3B0A">
        <w:rPr>
          <w:rFonts w:ascii="Arial" w:hAnsi="Arial" w:cs="Arial"/>
          <w:b/>
          <w:color w:val="000000" w:themeColor="text1"/>
          <w:sz w:val="24"/>
          <w:szCs w:val="24"/>
        </w:rPr>
        <w:t xml:space="preserv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An applicant who has been notified in terms of section </w:t>
      </w:r>
      <w:r w:rsidR="00C20A37" w:rsidRPr="002B3B0A">
        <w:rPr>
          <w:rFonts w:eastAsiaTheme="minorHAnsi"/>
          <w:color w:val="000000" w:themeColor="text1"/>
          <w:sz w:val="24"/>
          <w:szCs w:val="24"/>
          <w:lang w:val="en-ZA"/>
        </w:rPr>
        <w:t>10</w:t>
      </w:r>
      <w:r w:rsidR="0007503B"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 xml:space="preserve"> that his or her application has been approved, shall, within a period of 12 months from the date of such notice, or such further period as the Municipality may allow, lodge for approval with the Surveyor-General such plans, diagrams or other documents as the Surveyor-General may require, and if the applicant fails to do so the application shall lapse.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For purposes of subsection (1), the Municipality must provide to the applicant a final schedule as contemplated in section </w:t>
      </w:r>
      <w:r w:rsidR="00D843F9" w:rsidRPr="002B3B0A">
        <w:rPr>
          <w:rFonts w:eastAsiaTheme="minorHAnsi"/>
          <w:color w:val="000000" w:themeColor="text1"/>
          <w:sz w:val="24"/>
          <w:szCs w:val="24"/>
          <w:lang w:val="en-ZA"/>
        </w:rPr>
        <w:t>5</w:t>
      </w:r>
      <w:r w:rsidR="0007503B" w:rsidRPr="002B3B0A">
        <w:rPr>
          <w:rFonts w:eastAsiaTheme="minorHAnsi"/>
          <w:color w:val="000000" w:themeColor="text1"/>
          <w:sz w:val="24"/>
          <w:szCs w:val="24"/>
          <w:lang w:val="en-ZA"/>
        </w:rPr>
        <w:t>6</w:t>
      </w:r>
      <w:r w:rsidR="00FD0F19" w:rsidRPr="002B3B0A">
        <w:rPr>
          <w:rFonts w:eastAsiaTheme="minorHAnsi"/>
          <w:color w:val="000000" w:themeColor="text1"/>
          <w:sz w:val="24"/>
          <w:szCs w:val="24"/>
          <w:lang w:val="en-ZA"/>
        </w:rPr>
        <w:t>(3) and (5</w:t>
      </w:r>
      <w:r w:rsidRPr="002B3B0A">
        <w:rPr>
          <w:rFonts w:eastAsiaTheme="minorHAnsi"/>
          <w:color w:val="000000" w:themeColor="text1"/>
          <w:sz w:val="24"/>
          <w:szCs w:val="24"/>
          <w:lang w:val="en-ZA"/>
        </w:rPr>
        <w:t>) of the conditions of establishment together with a stamped and approved layout plan.</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The Municipality may for purposes of lodging the documents contemplated in subsection (1) determine street names and numbers on the layout plan.</w:t>
      </w:r>
    </w:p>
    <w:p w:rsidR="0051495B" w:rsidRPr="002B3B0A" w:rsidRDefault="00D547C0" w:rsidP="0051495B">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Where the applicant fails, within a reasonable time as may be determined by the Municipality after he or she has lodged the plans, diagrams or other documents contemplated in subsection (1), to comply with any requirement the Surveyor-General may lawfully determine, the Surveyor-General shall notify the Municipality that he or she is satisfied, after hearing the applicant, that the applicant has failed to comply with any such requirement without sound reason, and thereupon the application shall lapse. </w:t>
      </w:r>
    </w:p>
    <w:p w:rsidR="0051495B" w:rsidRPr="003B7D33" w:rsidRDefault="0051495B" w:rsidP="0051495B">
      <w:pPr>
        <w:tabs>
          <w:tab w:val="left" w:pos="993"/>
        </w:tabs>
        <w:autoSpaceDE w:val="0"/>
        <w:autoSpaceDN w:val="0"/>
        <w:adjustRightInd w:val="0"/>
        <w:spacing w:after="120" w:line="360" w:lineRule="auto"/>
        <w:rPr>
          <w:rFonts w:eastAsiaTheme="minorHAnsi"/>
          <w:b/>
          <w:color w:val="000000" w:themeColor="text1"/>
          <w:sz w:val="24"/>
          <w:szCs w:val="24"/>
          <w:lang w:val="en-ZA"/>
        </w:rPr>
      </w:pPr>
      <w:r w:rsidRPr="003B7D33">
        <w:rPr>
          <w:rFonts w:eastAsiaTheme="minorHAnsi"/>
          <w:b/>
          <w:color w:val="000000" w:themeColor="text1"/>
          <w:sz w:val="24"/>
          <w:szCs w:val="24"/>
          <w:lang w:val="en-ZA"/>
        </w:rPr>
        <w:t xml:space="preserve">59 </w:t>
      </w:r>
      <w:r w:rsidR="003B7D33" w:rsidRPr="003B7D33">
        <w:rPr>
          <w:rFonts w:eastAsiaTheme="minorHAnsi"/>
          <w:b/>
          <w:color w:val="000000" w:themeColor="text1"/>
          <w:sz w:val="24"/>
          <w:szCs w:val="24"/>
          <w:lang w:val="en-ZA"/>
        </w:rPr>
        <w:t>Amendments of documents</w:t>
      </w:r>
    </w:p>
    <w:p w:rsidR="00D547C0" w:rsidRPr="002B3B0A" w:rsidRDefault="0051495B"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After an applicant has been notified that his or her application has been approved, the municipality may: </w:t>
      </w:r>
    </w:p>
    <w:p w:rsidR="00D547C0" w:rsidRPr="002B3B0A" w:rsidRDefault="00D547C0" w:rsidP="00A225B6">
      <w:pPr>
        <w:pStyle w:val="ListParagraph"/>
        <w:numPr>
          <w:ilvl w:val="4"/>
          <w:numId w:val="33"/>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where the documents contemplated in subsection (1) have not yet been lodged with the Surveyor General; </w:t>
      </w:r>
    </w:p>
    <w:p w:rsidR="00D547C0" w:rsidRPr="002B3B0A" w:rsidRDefault="00D547C0" w:rsidP="00A225B6">
      <w:pPr>
        <w:pStyle w:val="ListParagraph"/>
        <w:numPr>
          <w:ilvl w:val="4"/>
          <w:numId w:val="33"/>
        </w:numPr>
        <w:tabs>
          <w:tab w:val="left" w:pos="1560"/>
        </w:tabs>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 xml:space="preserve">where the documents contemplated in subsection (1) have been lodged with the Surveyor General, after consultation with the Surveyor General; </w:t>
      </w:r>
    </w:p>
    <w:p w:rsidR="00D547C0" w:rsidRDefault="00D547C0" w:rsidP="0051495B">
      <w:pPr>
        <w:tabs>
          <w:tab w:val="left" w:pos="1560"/>
        </w:tabs>
        <w:spacing w:after="120" w:line="360" w:lineRule="auto"/>
        <w:ind w:left="1560"/>
        <w:rPr>
          <w:rFonts w:eastAsiaTheme="minorHAnsi"/>
          <w:color w:val="000000" w:themeColor="text1"/>
          <w:sz w:val="24"/>
          <w:szCs w:val="24"/>
        </w:rPr>
      </w:pPr>
      <w:r w:rsidRPr="002B3B0A">
        <w:rPr>
          <w:rFonts w:eastAsiaTheme="minorHAnsi"/>
          <w:color w:val="000000" w:themeColor="text1"/>
          <w:sz w:val="24"/>
          <w:szCs w:val="24"/>
        </w:rPr>
        <w:t xml:space="preserve">consent to the amendment of such documents, unless the amendment is, in its opinion, so material as to constitute a new application for the establishment of a township. </w:t>
      </w:r>
    </w:p>
    <w:p w:rsidR="00AC3552" w:rsidRPr="002B3B0A" w:rsidRDefault="00AC3552" w:rsidP="0051495B">
      <w:pPr>
        <w:tabs>
          <w:tab w:val="left" w:pos="1560"/>
        </w:tabs>
        <w:spacing w:after="120" w:line="360" w:lineRule="auto"/>
        <w:ind w:left="1560"/>
        <w:rPr>
          <w:rFonts w:eastAsiaTheme="minorHAnsi"/>
          <w:color w:val="000000" w:themeColor="text1"/>
          <w:sz w:val="24"/>
          <w:szCs w:val="24"/>
        </w:rPr>
      </w:pPr>
    </w:p>
    <w:p w:rsidR="00D547C0" w:rsidRPr="002B3B0A" w:rsidRDefault="0051495B" w:rsidP="0051495B">
      <w:pPr>
        <w:tabs>
          <w:tab w:val="left" w:pos="1560"/>
        </w:tabs>
        <w:spacing w:after="120" w:line="360" w:lineRule="auto"/>
        <w:rPr>
          <w:rFonts w:eastAsiaTheme="minorHAnsi"/>
          <w:b/>
          <w:color w:val="000000" w:themeColor="text1"/>
          <w:sz w:val="24"/>
          <w:szCs w:val="24"/>
        </w:rPr>
      </w:pPr>
      <w:r w:rsidRPr="002B3B0A">
        <w:rPr>
          <w:rFonts w:eastAsiaTheme="minorHAnsi"/>
          <w:b/>
          <w:color w:val="000000" w:themeColor="text1"/>
          <w:sz w:val="24"/>
          <w:szCs w:val="24"/>
        </w:rPr>
        <w:t xml:space="preserve">60 </w:t>
      </w:r>
      <w:r w:rsidR="00D547C0" w:rsidRPr="002B3B0A">
        <w:rPr>
          <w:b/>
          <w:color w:val="000000" w:themeColor="text1"/>
          <w:sz w:val="24"/>
          <w:szCs w:val="24"/>
        </w:rPr>
        <w:t xml:space="preserve">Compliance with pre-proclamation conditions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applicant shall provide proof to the satisfaction of the Municipality within the timeframes as prescribed in terms of this By-law, that all conditions contained in the schedule to the approval of a township establishment application have been complied with.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Municipality shall certify that all the conditions that have to be complied with by the applicant or owner as contemplated in section </w:t>
      </w:r>
      <w:r w:rsidR="00FD0F19" w:rsidRPr="002B3B0A">
        <w:rPr>
          <w:rFonts w:eastAsiaTheme="minorHAnsi"/>
          <w:color w:val="000000" w:themeColor="text1"/>
          <w:sz w:val="24"/>
          <w:szCs w:val="24"/>
          <w:lang w:val="en-ZA"/>
        </w:rPr>
        <w:t>5</w:t>
      </w:r>
      <w:r w:rsidR="0051495B" w:rsidRPr="002B3B0A">
        <w:rPr>
          <w:rFonts w:eastAsiaTheme="minorHAnsi"/>
          <w:color w:val="000000" w:themeColor="text1"/>
          <w:sz w:val="24"/>
          <w:szCs w:val="24"/>
          <w:lang w:val="en-ZA"/>
        </w:rPr>
        <w:t>6</w:t>
      </w:r>
      <w:r w:rsidR="00FD0F19" w:rsidRPr="002B3B0A">
        <w:rPr>
          <w:rFonts w:eastAsiaTheme="minorHAnsi"/>
          <w:color w:val="000000" w:themeColor="text1"/>
          <w:sz w:val="24"/>
          <w:szCs w:val="24"/>
          <w:lang w:val="en-ZA"/>
        </w:rPr>
        <w:t>(3) and (5</w:t>
      </w:r>
      <w:r w:rsidRPr="002B3B0A">
        <w:rPr>
          <w:rFonts w:eastAsiaTheme="minorHAnsi"/>
          <w:color w:val="000000" w:themeColor="text1"/>
          <w:sz w:val="24"/>
          <w:szCs w:val="24"/>
          <w:lang w:val="en-ZA"/>
        </w:rPr>
        <w:t xml:space="preserve">) have been complied with including the provision of guarantees and payment of monies that may be required.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Municipality must at the same time notify the Registrar of Deeds and Surveyor General of the certification by the Municipality in terms of subsection (2).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The municipality may agree to an extension of time as contemplated in subsection (1), after receiving a written application from the applicant for an extension of time: Provided that such application provides motivation for the extension of time. </w:t>
      </w:r>
    </w:p>
    <w:p w:rsidR="00D547C0" w:rsidRPr="002B3B0A" w:rsidRDefault="0051495B" w:rsidP="0051495B">
      <w:pPr>
        <w:tabs>
          <w:tab w:val="left" w:pos="993"/>
        </w:tabs>
        <w:autoSpaceDE w:val="0"/>
        <w:autoSpaceDN w:val="0"/>
        <w:adjustRightInd w:val="0"/>
        <w:spacing w:after="120" w:line="360" w:lineRule="auto"/>
        <w:rPr>
          <w:rFonts w:eastAsiaTheme="minorHAnsi"/>
          <w:b/>
          <w:color w:val="000000" w:themeColor="text1"/>
          <w:sz w:val="24"/>
          <w:szCs w:val="24"/>
          <w:lang w:val="en-ZA"/>
        </w:rPr>
      </w:pPr>
      <w:r w:rsidRPr="002B3B0A">
        <w:rPr>
          <w:rFonts w:eastAsiaTheme="minorHAnsi"/>
          <w:b/>
          <w:color w:val="000000" w:themeColor="text1"/>
          <w:sz w:val="24"/>
          <w:szCs w:val="24"/>
          <w:lang w:val="en-ZA"/>
        </w:rPr>
        <w:t xml:space="preserve">61 </w:t>
      </w:r>
      <w:r w:rsidR="00D547C0" w:rsidRPr="002B3B0A">
        <w:rPr>
          <w:b/>
          <w:color w:val="000000" w:themeColor="text1"/>
          <w:sz w:val="24"/>
          <w:szCs w:val="24"/>
        </w:rPr>
        <w:t xml:space="preserve">Opening of Township Register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The applicant shall lodge with the Registrar of Deeds the plans and diagrams contemplated in section 5</w:t>
      </w:r>
      <w:r w:rsidR="0051495B"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 xml:space="preserve"> as approved by the Surveyor-General together with the relative title deeds for endorsement or registration, as the case may be.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For purposes of subsection (1) the Registrar</w:t>
      </w:r>
      <w:r w:rsidR="001E7CDB">
        <w:rPr>
          <w:rFonts w:eastAsiaTheme="minorHAnsi"/>
          <w:color w:val="000000" w:themeColor="text1"/>
          <w:sz w:val="24"/>
          <w:szCs w:val="24"/>
          <w:lang w:val="en-ZA"/>
        </w:rPr>
        <w:t xml:space="preserve"> of Deeds</w:t>
      </w:r>
      <w:r w:rsidRPr="002B3B0A">
        <w:rPr>
          <w:rFonts w:eastAsiaTheme="minorHAnsi"/>
          <w:color w:val="000000" w:themeColor="text1"/>
          <w:sz w:val="24"/>
          <w:szCs w:val="24"/>
          <w:lang w:val="en-ZA"/>
        </w:rPr>
        <w:t xml:space="preserve"> shall not accept such documents for endorsement or registration until such time as the Municipality has certified that the applicant has complied with such conditions as the Municipality may require to be fulfilled in terms of </w:t>
      </w:r>
      <w:r w:rsidRPr="001E7CDB">
        <w:rPr>
          <w:rFonts w:eastAsiaTheme="minorHAnsi"/>
          <w:color w:val="000000" w:themeColor="text1"/>
          <w:sz w:val="24"/>
          <w:szCs w:val="24"/>
          <w:highlight w:val="green"/>
          <w:lang w:val="en-ZA"/>
        </w:rPr>
        <w:t xml:space="preserve">section </w:t>
      </w:r>
      <w:r w:rsidR="00EF7129" w:rsidRPr="001E7CDB">
        <w:rPr>
          <w:rFonts w:eastAsiaTheme="minorHAnsi"/>
          <w:color w:val="000000" w:themeColor="text1"/>
          <w:sz w:val="24"/>
          <w:szCs w:val="24"/>
          <w:highlight w:val="green"/>
          <w:lang w:val="en-ZA"/>
        </w:rPr>
        <w:t>55</w:t>
      </w:r>
      <w:r w:rsidRPr="001E7CDB">
        <w:rPr>
          <w:rFonts w:eastAsiaTheme="minorHAnsi"/>
          <w:color w:val="000000" w:themeColor="text1"/>
          <w:sz w:val="24"/>
          <w:szCs w:val="24"/>
          <w:highlight w:val="green"/>
          <w:lang w:val="en-ZA"/>
        </w:rPr>
        <w:t>(3).</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plans, diagrams and title deeds contemplated in subsection (1) shall be lodged within a period of 12 months from the date of the approval of such plans and diagrams, or such further period as the Municipality may allow.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If the applicant fails to comply with the provisions of subsections (1), (2) and (3), the application lapses. </w:t>
      </w:r>
    </w:p>
    <w:p w:rsidR="0051495B"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Having endorsed or registered the title deeds contemplated in subsection (1), the Registrar shall notify the Municipality forthwith of such endorsement or registration, and thereafter the Registrar shall not register any further transactions in respect of any land situated in the township until such time as the township is declared an approved township in terms of section </w:t>
      </w:r>
      <w:r w:rsidR="00EF7129" w:rsidRPr="002B3B0A">
        <w:rPr>
          <w:rFonts w:eastAsiaTheme="minorHAnsi"/>
          <w:color w:val="000000" w:themeColor="text1"/>
          <w:sz w:val="24"/>
          <w:szCs w:val="24"/>
          <w:lang w:val="en-ZA"/>
        </w:rPr>
        <w:t>60</w:t>
      </w:r>
      <w:r w:rsidRPr="002B3B0A">
        <w:rPr>
          <w:rFonts w:eastAsiaTheme="minorHAnsi"/>
          <w:color w:val="000000" w:themeColor="text1"/>
          <w:sz w:val="24"/>
          <w:szCs w:val="24"/>
          <w:lang w:val="en-ZA"/>
        </w:rPr>
        <w:t>.</w:t>
      </w:r>
    </w:p>
    <w:p w:rsidR="00AC3552" w:rsidRDefault="00AC3552"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AC3552" w:rsidRPr="002B3B0A" w:rsidRDefault="00AC3552"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D547C0" w:rsidRPr="005F7C96" w:rsidRDefault="00D547C0" w:rsidP="005F7C96">
      <w:pPr>
        <w:pStyle w:val="ListParagraph"/>
        <w:numPr>
          <w:ilvl w:val="0"/>
          <w:numId w:val="84"/>
        </w:numPr>
        <w:tabs>
          <w:tab w:val="left" w:pos="993"/>
        </w:tabs>
        <w:autoSpaceDE w:val="0"/>
        <w:autoSpaceDN w:val="0"/>
        <w:adjustRightInd w:val="0"/>
        <w:spacing w:after="120" w:line="360" w:lineRule="auto"/>
        <w:rPr>
          <w:b/>
          <w:color w:val="000000" w:themeColor="text1"/>
          <w:sz w:val="24"/>
          <w:szCs w:val="24"/>
        </w:rPr>
      </w:pPr>
      <w:r w:rsidRPr="005F7C96">
        <w:rPr>
          <w:b/>
          <w:color w:val="000000" w:themeColor="text1"/>
          <w:sz w:val="24"/>
          <w:szCs w:val="24"/>
        </w:rPr>
        <w:t>Proclamation of approve</w:t>
      </w:r>
      <w:r w:rsidR="006D2ECA" w:rsidRPr="005F7C96">
        <w:rPr>
          <w:b/>
          <w:color w:val="000000" w:themeColor="text1"/>
          <w:sz w:val="24"/>
          <w:szCs w:val="24"/>
        </w:rPr>
        <w:t>d township</w:t>
      </w:r>
      <w:r w:rsidRPr="005F7C96">
        <w:rPr>
          <w:b/>
          <w:color w:val="000000" w:themeColor="text1"/>
          <w:sz w:val="24"/>
          <w:szCs w:val="24"/>
        </w:rPr>
        <w:t xml:space="preserve"> </w:t>
      </w:r>
    </w:p>
    <w:p w:rsidR="00D1032E" w:rsidRPr="005F7C96" w:rsidRDefault="005F7C96" w:rsidP="005F7C96">
      <w:pPr>
        <w:pStyle w:val="ListParagraph"/>
        <w:numPr>
          <w:ilvl w:val="0"/>
          <w:numId w:val="78"/>
        </w:numPr>
        <w:tabs>
          <w:tab w:val="left" w:pos="993"/>
        </w:tabs>
        <w:autoSpaceDE w:val="0"/>
        <w:autoSpaceDN w:val="0"/>
        <w:adjustRightInd w:val="0"/>
        <w:spacing w:after="120" w:line="360" w:lineRule="auto"/>
        <w:rPr>
          <w:rFonts w:ascii="Arial" w:hAnsi="Arial" w:cs="Arial"/>
          <w:color w:val="000000" w:themeColor="text1"/>
          <w:sz w:val="24"/>
          <w:szCs w:val="24"/>
        </w:rPr>
      </w:pPr>
      <w:r w:rsidRPr="005F7C96">
        <w:rPr>
          <w:rFonts w:ascii="Arial" w:hAnsi="Arial" w:cs="Arial"/>
          <w:color w:val="000000" w:themeColor="text1"/>
          <w:sz w:val="24"/>
          <w:szCs w:val="24"/>
        </w:rPr>
        <w:t>Where an application for township establishment has been</w:t>
      </w:r>
      <w:r>
        <w:rPr>
          <w:rFonts w:ascii="Arial" w:hAnsi="Arial" w:cs="Arial"/>
          <w:color w:val="000000" w:themeColor="text1"/>
          <w:sz w:val="24"/>
          <w:szCs w:val="24"/>
        </w:rPr>
        <w:t xml:space="preserve"> </w:t>
      </w:r>
      <w:r w:rsidRPr="005F7C96">
        <w:rPr>
          <w:rFonts w:ascii="Arial" w:hAnsi="Arial" w:cs="Arial"/>
          <w:color w:val="000000" w:themeColor="text1"/>
          <w:sz w:val="24"/>
          <w:szCs w:val="24"/>
        </w:rPr>
        <w:t xml:space="preserve">approved, the conditions of establishment as required in terms of </w:t>
      </w:r>
      <w:r w:rsidR="008F23A4">
        <w:rPr>
          <w:rFonts w:ascii="Arial" w:hAnsi="Arial" w:cs="Arial"/>
          <w:color w:val="000000" w:themeColor="text1"/>
          <w:sz w:val="24"/>
          <w:szCs w:val="24"/>
        </w:rPr>
        <w:t>section 56 (2)</w:t>
      </w:r>
      <w:r w:rsidRPr="005F7C96">
        <w:rPr>
          <w:rFonts w:ascii="Arial" w:hAnsi="Arial" w:cs="Arial"/>
          <w:color w:val="000000" w:themeColor="text1"/>
          <w:sz w:val="24"/>
          <w:szCs w:val="24"/>
        </w:rPr>
        <w:t xml:space="preserve"> shall</w:t>
      </w:r>
      <w:r>
        <w:rPr>
          <w:rFonts w:ascii="Arial" w:hAnsi="Arial" w:cs="Arial"/>
          <w:color w:val="000000" w:themeColor="text1"/>
          <w:sz w:val="24"/>
          <w:szCs w:val="24"/>
        </w:rPr>
        <w:t xml:space="preserve"> </w:t>
      </w:r>
      <w:r w:rsidRPr="005F7C96">
        <w:rPr>
          <w:rFonts w:ascii="Arial" w:hAnsi="Arial" w:cs="Arial"/>
          <w:color w:val="000000" w:themeColor="text1"/>
          <w:sz w:val="24"/>
          <w:szCs w:val="24"/>
        </w:rPr>
        <w:t>contain the conditions to be incorporated into the Land Use Scheme, by means of an amendment</w:t>
      </w:r>
      <w:r>
        <w:rPr>
          <w:rFonts w:ascii="Arial" w:hAnsi="Arial" w:cs="Arial"/>
          <w:color w:val="000000" w:themeColor="text1"/>
          <w:sz w:val="24"/>
          <w:szCs w:val="24"/>
        </w:rPr>
        <w:t xml:space="preserve"> </w:t>
      </w:r>
      <w:r w:rsidRPr="005F7C96">
        <w:rPr>
          <w:rFonts w:ascii="Arial" w:hAnsi="Arial" w:cs="Arial"/>
          <w:color w:val="000000" w:themeColor="text1"/>
          <w:sz w:val="24"/>
          <w:szCs w:val="24"/>
        </w:rPr>
        <w:t>scheme</w:t>
      </w:r>
      <w:r w:rsidR="00386A5C">
        <w:rPr>
          <w:rFonts w:ascii="Arial" w:hAnsi="Arial" w:cs="Arial"/>
          <w:color w:val="000000" w:themeColor="text1"/>
          <w:sz w:val="24"/>
          <w:szCs w:val="24"/>
        </w:rPr>
        <w:t>.</w:t>
      </w:r>
      <w:r w:rsidRPr="005F7C96">
        <w:rPr>
          <w:rFonts w:ascii="Arial" w:hAnsi="Arial" w:cs="Arial"/>
          <w:color w:val="000000" w:themeColor="text1"/>
          <w:sz w:val="24"/>
          <w:szCs w:val="24"/>
        </w:rPr>
        <w:t xml:space="preserve"> </w:t>
      </w:r>
    </w:p>
    <w:p w:rsidR="00942AEB" w:rsidRPr="002B3B0A" w:rsidRDefault="00D547C0" w:rsidP="00B844DB">
      <w:pPr>
        <w:pStyle w:val="ListParagraph"/>
        <w:numPr>
          <w:ilvl w:val="0"/>
          <w:numId w:val="78"/>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After the provisions of sections 5</w:t>
      </w:r>
      <w:r w:rsidR="0072363C" w:rsidRPr="002B3B0A">
        <w:rPr>
          <w:rFonts w:ascii="Arial" w:hAnsi="Arial" w:cs="Arial"/>
          <w:color w:val="000000" w:themeColor="text1"/>
          <w:sz w:val="24"/>
          <w:szCs w:val="24"/>
        </w:rPr>
        <w:t>7</w:t>
      </w:r>
      <w:r w:rsidRPr="002B3B0A">
        <w:rPr>
          <w:rFonts w:ascii="Arial" w:hAnsi="Arial" w:cs="Arial"/>
          <w:color w:val="000000" w:themeColor="text1"/>
          <w:sz w:val="24"/>
          <w:szCs w:val="24"/>
        </w:rPr>
        <w:t>, 5</w:t>
      </w:r>
      <w:r w:rsidR="0072363C" w:rsidRPr="002B3B0A">
        <w:rPr>
          <w:rFonts w:ascii="Arial" w:hAnsi="Arial" w:cs="Arial"/>
          <w:color w:val="000000" w:themeColor="text1"/>
          <w:sz w:val="24"/>
          <w:szCs w:val="24"/>
        </w:rPr>
        <w:t>8</w:t>
      </w:r>
      <w:r w:rsidRPr="002B3B0A">
        <w:rPr>
          <w:rFonts w:ascii="Arial" w:hAnsi="Arial" w:cs="Arial"/>
          <w:color w:val="000000" w:themeColor="text1"/>
          <w:sz w:val="24"/>
          <w:szCs w:val="24"/>
        </w:rPr>
        <w:t>, 5</w:t>
      </w:r>
      <w:r w:rsidR="0072363C" w:rsidRPr="002B3B0A">
        <w:rPr>
          <w:rFonts w:ascii="Arial" w:hAnsi="Arial" w:cs="Arial"/>
          <w:color w:val="000000" w:themeColor="text1"/>
          <w:sz w:val="24"/>
          <w:szCs w:val="24"/>
        </w:rPr>
        <w:t>9, 60</w:t>
      </w:r>
      <w:r w:rsidRPr="002B3B0A">
        <w:rPr>
          <w:rFonts w:ascii="Arial" w:hAnsi="Arial" w:cs="Arial"/>
          <w:color w:val="000000" w:themeColor="text1"/>
          <w:sz w:val="24"/>
          <w:szCs w:val="24"/>
        </w:rPr>
        <w:t xml:space="preserve"> and </w:t>
      </w:r>
      <w:r w:rsidR="0072363C" w:rsidRPr="002B3B0A">
        <w:rPr>
          <w:rFonts w:ascii="Arial" w:hAnsi="Arial" w:cs="Arial"/>
          <w:color w:val="000000" w:themeColor="text1"/>
          <w:sz w:val="24"/>
          <w:szCs w:val="24"/>
        </w:rPr>
        <w:t>61</w:t>
      </w:r>
      <w:r w:rsidRPr="002B3B0A">
        <w:rPr>
          <w:rFonts w:ascii="Arial" w:hAnsi="Arial" w:cs="Arial"/>
          <w:color w:val="000000" w:themeColor="text1"/>
          <w:sz w:val="24"/>
          <w:szCs w:val="24"/>
        </w:rPr>
        <w:t xml:space="preserve"> have been complied with and the Municipality is satisfied that the township is in its area of jurisdiction, the Municipality or the applicant, if authorized in writing by the Municipality, shall, by notice in the </w:t>
      </w:r>
      <w:r w:rsidRPr="002B3B0A">
        <w:rPr>
          <w:rFonts w:ascii="Arial" w:hAnsi="Arial" w:cs="Arial"/>
          <w:i/>
          <w:color w:val="000000" w:themeColor="text1"/>
          <w:sz w:val="24"/>
          <w:szCs w:val="24"/>
        </w:rPr>
        <w:t>Provincial Gazette</w:t>
      </w:r>
      <w:r w:rsidRPr="002B3B0A">
        <w:rPr>
          <w:rFonts w:ascii="Arial" w:hAnsi="Arial" w:cs="Arial"/>
          <w:color w:val="000000" w:themeColor="text1"/>
          <w:sz w:val="24"/>
          <w:szCs w:val="24"/>
        </w:rPr>
        <w:t>, declare the township an approved township and it shall, in an Annexure to such notice, set out the conditions on which the township is declared an approved township.</w:t>
      </w:r>
    </w:p>
    <w:p w:rsidR="0072363C" w:rsidRPr="002B3B0A" w:rsidRDefault="0072363C" w:rsidP="0072363C">
      <w:pPr>
        <w:pStyle w:val="ListParagraph"/>
        <w:tabs>
          <w:tab w:val="left" w:pos="993"/>
        </w:tabs>
        <w:autoSpaceDE w:val="0"/>
        <w:autoSpaceDN w:val="0"/>
        <w:adjustRightInd w:val="0"/>
        <w:spacing w:after="120" w:line="360" w:lineRule="auto"/>
        <w:ind w:left="786"/>
        <w:rPr>
          <w:rFonts w:ascii="Arial" w:hAnsi="Arial" w:cs="Arial"/>
          <w:color w:val="000000" w:themeColor="text1"/>
          <w:sz w:val="24"/>
          <w:szCs w:val="24"/>
        </w:rPr>
      </w:pPr>
    </w:p>
    <w:p w:rsidR="00AA6758"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10A4A" w:rsidRPr="002B3B0A">
        <w:rPr>
          <w:rFonts w:ascii="Arial" w:hAnsi="Arial" w:cs="Arial"/>
          <w:b/>
          <w:color w:val="000000" w:themeColor="text1"/>
          <w:sz w:val="24"/>
          <w:szCs w:val="24"/>
        </w:rPr>
        <w:t>C</w:t>
      </w:r>
      <w:r w:rsidRPr="002B3B0A">
        <w:rPr>
          <w:rFonts w:ascii="Arial" w:hAnsi="Arial" w:cs="Arial"/>
          <w:b/>
          <w:color w:val="000000" w:themeColor="text1"/>
          <w:sz w:val="24"/>
          <w:szCs w:val="24"/>
        </w:rPr>
        <w:t xml:space="preserve">: </w:t>
      </w:r>
      <w:r w:rsidR="00AA6758">
        <w:rPr>
          <w:rFonts w:ascii="Arial" w:hAnsi="Arial" w:cs="Arial"/>
          <w:b/>
          <w:color w:val="000000" w:themeColor="text1"/>
          <w:sz w:val="24"/>
          <w:szCs w:val="24"/>
        </w:rPr>
        <w:t>Land Development Applications procedure</w:t>
      </w:r>
    </w:p>
    <w:p w:rsidR="00D547C0" w:rsidRPr="002B3B0A" w:rsidRDefault="000B6957" w:rsidP="000B6957">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63 </w:t>
      </w:r>
      <w:r w:rsidR="00D547C0" w:rsidRPr="002B3B0A">
        <w:rPr>
          <w:rFonts w:ascii="Arial" w:hAnsi="Arial" w:cs="Arial"/>
          <w:b/>
          <w:color w:val="000000" w:themeColor="text1"/>
          <w:sz w:val="24"/>
          <w:szCs w:val="24"/>
        </w:rPr>
        <w:t>Application for amendment of a land use scheme by rezoning of land</w:t>
      </w:r>
    </w:p>
    <w:p w:rsidR="00D547C0" w:rsidRPr="00BF4AF7" w:rsidRDefault="00D547C0" w:rsidP="00B844DB">
      <w:pPr>
        <w:pStyle w:val="ListParagraph"/>
        <w:numPr>
          <w:ilvl w:val="0"/>
          <w:numId w:val="49"/>
        </w:numPr>
        <w:tabs>
          <w:tab w:val="left" w:pos="993"/>
        </w:tabs>
        <w:autoSpaceDE w:val="0"/>
        <w:autoSpaceDN w:val="0"/>
        <w:adjustRightInd w:val="0"/>
        <w:spacing w:after="120" w:line="360" w:lineRule="auto"/>
        <w:rPr>
          <w:rFonts w:ascii="Arial" w:hAnsi="Arial" w:cs="Arial"/>
          <w:sz w:val="24"/>
          <w:szCs w:val="24"/>
        </w:rPr>
      </w:pPr>
      <w:r w:rsidRPr="002B3B0A">
        <w:rPr>
          <w:rFonts w:ascii="Arial" w:hAnsi="Arial" w:cs="Arial"/>
          <w:color w:val="000000" w:themeColor="text1"/>
          <w:sz w:val="24"/>
          <w:szCs w:val="24"/>
        </w:rPr>
        <w:t>An applicant, who wishes to rezone land</w:t>
      </w:r>
      <w:r w:rsidR="0031062A" w:rsidRPr="002B3B0A">
        <w:rPr>
          <w:rFonts w:ascii="Arial" w:hAnsi="Arial" w:cs="Arial"/>
          <w:color w:val="000000" w:themeColor="text1"/>
          <w:sz w:val="24"/>
          <w:szCs w:val="24"/>
        </w:rPr>
        <w:t xml:space="preserve"> or amend land use scheme</w:t>
      </w:r>
      <w:r w:rsidRPr="002B3B0A">
        <w:rPr>
          <w:rFonts w:ascii="Arial" w:hAnsi="Arial" w:cs="Arial"/>
          <w:color w:val="000000" w:themeColor="text1"/>
          <w:sz w:val="24"/>
          <w:szCs w:val="24"/>
        </w:rPr>
        <w:t xml:space="preserve">, must </w:t>
      </w:r>
      <w:r w:rsidR="009E7CFD" w:rsidRPr="002B3B0A">
        <w:rPr>
          <w:rFonts w:ascii="Arial" w:hAnsi="Arial" w:cs="Arial"/>
          <w:color w:val="000000" w:themeColor="text1"/>
          <w:sz w:val="24"/>
          <w:szCs w:val="24"/>
        </w:rPr>
        <w:t xml:space="preserve">apply </w:t>
      </w:r>
      <w:r w:rsidRPr="002B3B0A">
        <w:rPr>
          <w:rFonts w:ascii="Arial" w:hAnsi="Arial" w:cs="Arial"/>
          <w:color w:val="000000" w:themeColor="text1"/>
          <w:sz w:val="24"/>
          <w:szCs w:val="24"/>
        </w:rPr>
        <w:t xml:space="preserve">to the Municipality </w:t>
      </w:r>
      <w:r w:rsidR="009E7CFD" w:rsidRPr="002B3B0A">
        <w:rPr>
          <w:rFonts w:ascii="Arial" w:hAnsi="Arial" w:cs="Arial"/>
          <w:color w:val="000000" w:themeColor="text1"/>
          <w:sz w:val="24"/>
          <w:szCs w:val="24"/>
        </w:rPr>
        <w:t xml:space="preserve">for the </w:t>
      </w:r>
      <w:r w:rsidR="00F76D51" w:rsidRPr="002B3B0A">
        <w:rPr>
          <w:rFonts w:ascii="Arial" w:hAnsi="Arial" w:cs="Arial"/>
          <w:color w:val="000000" w:themeColor="text1"/>
          <w:sz w:val="24"/>
          <w:szCs w:val="24"/>
        </w:rPr>
        <w:t>rezoning of</w:t>
      </w:r>
      <w:r w:rsidR="009E7CFD" w:rsidRPr="002B3B0A">
        <w:rPr>
          <w:rFonts w:ascii="Arial" w:hAnsi="Arial" w:cs="Arial"/>
          <w:color w:val="000000" w:themeColor="text1"/>
          <w:sz w:val="24"/>
          <w:szCs w:val="24"/>
        </w:rPr>
        <w:t xml:space="preserve"> the land</w:t>
      </w:r>
      <w:r w:rsidR="00F76D51" w:rsidRPr="002B3B0A">
        <w:rPr>
          <w:rFonts w:ascii="Arial" w:hAnsi="Arial" w:cs="Arial"/>
          <w:color w:val="000000" w:themeColor="text1"/>
          <w:sz w:val="24"/>
          <w:szCs w:val="24"/>
        </w:rPr>
        <w:t xml:space="preserve"> or amendment of land use scheme</w:t>
      </w:r>
      <w:r w:rsidR="009E7CFD" w:rsidRPr="002B3B0A">
        <w:rPr>
          <w:rFonts w:ascii="Arial" w:hAnsi="Arial" w:cs="Arial"/>
          <w:color w:val="000000" w:themeColor="text1"/>
          <w:sz w:val="24"/>
          <w:szCs w:val="24"/>
        </w:rPr>
        <w:t xml:space="preserve"> in the </w:t>
      </w:r>
      <w:r w:rsidR="009E7CFD" w:rsidRPr="00BF4AF7">
        <w:rPr>
          <w:rFonts w:ascii="Arial" w:hAnsi="Arial" w:cs="Arial"/>
          <w:sz w:val="24"/>
          <w:szCs w:val="24"/>
        </w:rPr>
        <w:t xml:space="preserve">manner provided for in </w:t>
      </w:r>
      <w:r w:rsidRPr="00BF4AF7">
        <w:rPr>
          <w:rFonts w:ascii="Arial" w:hAnsi="Arial" w:cs="Arial"/>
          <w:sz w:val="24"/>
          <w:szCs w:val="24"/>
        </w:rPr>
        <w:t>Chapter 6</w:t>
      </w:r>
      <w:r w:rsidR="009E7CFD" w:rsidRPr="00BF4AF7">
        <w:rPr>
          <w:rFonts w:ascii="Arial" w:hAnsi="Arial" w:cs="Arial"/>
          <w:sz w:val="24"/>
          <w:szCs w:val="24"/>
        </w:rPr>
        <w:t>.</w:t>
      </w:r>
    </w:p>
    <w:p w:rsidR="00ED0138" w:rsidRDefault="000F7790" w:rsidP="00ED0138">
      <w:pPr>
        <w:pStyle w:val="ListParagraph"/>
        <w:numPr>
          <w:ilvl w:val="0"/>
          <w:numId w:val="49"/>
        </w:numPr>
        <w:tabs>
          <w:tab w:val="left" w:pos="993"/>
        </w:tabs>
        <w:autoSpaceDE w:val="0"/>
        <w:autoSpaceDN w:val="0"/>
        <w:adjustRightInd w:val="0"/>
        <w:spacing w:after="120" w:line="360" w:lineRule="auto"/>
        <w:rPr>
          <w:rFonts w:ascii="Arial" w:hAnsi="Arial" w:cs="Arial"/>
          <w:color w:val="FF0000"/>
          <w:sz w:val="24"/>
          <w:szCs w:val="24"/>
        </w:rPr>
      </w:pPr>
      <w:r w:rsidRPr="00BF4AF7">
        <w:rPr>
          <w:rFonts w:ascii="Arial" w:hAnsi="Arial" w:cs="Arial"/>
          <w:sz w:val="24"/>
          <w:szCs w:val="24"/>
        </w:rPr>
        <w:t xml:space="preserve">The Municipality may require that an application be separated and or consolidated where an application </w:t>
      </w:r>
      <w:r w:rsidRPr="002B3B0A">
        <w:rPr>
          <w:rFonts w:ascii="Arial" w:hAnsi="Arial" w:cs="Arial"/>
          <w:color w:val="000000" w:themeColor="text1"/>
          <w:sz w:val="24"/>
          <w:szCs w:val="24"/>
        </w:rPr>
        <w:t xml:space="preserve">is submitted for multiple uses on multiple properties, to the satisfaction of </w:t>
      </w:r>
      <w:r w:rsidR="00ED0138" w:rsidRPr="005854E4">
        <w:rPr>
          <w:rFonts w:ascii="Arial" w:hAnsi="Arial" w:cs="Arial"/>
          <w:sz w:val="24"/>
          <w:szCs w:val="24"/>
        </w:rPr>
        <w:t>the Municipality.</w:t>
      </w:r>
    </w:p>
    <w:p w:rsidR="008853A2" w:rsidRPr="008253C9" w:rsidRDefault="008853A2" w:rsidP="0092392A">
      <w:pPr>
        <w:pStyle w:val="ListParagraph"/>
        <w:numPr>
          <w:ilvl w:val="0"/>
          <w:numId w:val="49"/>
        </w:numPr>
        <w:tabs>
          <w:tab w:val="left" w:pos="993"/>
        </w:tabs>
        <w:autoSpaceDE w:val="0"/>
        <w:autoSpaceDN w:val="0"/>
        <w:adjustRightInd w:val="0"/>
        <w:spacing w:after="120" w:line="360" w:lineRule="auto"/>
        <w:rPr>
          <w:rFonts w:ascii="Arial" w:hAnsi="Arial" w:cs="Arial"/>
          <w:b/>
          <w:color w:val="000000" w:themeColor="text1"/>
          <w:sz w:val="24"/>
          <w:szCs w:val="24"/>
        </w:rPr>
      </w:pPr>
      <w:r w:rsidRPr="008253C9">
        <w:rPr>
          <w:rFonts w:ascii="Arial" w:hAnsi="Arial" w:cs="Arial"/>
          <w:b/>
          <w:color w:val="000000" w:themeColor="text1"/>
          <w:sz w:val="24"/>
          <w:szCs w:val="24"/>
        </w:rPr>
        <w:t>Administrative</w:t>
      </w:r>
      <w:r w:rsidR="001B1A5A" w:rsidRPr="008253C9">
        <w:rPr>
          <w:rFonts w:ascii="Arial" w:hAnsi="Arial" w:cs="Arial"/>
          <w:b/>
          <w:color w:val="000000" w:themeColor="text1"/>
          <w:sz w:val="24"/>
          <w:szCs w:val="24"/>
        </w:rPr>
        <w:t xml:space="preserve"> phase:</w:t>
      </w:r>
      <w:r w:rsidR="008253C9" w:rsidRPr="008253C9">
        <w:rPr>
          <w:rFonts w:ascii="Arial" w:hAnsi="Arial" w:cs="Arial"/>
          <w:b/>
          <w:color w:val="000000" w:themeColor="text1"/>
          <w:sz w:val="24"/>
          <w:szCs w:val="24"/>
        </w:rPr>
        <w:t xml:space="preserve"> screening of the application for completeness</w:t>
      </w:r>
    </w:p>
    <w:p w:rsidR="0092392A" w:rsidRPr="00E917BE" w:rsidRDefault="00E917BE" w:rsidP="00E917BE">
      <w:pPr>
        <w:tabs>
          <w:tab w:val="left" w:pos="993"/>
        </w:tabs>
        <w:autoSpaceDE w:val="0"/>
        <w:autoSpaceDN w:val="0"/>
        <w:adjustRightInd w:val="0"/>
        <w:spacing w:after="120" w:line="360" w:lineRule="auto"/>
        <w:ind w:left="426"/>
        <w:rPr>
          <w:color w:val="000000" w:themeColor="text1"/>
          <w:sz w:val="24"/>
          <w:szCs w:val="24"/>
        </w:rPr>
      </w:pPr>
      <w:r w:rsidRPr="00E917BE">
        <w:rPr>
          <w:color w:val="000000" w:themeColor="text1"/>
          <w:sz w:val="24"/>
          <w:szCs w:val="24"/>
        </w:rPr>
        <w:t>(a</w:t>
      </w:r>
      <w:r w:rsidR="000F6FC3" w:rsidRPr="00E917BE">
        <w:rPr>
          <w:color w:val="000000" w:themeColor="text1"/>
          <w:sz w:val="24"/>
          <w:szCs w:val="24"/>
        </w:rPr>
        <w:t xml:space="preserve">) </w:t>
      </w:r>
      <w:r w:rsidR="0092392A" w:rsidRPr="00E917BE">
        <w:rPr>
          <w:color w:val="000000" w:themeColor="text1"/>
          <w:sz w:val="24"/>
          <w:szCs w:val="24"/>
        </w:rPr>
        <w:t>The Municipality shall within 28 days of the submission of an application contemplated in</w:t>
      </w:r>
      <w:r w:rsidR="008253C9" w:rsidRPr="00E917BE">
        <w:rPr>
          <w:color w:val="000000" w:themeColor="text1"/>
          <w:sz w:val="24"/>
          <w:szCs w:val="24"/>
        </w:rPr>
        <w:t xml:space="preserve"> </w:t>
      </w:r>
      <w:r w:rsidR="0092392A" w:rsidRPr="00E917BE">
        <w:rPr>
          <w:color w:val="000000" w:themeColor="text1"/>
          <w:sz w:val="24"/>
          <w:szCs w:val="24"/>
        </w:rPr>
        <w:t>subsection (a) determine whether the application, in accordance wit</w:t>
      </w:r>
      <w:r w:rsidR="008853A2" w:rsidRPr="00E917BE">
        <w:rPr>
          <w:color w:val="000000" w:themeColor="text1"/>
          <w:sz w:val="24"/>
          <w:szCs w:val="24"/>
        </w:rPr>
        <w:t xml:space="preserve">h the Schedule 3 to this Bylaw, </w:t>
      </w:r>
      <w:r w:rsidR="0092392A" w:rsidRPr="00E917BE">
        <w:rPr>
          <w:color w:val="000000" w:themeColor="text1"/>
          <w:sz w:val="24"/>
          <w:szCs w:val="24"/>
        </w:rPr>
        <w:t>is complete for purposes of acceptance of such an application</w:t>
      </w:r>
      <w:r w:rsidR="008853A2" w:rsidRPr="00E917BE">
        <w:rPr>
          <w:color w:val="000000" w:themeColor="text1"/>
          <w:sz w:val="24"/>
          <w:szCs w:val="24"/>
        </w:rPr>
        <w:t xml:space="preserve">, read with Regulation 16(3) of </w:t>
      </w:r>
      <w:r w:rsidR="0092392A" w:rsidRPr="00E917BE">
        <w:rPr>
          <w:color w:val="000000" w:themeColor="text1"/>
          <w:sz w:val="24"/>
          <w:szCs w:val="24"/>
        </w:rPr>
        <w:t>the Regulations to the Act, provided that:</w:t>
      </w:r>
    </w:p>
    <w:p w:rsidR="00D10C87" w:rsidRDefault="00E917BE" w:rsidP="00D10C87">
      <w:pPr>
        <w:tabs>
          <w:tab w:val="left" w:pos="1276"/>
        </w:tabs>
        <w:autoSpaceDE w:val="0"/>
        <w:autoSpaceDN w:val="0"/>
        <w:adjustRightInd w:val="0"/>
        <w:spacing w:after="120" w:line="360" w:lineRule="auto"/>
        <w:ind w:left="993"/>
        <w:rPr>
          <w:color w:val="000000" w:themeColor="text1"/>
          <w:sz w:val="24"/>
          <w:szCs w:val="24"/>
        </w:rPr>
      </w:pPr>
      <w:r>
        <w:rPr>
          <w:color w:val="000000" w:themeColor="text1"/>
          <w:sz w:val="24"/>
          <w:szCs w:val="24"/>
        </w:rPr>
        <w:t>(</w:t>
      </w:r>
      <w:r w:rsidR="000F6FC3">
        <w:rPr>
          <w:color w:val="000000" w:themeColor="text1"/>
          <w:sz w:val="24"/>
          <w:szCs w:val="24"/>
        </w:rPr>
        <w:t>i</w:t>
      </w:r>
      <w:r w:rsidR="0092392A" w:rsidRPr="0092392A">
        <w:rPr>
          <w:color w:val="000000" w:themeColor="text1"/>
          <w:sz w:val="24"/>
          <w:szCs w:val="24"/>
        </w:rPr>
        <w:t>) if the application has been determined by the Muni</w:t>
      </w:r>
      <w:r w:rsidR="000F6FC3">
        <w:rPr>
          <w:color w:val="000000" w:themeColor="text1"/>
          <w:sz w:val="24"/>
          <w:szCs w:val="24"/>
        </w:rPr>
        <w:t xml:space="preserve">cipality as being incomplete in </w:t>
      </w:r>
      <w:r w:rsidR="0092392A" w:rsidRPr="0092392A">
        <w:rPr>
          <w:color w:val="000000" w:themeColor="text1"/>
          <w:sz w:val="24"/>
          <w:szCs w:val="24"/>
        </w:rPr>
        <w:t xml:space="preserve">accordance with Schedule 3 to this By-law or further </w:t>
      </w:r>
      <w:r w:rsidR="000F6FC3">
        <w:rPr>
          <w:color w:val="000000" w:themeColor="text1"/>
          <w:sz w:val="24"/>
          <w:szCs w:val="24"/>
        </w:rPr>
        <w:t xml:space="preserve">notification is required by the </w:t>
      </w:r>
      <w:r w:rsidR="0092392A" w:rsidRPr="0092392A">
        <w:rPr>
          <w:color w:val="000000" w:themeColor="text1"/>
          <w:sz w:val="24"/>
          <w:szCs w:val="24"/>
        </w:rPr>
        <w:t>Municipality as contemplated in subsection (g), other than</w:t>
      </w:r>
      <w:r w:rsidR="000F6FC3">
        <w:rPr>
          <w:color w:val="000000" w:themeColor="text1"/>
          <w:sz w:val="24"/>
          <w:szCs w:val="24"/>
        </w:rPr>
        <w:t xml:space="preserve"> the prescribed notification in </w:t>
      </w:r>
      <w:r w:rsidR="0092392A" w:rsidRPr="0092392A">
        <w:rPr>
          <w:color w:val="000000" w:themeColor="text1"/>
          <w:sz w:val="24"/>
          <w:szCs w:val="24"/>
        </w:rPr>
        <w:t>subsection (f), the Municipality shall deliver a notice to the applicant of any defects and/or</w:t>
      </w:r>
      <w:r w:rsidR="003834C9">
        <w:rPr>
          <w:color w:val="000000" w:themeColor="text1"/>
          <w:sz w:val="24"/>
          <w:szCs w:val="24"/>
        </w:rPr>
        <w:t xml:space="preserve"> </w:t>
      </w:r>
      <w:r w:rsidR="003834C9" w:rsidRPr="003834C9">
        <w:rPr>
          <w:color w:val="000000" w:themeColor="text1"/>
          <w:sz w:val="24"/>
          <w:szCs w:val="24"/>
        </w:rPr>
        <w:t>incompleteness and or further notification of the appli</w:t>
      </w:r>
      <w:r w:rsidR="003834C9">
        <w:rPr>
          <w:color w:val="000000" w:themeColor="text1"/>
          <w:sz w:val="24"/>
          <w:szCs w:val="24"/>
        </w:rPr>
        <w:t xml:space="preserve">cation, within the said 28 days </w:t>
      </w:r>
      <w:r w:rsidR="003834C9" w:rsidRPr="003834C9">
        <w:rPr>
          <w:color w:val="000000" w:themeColor="text1"/>
          <w:sz w:val="24"/>
          <w:szCs w:val="24"/>
        </w:rPr>
        <w:t>conte</w:t>
      </w:r>
      <w:r w:rsidR="003834C9">
        <w:rPr>
          <w:color w:val="000000" w:themeColor="text1"/>
          <w:sz w:val="24"/>
          <w:szCs w:val="24"/>
        </w:rPr>
        <w:t xml:space="preserve">mplated in this subsection; and </w:t>
      </w:r>
    </w:p>
    <w:p w:rsidR="00D10C87" w:rsidRDefault="003834C9" w:rsidP="00D10C87">
      <w:pPr>
        <w:tabs>
          <w:tab w:val="left" w:pos="1276"/>
        </w:tabs>
        <w:autoSpaceDE w:val="0"/>
        <w:autoSpaceDN w:val="0"/>
        <w:adjustRightInd w:val="0"/>
        <w:spacing w:after="120" w:line="360" w:lineRule="auto"/>
        <w:ind w:left="993"/>
        <w:rPr>
          <w:color w:val="000000" w:themeColor="text1"/>
          <w:sz w:val="24"/>
          <w:szCs w:val="24"/>
        </w:rPr>
      </w:pPr>
      <w:r w:rsidRPr="003834C9">
        <w:rPr>
          <w:color w:val="000000" w:themeColor="text1"/>
          <w:sz w:val="24"/>
          <w:szCs w:val="24"/>
        </w:rPr>
        <w:t>(ii) such delivery of notification having been sent as contempla</w:t>
      </w:r>
      <w:r>
        <w:rPr>
          <w:color w:val="000000" w:themeColor="text1"/>
          <w:sz w:val="24"/>
          <w:szCs w:val="24"/>
        </w:rPr>
        <w:t xml:space="preserve">ted in subsection (b)(i) to the </w:t>
      </w:r>
      <w:r w:rsidRPr="003834C9">
        <w:rPr>
          <w:color w:val="000000" w:themeColor="text1"/>
          <w:sz w:val="24"/>
          <w:szCs w:val="24"/>
        </w:rPr>
        <w:t>contact details provided in the application, shall deem to h</w:t>
      </w:r>
      <w:r w:rsidR="00DA1429">
        <w:rPr>
          <w:color w:val="000000" w:themeColor="text1"/>
          <w:sz w:val="24"/>
          <w:szCs w:val="24"/>
        </w:rPr>
        <w:t xml:space="preserve">ave been received within 7 days </w:t>
      </w:r>
      <w:r w:rsidRPr="003834C9">
        <w:rPr>
          <w:color w:val="000000" w:themeColor="text1"/>
          <w:sz w:val="24"/>
          <w:szCs w:val="24"/>
        </w:rPr>
        <w:t>of delivery of notification of the applicant.</w:t>
      </w:r>
      <w:r w:rsidR="00D82CCB" w:rsidRPr="0092392A">
        <w:rPr>
          <w:color w:val="000000" w:themeColor="text1"/>
          <w:sz w:val="24"/>
          <w:szCs w:val="24"/>
        </w:rPr>
        <w:t xml:space="preserve">  </w:t>
      </w:r>
    </w:p>
    <w:p w:rsidR="000F7790" w:rsidRPr="002B3B0A" w:rsidRDefault="004D39D4" w:rsidP="00B844DB">
      <w:pPr>
        <w:pStyle w:val="ListParagraph"/>
        <w:numPr>
          <w:ilvl w:val="0"/>
          <w:numId w:val="49"/>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The Municipal Planning Tribunal/</w:t>
      </w:r>
      <w:r w:rsidR="00AC3552" w:rsidRPr="002B3B0A">
        <w:rPr>
          <w:rFonts w:ascii="Arial" w:hAnsi="Arial" w:cs="Arial"/>
          <w:color w:val="000000" w:themeColor="text1"/>
          <w:sz w:val="24"/>
          <w:szCs w:val="24"/>
        </w:rPr>
        <w:t>Authorised official</w:t>
      </w:r>
      <w:r w:rsidRPr="002B3B0A">
        <w:rPr>
          <w:rFonts w:ascii="Arial" w:hAnsi="Arial" w:cs="Arial"/>
          <w:color w:val="000000" w:themeColor="text1"/>
          <w:sz w:val="24"/>
          <w:szCs w:val="24"/>
        </w:rPr>
        <w:t xml:space="preserve"> may-</w:t>
      </w:r>
    </w:p>
    <w:p w:rsidR="004D39D4" w:rsidRPr="002B3B0A" w:rsidRDefault="004D39D4" w:rsidP="00A225B6">
      <w:pPr>
        <w:pStyle w:val="ListParagraph"/>
        <w:numPr>
          <w:ilvl w:val="4"/>
          <w:numId w:val="30"/>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may approve the application subject to any condition</w:t>
      </w:r>
      <w:r w:rsidR="00F366AD">
        <w:rPr>
          <w:rFonts w:ascii="Arial" w:hAnsi="Arial" w:cs="Arial"/>
          <w:color w:val="000000" w:themeColor="text1"/>
          <w:sz w:val="24"/>
          <w:szCs w:val="24"/>
        </w:rPr>
        <w:t xml:space="preserve">                                                                                                                                                                                                                                                                                                                                                                                                                                                                                                                                                                                                                                                                                                                                                                                                                                                                                                                                                                                                                                                                                                                                                                                                                                                                                                                                                                                                                                                                                                                                                                                                                                                                                                                                                                                                                                                                                                                                                                                                                                                                                                                                                                                                                                                                                                                                                                                                                                                                                                                                                                                                                                                                                                                                                                                                                                                                                                                                                                                                                                                                                                                                                                                                                                                                                                                                                                                                                                                                                                                                                                                                                                                                                                                                                                                                                                                                                                                                                                                                                                                                                                                                                                                                                                                                                                                                                                                                                                                                                                                                                                                                                                                                                                                                                                                                                                                                                                                                                                                                                                                                                                                                                                                                                                                                                                                                                                                                                                                                                                                                                                                                                                                                                                                                                                                                                                                                                                                                                                                                                                                                                                                                                                                                                                                                                                                                                                                                                                                                                                                                                                                                                                                                                                                                                                                                                                                                                                                                                                                                                                                                                                                                                                                                                                                                                                                                                                                                                                                                                                                                                                                                                                                                                                                                                                                                                                                                                                                                                                                                                                                                                                                                                                                                                                                                                                                                                                                                                                                                                                                                                                                                                                                                                                                                                                                                                                                                                                                                                                                                                                                                                                                                                                                                                                                                                                                                                                                                                                                                                                                                                                                                                                                                                                                                                                                                                                                                                                                                                                                                                                                                                                                                                                                                                                                                                                                                                                                                                                                                                                                                                                                                                                                                                                                                                                                                                                                                                                                                                                                                                                                                                                                                                                                                                                                                                                                                                                                                                                                                                                                                                                                                                                                                                                                                                                                                                                                                                                                                                                                                                                                                                                                                                                                                                                                                                                                                                                                                                                                                                                                                                                                                                                                                                                                                                                                                                                                                                                                                                                                                                                                                                                                                                                                                                                                                                                                                                                                                                                                                                                                                                                                                                                                                                                                                                                                                                                                                                                                                                                                                                                                                                                                                                                                                                                                                                                                                                                                                                                                                                                                                                                                                                                                                                                                                                                                                                                                                                                                                                                                                                                                                                                                                                                                                                                                                                                                                                                                                                                                                                                                                                                                                                                                                                                                                                                                                                                                                                                                                                                                                                                                                                                                                                                                                                                                                                                                                                                                                                                                                                                                                                                                                                                                                                                                                                                                                                                                                                                                                                                                                                                                                                                                                                                                                                                                                                                                                                                                                                                                                                                                                                                                                                                                                                                                                                                                                                                                                                                                                                                                                                                                                                                                                                                                                                                                                                                                                                                                                                                                                                                                                                                                                                                                                                                                                                                                                                                                                                                                                                                                                                                                                                                                                                                                                                                                                                                                                                                                                                                                                                                                                                                                                                                                                                                                                                                                                                                                                                                                                                                                                                                                                                                                                                                                                                                                                                                                                                                                                                                                                                                                                                                                                                                                                                                                                                                                                                                                                                                                                                                                                                                                                                                                                                                                                                                                                                                                                                                                                                                                                                                                                                                                                                                                                                                                                                                                                                                                                                                                                                                                                                                                                                                                                                                                                                                                                                                                                                                                                                                                                                                                                                                                                                                                                                                                                                                                                                                                                      ,,,,.</w:t>
      </w:r>
      <w:r w:rsidRPr="002B3B0A">
        <w:rPr>
          <w:rFonts w:ascii="Arial" w:hAnsi="Arial" w:cs="Arial"/>
          <w:color w:val="000000" w:themeColor="text1"/>
          <w:sz w:val="24"/>
          <w:szCs w:val="24"/>
        </w:rPr>
        <w:t>s which may deem expedient;</w:t>
      </w:r>
    </w:p>
    <w:p w:rsidR="004D39D4" w:rsidRPr="002B3B0A" w:rsidRDefault="004D39D4" w:rsidP="00A225B6">
      <w:pPr>
        <w:pStyle w:val="ListParagraph"/>
        <w:numPr>
          <w:ilvl w:val="4"/>
          <w:numId w:val="30"/>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may approve the application with amendments</w:t>
      </w:r>
      <w:r w:rsidR="00C4041C" w:rsidRPr="002B3B0A">
        <w:rPr>
          <w:rFonts w:ascii="Arial" w:hAnsi="Arial" w:cs="Arial"/>
          <w:color w:val="000000" w:themeColor="text1"/>
          <w:sz w:val="24"/>
          <w:szCs w:val="24"/>
        </w:rPr>
        <w:t xml:space="preserve"> and conditions</w:t>
      </w:r>
      <w:r w:rsidRPr="002B3B0A">
        <w:rPr>
          <w:rFonts w:ascii="Arial" w:hAnsi="Arial" w:cs="Arial"/>
          <w:color w:val="000000" w:themeColor="text1"/>
          <w:sz w:val="24"/>
          <w:szCs w:val="24"/>
        </w:rPr>
        <w:t>;</w:t>
      </w:r>
    </w:p>
    <w:p w:rsidR="004D39D4" w:rsidRPr="002B3B0A" w:rsidRDefault="004D39D4" w:rsidP="00A225B6">
      <w:pPr>
        <w:pStyle w:val="ListParagraph"/>
        <w:numPr>
          <w:ilvl w:val="4"/>
          <w:numId w:val="30"/>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may refuse/disapprove the applicatio</w:t>
      </w:r>
      <w:r w:rsidR="00C4041C" w:rsidRPr="002B3B0A">
        <w:rPr>
          <w:rFonts w:ascii="Arial" w:hAnsi="Arial" w:cs="Arial"/>
          <w:color w:val="000000" w:themeColor="text1"/>
          <w:sz w:val="24"/>
          <w:szCs w:val="24"/>
        </w:rPr>
        <w:t>n or postpone a decision and provide reason/s.</w:t>
      </w:r>
    </w:p>
    <w:p w:rsidR="00D547C0" w:rsidRPr="002B3B0A" w:rsidRDefault="000F779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AC3552">
        <w:rPr>
          <w:rFonts w:eastAsiaTheme="minorHAnsi"/>
          <w:color w:val="000000" w:themeColor="text1"/>
          <w:sz w:val="24"/>
          <w:szCs w:val="24"/>
          <w:lang w:val="en-ZA"/>
        </w:rPr>
        <w:t>5</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 rezoning approval lapses after a period of five years, or a shorter period as the municipality may determine, from the date of approval or the date that the approval comes into operation if, within that </w:t>
      </w:r>
      <w:r w:rsidR="00660A52" w:rsidRPr="002B3B0A">
        <w:rPr>
          <w:rFonts w:eastAsiaTheme="minorHAnsi"/>
          <w:color w:val="000000" w:themeColor="text1"/>
          <w:sz w:val="24"/>
          <w:szCs w:val="24"/>
          <w:lang w:val="en-ZA"/>
        </w:rPr>
        <w:t>five-year</w:t>
      </w:r>
      <w:r w:rsidR="00D547C0" w:rsidRPr="002B3B0A">
        <w:rPr>
          <w:rFonts w:eastAsiaTheme="minorHAnsi"/>
          <w:color w:val="000000" w:themeColor="text1"/>
          <w:sz w:val="24"/>
          <w:szCs w:val="24"/>
          <w:lang w:val="en-ZA"/>
        </w:rPr>
        <w:t xml:space="preserve"> period or shorter period—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the zoning is not utilised in accordance with the approval thereof; or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the following requirements are not met: </w:t>
      </w:r>
    </w:p>
    <w:p w:rsidR="00D547C0" w:rsidRPr="002B3B0A" w:rsidRDefault="00D547C0" w:rsidP="00EF4E4E">
      <w:pPr>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the approval by the Municipality of a building plan envisaged for the utilisation of the approved use right; and </w:t>
      </w:r>
    </w:p>
    <w:p w:rsidR="00D547C0" w:rsidRPr="002B3B0A" w:rsidRDefault="00D547C0" w:rsidP="00EF4E4E">
      <w:pPr>
        <w:tabs>
          <w:tab w:val="left" w:pos="2127"/>
        </w:tabs>
        <w:autoSpaceDE w:val="0"/>
        <w:autoSpaceDN w:val="0"/>
        <w:adjustRightInd w:val="0"/>
        <w:spacing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commencement with the construction of the building contemplated in subparagraph (i). </w:t>
      </w:r>
    </w:p>
    <w:p w:rsidR="00D547C0" w:rsidRPr="002B3B0A" w:rsidRDefault="00AC3552"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The Municipality may grant extensions to the perio</w:t>
      </w:r>
      <w:r w:rsidR="004633FE" w:rsidRPr="002B3B0A">
        <w:rPr>
          <w:rFonts w:eastAsiaTheme="minorHAnsi"/>
          <w:color w:val="000000" w:themeColor="text1"/>
          <w:sz w:val="24"/>
          <w:szCs w:val="24"/>
          <w:lang w:val="en-ZA"/>
        </w:rPr>
        <w:t>ds contemplated in subsection (4</w:t>
      </w:r>
      <w:r w:rsidR="00D547C0" w:rsidRPr="002B3B0A">
        <w:rPr>
          <w:rFonts w:eastAsiaTheme="minorHAnsi"/>
          <w:color w:val="000000" w:themeColor="text1"/>
          <w:sz w:val="24"/>
          <w:szCs w:val="24"/>
          <w:lang w:val="en-ZA"/>
        </w:rPr>
        <w:t xml:space="preserve">), which period together with any extensions that the Municipality grants, may not exceed 10 years. </w:t>
      </w:r>
    </w:p>
    <w:p w:rsidR="00D547C0" w:rsidRPr="002B3B0A" w:rsidRDefault="00AC3552"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(7</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If a rezoning approval lapses, the zoning applicable to the land prior to the approval of the rezoning applies, or where no zoning existed prior to the approval of the rezoning, the Municipality must determine a zoning as contemplated in section 1</w:t>
      </w:r>
      <w:r w:rsidR="00883737" w:rsidRPr="002B3B0A">
        <w:rPr>
          <w:rFonts w:eastAsiaTheme="minorHAnsi"/>
          <w:color w:val="000000" w:themeColor="text1"/>
          <w:sz w:val="24"/>
          <w:szCs w:val="24"/>
          <w:lang w:val="en-ZA"/>
        </w:rPr>
        <w:t>7</w:t>
      </w:r>
      <w:r w:rsidR="000B6957" w:rsidRPr="002B3B0A">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 xml:space="preserve">. </w:t>
      </w:r>
    </w:p>
    <w:p w:rsidR="000B6957" w:rsidRPr="002B3B0A" w:rsidRDefault="000B6957"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0B6957" w:rsidRPr="002B3B0A" w:rsidRDefault="000B6957"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0B6957" w:rsidRPr="002B3B0A" w:rsidRDefault="000B6957"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0B6957" w:rsidRPr="002B3B0A" w:rsidRDefault="000B6957"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10A4A" w:rsidRPr="002B3B0A">
        <w:rPr>
          <w:rFonts w:ascii="Arial" w:hAnsi="Arial" w:cs="Arial"/>
          <w:b/>
          <w:color w:val="000000" w:themeColor="text1"/>
          <w:sz w:val="24"/>
          <w:szCs w:val="24"/>
        </w:rPr>
        <w:t>D</w:t>
      </w:r>
      <w:r w:rsidRPr="002B3B0A">
        <w:rPr>
          <w:rFonts w:ascii="Arial" w:hAnsi="Arial" w:cs="Arial"/>
          <w:b/>
          <w:color w:val="000000" w:themeColor="text1"/>
          <w:sz w:val="24"/>
          <w:szCs w:val="24"/>
        </w:rPr>
        <w:t>: Removal, Amendment or Suspension of a Restrictive or Obsolete Condition, Servitude or Reservation Registered Against the Title of the Land</w:t>
      </w:r>
    </w:p>
    <w:p w:rsidR="00802419" w:rsidRDefault="00802419" w:rsidP="000B6957">
      <w:pPr>
        <w:pStyle w:val="NoSpacing"/>
        <w:spacing w:line="360" w:lineRule="auto"/>
        <w:jc w:val="both"/>
        <w:rPr>
          <w:rFonts w:ascii="Arial" w:hAnsi="Arial" w:cs="Arial"/>
          <w:b/>
          <w:color w:val="000000" w:themeColor="text1"/>
          <w:sz w:val="24"/>
          <w:szCs w:val="24"/>
        </w:rPr>
      </w:pPr>
    </w:p>
    <w:p w:rsidR="00D547C0" w:rsidRPr="002B3B0A" w:rsidRDefault="000B6957" w:rsidP="000B6957">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64 </w:t>
      </w:r>
      <w:r w:rsidR="00D547C0" w:rsidRPr="002B3B0A">
        <w:rPr>
          <w:rFonts w:ascii="Arial" w:hAnsi="Arial" w:cs="Arial"/>
          <w:b/>
          <w:color w:val="000000" w:themeColor="text1"/>
          <w:sz w:val="24"/>
          <w:szCs w:val="24"/>
        </w:rPr>
        <w:t>Requirements for amendment, suspension or removal of restrictive conditions or obsolete condition, servitude or reservation registered against the title of the land</w:t>
      </w:r>
    </w:p>
    <w:p w:rsidR="00802419"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r>
      <w:r w:rsidR="00802419" w:rsidRPr="002B3B0A">
        <w:rPr>
          <w:rFonts w:eastAsiaTheme="minorHAnsi"/>
          <w:color w:val="000000" w:themeColor="text1"/>
          <w:sz w:val="24"/>
          <w:szCs w:val="24"/>
          <w:lang w:val="en-ZA"/>
        </w:rPr>
        <w:t>An applicant who wishes to have a restrictive condition amended, suspended or removed must apply to the municipality for the amendment, suspension or removal of the restrictive condition in the manner provided for in Chapter 6 and any other additional requirements by the Municipality.</w:t>
      </w:r>
    </w:p>
    <w:p w:rsidR="00D47A8C" w:rsidRPr="002B3B0A" w:rsidRDefault="00802419" w:rsidP="00802419">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 </w:t>
      </w:r>
      <w:r w:rsidR="00D47A8C" w:rsidRPr="002B3B0A">
        <w:rPr>
          <w:rFonts w:eastAsiaTheme="minorHAnsi"/>
          <w:color w:val="000000" w:themeColor="text1"/>
          <w:sz w:val="24"/>
          <w:szCs w:val="24"/>
          <w:lang w:val="en-ZA"/>
        </w:rPr>
        <w:t>(2)</w:t>
      </w:r>
      <w:r w:rsidR="00D47A8C"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 xml:space="preserve">The Municipality may, of its own accord or on application by notice in the </w:t>
      </w:r>
      <w:r w:rsidRPr="002B3B0A">
        <w:rPr>
          <w:rFonts w:eastAsiaTheme="minorHAnsi"/>
          <w:i/>
          <w:color w:val="000000" w:themeColor="text1"/>
          <w:sz w:val="24"/>
          <w:szCs w:val="24"/>
          <w:lang w:val="en-ZA"/>
        </w:rPr>
        <w:t>Provincial Gazette</w:t>
      </w:r>
      <w:r w:rsidRPr="002B3B0A">
        <w:rPr>
          <w:rFonts w:eastAsiaTheme="minorHAnsi"/>
          <w:color w:val="000000" w:themeColor="text1"/>
          <w:sz w:val="24"/>
          <w:szCs w:val="24"/>
          <w:lang w:val="en-ZA"/>
        </w:rPr>
        <w:t xml:space="preserve"> amend, suspend or remove, either permanently or for a period specified in the notice and either unconditionally or subject to any condition so specifi</w:t>
      </w:r>
      <w:r>
        <w:rPr>
          <w:rFonts w:eastAsiaTheme="minorHAnsi"/>
          <w:color w:val="000000" w:themeColor="text1"/>
          <w:sz w:val="24"/>
          <w:szCs w:val="24"/>
          <w:lang w:val="en-ZA"/>
        </w:rPr>
        <w:t xml:space="preserve">ed, any restrictive condition. </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D47A8C"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In addition to the procedures set out in Chapter 6, the owner must―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submit the original title deed to the Municipality or a certified copy thereof;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(b) </w:t>
      </w:r>
      <w:r w:rsidRPr="002B3B0A">
        <w:rPr>
          <w:rFonts w:eastAsiaTheme="minorHAnsi"/>
          <w:color w:val="000000" w:themeColor="text1"/>
          <w:sz w:val="24"/>
          <w:szCs w:val="24"/>
          <w:lang w:val="en-ZA"/>
        </w:rPr>
        <w:tab/>
        <w:t xml:space="preserve">submit the bondholder’s consent to the application, where applicable.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D47A8C"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The Municipality must cause a notice of its intention to consider an</w:t>
      </w:r>
      <w:r w:rsidR="00FA05F9">
        <w:rPr>
          <w:rFonts w:eastAsiaTheme="minorHAnsi"/>
          <w:color w:val="000000" w:themeColor="text1"/>
          <w:sz w:val="24"/>
          <w:szCs w:val="24"/>
          <w:lang w:val="en-ZA"/>
        </w:rPr>
        <w:t xml:space="preserve"> application under subsection (2</w:t>
      </w:r>
      <w:r w:rsidRPr="002B3B0A">
        <w:rPr>
          <w:rFonts w:eastAsiaTheme="minorHAnsi"/>
          <w:color w:val="000000" w:themeColor="text1"/>
          <w:sz w:val="24"/>
          <w:szCs w:val="24"/>
          <w:lang w:val="en-ZA"/>
        </w:rPr>
        <w:t xml:space="preserve">) to be served on―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all organs of state that may have an interest in the title deed restriction;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every holder of a bond encumbering the land;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a person whose rights or legitimate expectations will be materially and adversely affected by the approval of the application;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t xml:space="preserve">all persons mentioned in the title deed for whose benefit the restrictive condition applies.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D47A8C"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When the Municipality considers the removal, suspension or amendment of a restrictive condition, the Municipality must have regard to the following: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the financial or other value of the rights in terms of the restrictive condition enjoyed by a person or entity, irrespective of whether these rights are personal or vest in the person as the owner of a dominant tenement;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the personal benefits which accrue to the holder of rights in terms of the restrictive condition;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the personal benefits which will accrue to the person seeking the removal of the restrictive condition, if it is removed;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t xml:space="preserve">the social benefit of the restrictive condition remaining in place in its existing form;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(e)</w:t>
      </w:r>
      <w:r w:rsidRPr="002B3B0A">
        <w:rPr>
          <w:rFonts w:eastAsiaTheme="minorHAnsi"/>
          <w:color w:val="000000" w:themeColor="text1"/>
          <w:sz w:val="24"/>
          <w:szCs w:val="24"/>
          <w:lang w:val="en-ZA"/>
        </w:rPr>
        <w:tab/>
        <w:t xml:space="preserve">the social benefit of the removal or amendment of the restrictive condition;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(f)</w:t>
      </w:r>
      <w:r w:rsidRPr="002B3B0A">
        <w:rPr>
          <w:rFonts w:eastAsiaTheme="minorHAnsi"/>
          <w:color w:val="000000" w:themeColor="text1"/>
          <w:sz w:val="24"/>
          <w:szCs w:val="24"/>
          <w:lang w:val="en-ZA"/>
        </w:rPr>
        <w:tab/>
        <w:t xml:space="preserve">whether the removal, suspension or amendment of the restrictive condition will completely remove all rights enjoyed by the beneficiary or only some of those rights. </w:t>
      </w:r>
    </w:p>
    <w:p w:rsidR="00B701AD" w:rsidRDefault="002E7F66" w:rsidP="00FA05F9">
      <w:pPr>
        <w:tabs>
          <w:tab w:val="left" w:pos="1560"/>
        </w:tabs>
        <w:autoSpaceDE w:val="0"/>
        <w:autoSpaceDN w:val="0"/>
        <w:adjustRightInd w:val="0"/>
        <w:spacing w:after="120" w:line="360" w:lineRule="auto"/>
        <w:rPr>
          <w:rFonts w:eastAsiaTheme="minorHAnsi"/>
          <w:color w:val="000000" w:themeColor="text1"/>
          <w:sz w:val="24"/>
          <w:szCs w:val="24"/>
          <w:lang w:val="en-ZA"/>
        </w:rPr>
      </w:pPr>
      <w:r w:rsidRPr="002B3B0A">
        <w:rPr>
          <w:rFonts w:eastAsiaTheme="minorHAnsi"/>
          <w:color w:val="000000" w:themeColor="text1"/>
          <w:sz w:val="24"/>
          <w:szCs w:val="24"/>
          <w:lang w:val="en-ZA"/>
        </w:rPr>
        <w:t>(6) After all the processes has been followed and to the satisfactory of the Municipality, the Municipality may remove, amend or</w:t>
      </w:r>
      <w:r w:rsidR="00992D9E" w:rsidRPr="002B3B0A">
        <w:rPr>
          <w:rFonts w:eastAsiaTheme="minorHAnsi"/>
          <w:color w:val="000000" w:themeColor="text1"/>
          <w:sz w:val="24"/>
          <w:szCs w:val="24"/>
          <w:lang w:val="en-ZA"/>
        </w:rPr>
        <w:t xml:space="preserve"> suspend a restrictive or obsolete</w:t>
      </w:r>
      <w:r w:rsidRPr="002B3B0A">
        <w:rPr>
          <w:rFonts w:eastAsiaTheme="minorHAnsi"/>
          <w:color w:val="000000" w:themeColor="text1"/>
          <w:sz w:val="24"/>
          <w:szCs w:val="24"/>
          <w:lang w:val="en-ZA"/>
        </w:rPr>
        <w:t xml:space="preserve"> condition, servitude or reservation registered against the title of the land or refuse to</w:t>
      </w:r>
      <w:r w:rsidRPr="002B3B0A">
        <w:rPr>
          <w:color w:val="000000" w:themeColor="text1"/>
          <w:sz w:val="24"/>
          <w:szCs w:val="24"/>
        </w:rPr>
        <w:t xml:space="preserve"> </w:t>
      </w:r>
      <w:r w:rsidRPr="002B3B0A">
        <w:rPr>
          <w:rFonts w:eastAsiaTheme="minorHAnsi"/>
          <w:color w:val="000000" w:themeColor="text1"/>
          <w:sz w:val="24"/>
          <w:szCs w:val="24"/>
          <w:lang w:val="en-ZA"/>
        </w:rPr>
        <w:t>remove, amend or suspend a restrictive or absolute condition, servitude or reservation registered against the title of the land</w:t>
      </w:r>
      <w:r w:rsidR="00B701AD" w:rsidRPr="002B3B0A">
        <w:rPr>
          <w:rFonts w:eastAsiaTheme="minorHAnsi"/>
          <w:color w:val="000000" w:themeColor="text1"/>
          <w:sz w:val="24"/>
          <w:szCs w:val="24"/>
          <w:lang w:val="en-ZA"/>
        </w:rPr>
        <w:t>.</w:t>
      </w:r>
    </w:p>
    <w:p w:rsidR="00CE40D0" w:rsidRPr="002B3B0A" w:rsidRDefault="00CE40D0" w:rsidP="00FA05F9">
      <w:pPr>
        <w:tabs>
          <w:tab w:val="left" w:pos="1560"/>
        </w:tabs>
        <w:autoSpaceDE w:val="0"/>
        <w:autoSpaceDN w:val="0"/>
        <w:adjustRightInd w:val="0"/>
        <w:spacing w:after="120" w:line="360" w:lineRule="auto"/>
        <w:rPr>
          <w:rFonts w:eastAsiaTheme="minorHAnsi"/>
          <w:color w:val="000000" w:themeColor="text1"/>
          <w:sz w:val="24"/>
          <w:szCs w:val="24"/>
          <w:lang w:val="en-ZA"/>
        </w:rPr>
      </w:pPr>
    </w:p>
    <w:p w:rsidR="00D547C0" w:rsidRPr="002B3B0A" w:rsidRDefault="00D547C0" w:rsidP="00B844DB">
      <w:pPr>
        <w:pStyle w:val="ListParagraph"/>
        <w:numPr>
          <w:ilvl w:val="0"/>
          <w:numId w:val="79"/>
        </w:numPr>
        <w:tabs>
          <w:tab w:val="left" w:pos="1560"/>
        </w:tabs>
        <w:autoSpaceDE w:val="0"/>
        <w:autoSpaceDN w:val="0"/>
        <w:adjustRightInd w:val="0"/>
        <w:spacing w:after="120" w:line="360" w:lineRule="auto"/>
        <w:rPr>
          <w:rFonts w:ascii="Arial" w:hAnsi="Arial" w:cs="Arial"/>
          <w:b/>
          <w:color w:val="000000" w:themeColor="text1"/>
          <w:sz w:val="24"/>
          <w:szCs w:val="24"/>
        </w:rPr>
      </w:pPr>
      <w:r w:rsidRPr="002B3B0A">
        <w:rPr>
          <w:rFonts w:ascii="Arial" w:hAnsi="Arial" w:cs="Arial"/>
          <w:b/>
          <w:color w:val="000000" w:themeColor="text1"/>
          <w:sz w:val="24"/>
          <w:szCs w:val="24"/>
        </w:rPr>
        <w:t xml:space="preserve">Endorsements in connection with amendment, suspension or removal of restrictive conditions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applicant shall, after the amendment, suspension or removal of a restrictive condition by notice in the </w:t>
      </w:r>
      <w:r w:rsidRPr="002B3B0A">
        <w:rPr>
          <w:rFonts w:eastAsiaTheme="minorHAnsi"/>
          <w:i/>
          <w:color w:val="000000" w:themeColor="text1"/>
          <w:sz w:val="24"/>
          <w:szCs w:val="24"/>
          <w:lang w:val="en-ZA"/>
        </w:rPr>
        <w:t>Provincial Gazette</w:t>
      </w:r>
      <w:r w:rsidRPr="002B3B0A">
        <w:rPr>
          <w:rFonts w:eastAsiaTheme="minorHAnsi"/>
          <w:color w:val="000000" w:themeColor="text1"/>
          <w:sz w:val="24"/>
          <w:szCs w:val="24"/>
          <w:lang w:val="en-ZA"/>
        </w:rPr>
        <w:t xml:space="preserve"> as contemplated in section </w:t>
      </w:r>
      <w:r w:rsidR="009A5BF3" w:rsidRPr="002B3B0A">
        <w:rPr>
          <w:rFonts w:eastAsiaTheme="minorHAnsi"/>
          <w:color w:val="000000" w:themeColor="text1"/>
          <w:sz w:val="24"/>
          <w:szCs w:val="24"/>
          <w:lang w:val="en-ZA"/>
        </w:rPr>
        <w:t>6</w:t>
      </w:r>
      <w:r w:rsidR="00A43871"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 xml:space="preserve">(1), submit the following to the Registrar of Deeds: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the original title deed;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the original letter of approval; and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a copy of the notification of the approval.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Registrar of Deeds and the Surveyor-General must, after the amendment, suspension or removal of a restrictive condition by notice in the </w:t>
      </w:r>
      <w:r w:rsidRPr="002B3B0A">
        <w:rPr>
          <w:rFonts w:eastAsiaTheme="minorHAnsi"/>
          <w:i/>
          <w:color w:val="000000" w:themeColor="text1"/>
          <w:sz w:val="24"/>
          <w:szCs w:val="24"/>
          <w:lang w:val="en-ZA"/>
        </w:rPr>
        <w:t>Provincial Gazette</w:t>
      </w:r>
      <w:r w:rsidRPr="002B3B0A">
        <w:rPr>
          <w:rFonts w:eastAsiaTheme="minorHAnsi"/>
          <w:color w:val="000000" w:themeColor="text1"/>
          <w:sz w:val="24"/>
          <w:szCs w:val="24"/>
          <w:lang w:val="en-ZA"/>
        </w:rPr>
        <w:t xml:space="preserve">, as contemplated in section </w:t>
      </w:r>
      <w:r w:rsidR="009A5BF3" w:rsidRPr="002B3B0A">
        <w:rPr>
          <w:rFonts w:eastAsiaTheme="minorHAnsi"/>
          <w:color w:val="000000" w:themeColor="text1"/>
          <w:sz w:val="24"/>
          <w:szCs w:val="24"/>
          <w:lang w:val="en-ZA"/>
        </w:rPr>
        <w:t>6</w:t>
      </w:r>
      <w:r w:rsidR="00BA7FF9"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10A4A" w:rsidRPr="002B3B0A">
        <w:rPr>
          <w:rFonts w:ascii="Arial" w:hAnsi="Arial" w:cs="Arial"/>
          <w:b/>
          <w:color w:val="000000" w:themeColor="text1"/>
          <w:sz w:val="24"/>
          <w:szCs w:val="24"/>
        </w:rPr>
        <w:t>E</w:t>
      </w:r>
      <w:r w:rsidRPr="002B3B0A">
        <w:rPr>
          <w:rFonts w:ascii="Arial" w:hAnsi="Arial" w:cs="Arial"/>
          <w:b/>
          <w:color w:val="000000" w:themeColor="text1"/>
          <w:sz w:val="24"/>
          <w:szCs w:val="24"/>
        </w:rPr>
        <w:t>: Subdivision and Consolidation</w:t>
      </w:r>
    </w:p>
    <w:p w:rsidR="00D547C0" w:rsidRPr="002B3B0A" w:rsidRDefault="00BA7FF9" w:rsidP="00BA7FF9">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66 </w:t>
      </w:r>
      <w:r w:rsidR="00D547C0" w:rsidRPr="002B3B0A">
        <w:rPr>
          <w:rFonts w:ascii="Arial" w:hAnsi="Arial" w:cs="Arial"/>
          <w:b/>
          <w:color w:val="000000" w:themeColor="text1"/>
          <w:sz w:val="24"/>
          <w:szCs w:val="24"/>
        </w:rPr>
        <w:t>Application for subdivision</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No person may subdivide land without the approval of the Municipality, unless the subdivision is exempted under </w:t>
      </w:r>
      <w:r w:rsidRPr="006F5F4E">
        <w:rPr>
          <w:rFonts w:eastAsiaTheme="minorHAnsi"/>
          <w:color w:val="000000" w:themeColor="text1"/>
          <w:sz w:val="24"/>
          <w:szCs w:val="24"/>
          <w:lang w:val="en-ZA"/>
        </w:rPr>
        <w:t xml:space="preserve">section </w:t>
      </w:r>
      <w:r w:rsidR="00BA7FF9" w:rsidRPr="006F5F4E">
        <w:rPr>
          <w:rFonts w:eastAsiaTheme="minorHAnsi"/>
          <w:color w:val="000000" w:themeColor="text1"/>
          <w:sz w:val="24"/>
          <w:szCs w:val="24"/>
          <w:lang w:val="en-ZA"/>
        </w:rPr>
        <w:t>70</w:t>
      </w:r>
      <w:r w:rsidRPr="006F5F4E">
        <w:rPr>
          <w:rFonts w:eastAsiaTheme="minorHAnsi"/>
          <w:color w:val="000000" w:themeColor="text1"/>
          <w:sz w:val="24"/>
          <w:szCs w:val="24"/>
          <w:lang w:val="en-ZA"/>
        </w:rPr>
        <w:t>.</w:t>
      </w:r>
      <w:r w:rsidRPr="002B3B0A">
        <w:rPr>
          <w:rFonts w:eastAsiaTheme="minorHAnsi"/>
          <w:color w:val="000000" w:themeColor="text1"/>
          <w:sz w:val="24"/>
          <w:szCs w:val="24"/>
          <w:lang w:val="en-ZA"/>
        </w:rPr>
        <w:t xml:space="preserve"> </w:t>
      </w:r>
    </w:p>
    <w:p w:rsidR="00F8465C" w:rsidRPr="002B3B0A" w:rsidRDefault="00D47A8C"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An </w:t>
      </w:r>
      <w:r w:rsidR="00F8465C" w:rsidRPr="002B3B0A">
        <w:rPr>
          <w:rFonts w:eastAsiaTheme="minorHAnsi"/>
          <w:color w:val="000000" w:themeColor="text1"/>
          <w:sz w:val="24"/>
          <w:szCs w:val="24"/>
          <w:lang w:val="en-ZA"/>
        </w:rPr>
        <w:t>owner or beneficial owner of:</w:t>
      </w:r>
    </w:p>
    <w:p w:rsidR="00F8465C" w:rsidRPr="002B3B0A" w:rsidRDefault="00F8465C" w:rsidP="0031062A">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(a) an erf in a proclaimed township w</w:t>
      </w:r>
      <w:r w:rsidR="0031062A" w:rsidRPr="002B3B0A">
        <w:rPr>
          <w:rFonts w:eastAsiaTheme="minorHAnsi"/>
          <w:color w:val="000000" w:themeColor="text1"/>
          <w:sz w:val="24"/>
          <w:szCs w:val="24"/>
          <w:lang w:val="en-ZA"/>
        </w:rPr>
        <w:t xml:space="preserve">ho wishes to subdivide that erf or a </w:t>
      </w:r>
      <w:r w:rsidRPr="002B3B0A">
        <w:rPr>
          <w:rFonts w:eastAsiaTheme="minorHAnsi"/>
          <w:color w:val="000000" w:themeColor="text1"/>
          <w:sz w:val="24"/>
          <w:szCs w:val="24"/>
          <w:lang w:val="en-ZA"/>
        </w:rPr>
        <w:t xml:space="preserve">registered </w:t>
      </w:r>
      <w:r w:rsidR="0031062A" w:rsidRPr="002B3B0A">
        <w:rPr>
          <w:rFonts w:eastAsiaTheme="minorHAnsi"/>
          <w:color w:val="000000" w:themeColor="text1"/>
          <w:sz w:val="24"/>
          <w:szCs w:val="24"/>
          <w:lang w:val="en-ZA"/>
        </w:rPr>
        <w:t xml:space="preserve">owner of </w:t>
      </w:r>
      <w:r w:rsidRPr="002B3B0A">
        <w:rPr>
          <w:rFonts w:eastAsiaTheme="minorHAnsi"/>
          <w:color w:val="000000" w:themeColor="text1"/>
          <w:sz w:val="24"/>
          <w:szCs w:val="24"/>
          <w:lang w:val="en-ZA"/>
        </w:rPr>
        <w:t>farm portion, land or agricultural holding who wishes to subdivide the farm portion, land or agricultural holding; provided that such subdivision shall not constitute a township in the opinion of the Municipality;</w:t>
      </w:r>
    </w:p>
    <w:p w:rsidR="00D47A8C" w:rsidRPr="002B3B0A" w:rsidRDefault="00A46511"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may apply</w:t>
      </w:r>
      <w:r w:rsidR="00D47A8C" w:rsidRPr="002B3B0A">
        <w:rPr>
          <w:rFonts w:eastAsiaTheme="minorHAnsi"/>
          <w:color w:val="000000" w:themeColor="text1"/>
          <w:sz w:val="24"/>
          <w:szCs w:val="24"/>
          <w:lang w:val="en-ZA"/>
        </w:rPr>
        <w:t xml:space="preserve"> to the Municipality for the subdivision of land in the manner provided for in Chapter 6</w:t>
      </w:r>
      <w:r w:rsidRPr="002B3B0A">
        <w:rPr>
          <w:rFonts w:eastAsiaTheme="minorHAnsi"/>
          <w:color w:val="000000" w:themeColor="text1"/>
          <w:sz w:val="24"/>
          <w:szCs w:val="24"/>
          <w:lang w:val="en-ZA"/>
        </w:rPr>
        <w:t xml:space="preserve"> and </w:t>
      </w:r>
      <w:r w:rsidR="001C3A5A" w:rsidRPr="002B3B0A">
        <w:rPr>
          <w:rFonts w:eastAsiaTheme="minorHAnsi"/>
          <w:color w:val="000000" w:themeColor="text1"/>
          <w:sz w:val="24"/>
          <w:szCs w:val="24"/>
          <w:lang w:val="en-ZA"/>
        </w:rPr>
        <w:t xml:space="preserve">any </w:t>
      </w:r>
      <w:r w:rsidR="006F5F4E">
        <w:rPr>
          <w:rFonts w:eastAsiaTheme="minorHAnsi"/>
          <w:color w:val="000000" w:themeColor="text1"/>
          <w:sz w:val="24"/>
          <w:szCs w:val="24"/>
          <w:lang w:val="en-ZA"/>
        </w:rPr>
        <w:t>other additional</w:t>
      </w:r>
      <w:r w:rsidR="00142EA5" w:rsidRPr="002B3B0A">
        <w:rPr>
          <w:rFonts w:eastAsiaTheme="minorHAnsi"/>
          <w:color w:val="000000" w:themeColor="text1"/>
          <w:sz w:val="24"/>
          <w:szCs w:val="24"/>
          <w:lang w:val="en-ZA"/>
        </w:rPr>
        <w:t xml:space="preserve"> </w:t>
      </w:r>
      <w:r w:rsidR="006F5F4E" w:rsidRPr="002B3B0A">
        <w:rPr>
          <w:rFonts w:eastAsiaTheme="minorHAnsi"/>
          <w:color w:val="000000" w:themeColor="text1"/>
          <w:sz w:val="24"/>
          <w:szCs w:val="24"/>
          <w:lang w:val="en-ZA"/>
        </w:rPr>
        <w:t>requirements by</w:t>
      </w:r>
      <w:r w:rsidRPr="002B3B0A">
        <w:rPr>
          <w:rFonts w:eastAsiaTheme="minorHAnsi"/>
          <w:color w:val="000000" w:themeColor="text1"/>
          <w:sz w:val="24"/>
          <w:szCs w:val="24"/>
          <w:lang w:val="en-ZA"/>
        </w:rPr>
        <w:t xml:space="preserve"> </w:t>
      </w:r>
      <w:r w:rsidR="00142EA5" w:rsidRPr="002B3B0A">
        <w:rPr>
          <w:rFonts w:eastAsiaTheme="minorHAnsi"/>
          <w:color w:val="000000" w:themeColor="text1"/>
          <w:sz w:val="24"/>
          <w:szCs w:val="24"/>
          <w:lang w:val="en-ZA"/>
        </w:rPr>
        <w:t xml:space="preserve">the </w:t>
      </w:r>
      <w:r w:rsidR="006F5F4E" w:rsidRPr="002B3B0A">
        <w:rPr>
          <w:rFonts w:eastAsiaTheme="minorHAnsi"/>
          <w:color w:val="000000" w:themeColor="text1"/>
          <w:sz w:val="24"/>
          <w:szCs w:val="24"/>
          <w:lang w:val="en-ZA"/>
        </w:rPr>
        <w:t>Municipality.</w:t>
      </w:r>
    </w:p>
    <w:p w:rsidR="00142EA5" w:rsidRPr="002B3B0A" w:rsidRDefault="00142EA5" w:rsidP="00142EA5">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 The Municipal Planning Tribunal/</w:t>
      </w:r>
      <w:r w:rsidR="006F5F4E" w:rsidRPr="002B3B0A">
        <w:rPr>
          <w:rFonts w:eastAsiaTheme="minorHAnsi"/>
          <w:color w:val="000000" w:themeColor="text1"/>
          <w:sz w:val="24"/>
          <w:szCs w:val="24"/>
          <w:lang w:val="en-ZA"/>
        </w:rPr>
        <w:t>Authorised official</w:t>
      </w:r>
      <w:r w:rsidRPr="002B3B0A">
        <w:rPr>
          <w:rFonts w:eastAsiaTheme="minorHAnsi"/>
          <w:color w:val="000000" w:themeColor="text1"/>
          <w:sz w:val="24"/>
          <w:szCs w:val="24"/>
          <w:lang w:val="en-ZA"/>
        </w:rPr>
        <w:t xml:space="preserve"> may-</w:t>
      </w:r>
    </w:p>
    <w:p w:rsidR="00142EA5" w:rsidRPr="002B3B0A" w:rsidRDefault="00142EA5" w:rsidP="00142EA5">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may approve the application subject to any conditions which may deem expedient;</w:t>
      </w:r>
    </w:p>
    <w:p w:rsidR="00142EA5" w:rsidRPr="002B3B0A" w:rsidRDefault="00142EA5" w:rsidP="00142EA5">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may approve the application with amendments and conditions;</w:t>
      </w:r>
    </w:p>
    <w:p w:rsidR="00142EA5" w:rsidRPr="002B3B0A" w:rsidRDefault="00142EA5" w:rsidP="00142EA5">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may refuse/disapprove the application or postpone a decision and provide reason/s.</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142EA5"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No application for subdivision involving a change of zoning may be considered by the Municipality, unless the land concerned is zoned for such subdivision.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142EA5"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Municipality must impose appropriate conditions relating to engineering services for an approval of a subdivision.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142EA5"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If a Municipality approves a subdivision, the applicant must submit a general plan or diagram to the Surveyor-General for approval, including proof to the satisfaction of the Surveyor-General of— </w:t>
      </w:r>
    </w:p>
    <w:p w:rsidR="00D547C0" w:rsidRPr="002B3B0A" w:rsidRDefault="00D547C0" w:rsidP="00EF4E4E">
      <w:pPr>
        <w:tabs>
          <w:tab w:val="left" w:pos="1560"/>
        </w:tabs>
        <w:autoSpaceDE w:val="0"/>
        <w:autoSpaceDN w:val="0"/>
        <w:adjustRightInd w:val="0"/>
        <w:spacing w:after="244" w:line="24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Municipality’s decision to approve the subdivision; </w:t>
      </w:r>
    </w:p>
    <w:p w:rsidR="00D547C0" w:rsidRPr="002B3B0A" w:rsidRDefault="00D547C0" w:rsidP="00EF4E4E">
      <w:pPr>
        <w:tabs>
          <w:tab w:val="left" w:pos="1560"/>
        </w:tabs>
        <w:autoSpaceDE w:val="0"/>
        <w:autoSpaceDN w:val="0"/>
        <w:adjustRightInd w:val="0"/>
        <w:spacing w:after="244" w:line="24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conditions of approval; and </w:t>
      </w:r>
    </w:p>
    <w:p w:rsidR="00D547C0" w:rsidRPr="002B3B0A" w:rsidRDefault="00D547C0" w:rsidP="00EF4E4E">
      <w:pPr>
        <w:tabs>
          <w:tab w:val="left" w:pos="1560"/>
        </w:tabs>
        <w:autoSpaceDE w:val="0"/>
        <w:autoSpaceDN w:val="0"/>
        <w:adjustRightInd w:val="0"/>
        <w:spacing w:after="244" w:line="24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approved subdivision plan.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A46511"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If the Municipality approves an application for a subdivision, the applicant must within a period of five years or the shorter period as the Municipality may determine, from the date of approval of the subdivision or the date that the approval comes into operation, comply with the following requirements: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approval by the Surveyor-General of the general plan or diagram;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completion of the installation of engineering services in accordance with the conditio</w:t>
      </w:r>
      <w:r w:rsidR="00E30D67" w:rsidRPr="002B3B0A">
        <w:rPr>
          <w:rFonts w:eastAsiaTheme="minorHAnsi"/>
          <w:color w:val="000000" w:themeColor="text1"/>
          <w:sz w:val="24"/>
          <w:szCs w:val="24"/>
          <w:lang w:val="en-ZA"/>
        </w:rPr>
        <w:t>ns contemplated in subsection (5</w:t>
      </w:r>
      <w:r w:rsidRPr="002B3B0A">
        <w:rPr>
          <w:rFonts w:eastAsiaTheme="minorHAnsi"/>
          <w:color w:val="000000" w:themeColor="text1"/>
          <w:sz w:val="24"/>
          <w:szCs w:val="24"/>
          <w:lang w:val="en-ZA"/>
        </w:rPr>
        <w:t xml:space="preserve">) or other applicable legislation;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proof to the satisfaction of the Municipality that all relevant conditions contemplated in section </w:t>
      </w:r>
      <w:r w:rsidR="00EF181D" w:rsidRPr="002B3B0A">
        <w:rPr>
          <w:rFonts w:eastAsiaTheme="minorHAnsi"/>
          <w:color w:val="000000" w:themeColor="text1"/>
          <w:sz w:val="24"/>
          <w:szCs w:val="24"/>
          <w:lang w:val="en-ZA"/>
        </w:rPr>
        <w:t>5</w:t>
      </w:r>
      <w:r w:rsidR="00BA7FF9"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for the approved subdivision in respect of the area shown on the general plan or diagram and that must be complied with before compliance with paragraph </w:t>
      </w:r>
      <w:r w:rsidRPr="002B3B0A">
        <w:rPr>
          <w:rFonts w:eastAsiaTheme="minorHAnsi"/>
          <w:iCs/>
          <w:color w:val="000000" w:themeColor="text1"/>
          <w:sz w:val="24"/>
          <w:szCs w:val="24"/>
          <w:lang w:val="en-ZA"/>
        </w:rPr>
        <w:t xml:space="preserve">(d) </w:t>
      </w:r>
      <w:r w:rsidRPr="002B3B0A">
        <w:rPr>
          <w:rFonts w:eastAsiaTheme="minorHAnsi"/>
          <w:color w:val="000000" w:themeColor="text1"/>
          <w:sz w:val="24"/>
          <w:szCs w:val="24"/>
          <w:lang w:val="en-ZA"/>
        </w:rPr>
        <w:t xml:space="preserve">have been met;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registration of the transfer of ownership in terms of the Deeds Registries Act of the land unit shown on the diagram or of at least one new land unit shown on the general plan.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A46511"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A confirmation from the Municipality in terms of subsection (</w:t>
      </w:r>
      <w:r w:rsidR="00635BCC"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 xml:space="preserve">)(c) that all conditions of approval have been met, which is issued in error, does not absolve the applicant from complying with the obligations imposed in terms of the conditions or otherwise complying with the conditions after confirmation of the subdivision. </w:t>
      </w:r>
    </w:p>
    <w:p w:rsidR="00D547C0" w:rsidRPr="002B3B0A" w:rsidRDefault="00D547C0" w:rsidP="00B844DB">
      <w:pPr>
        <w:pStyle w:val="NoSpacing"/>
        <w:numPr>
          <w:ilvl w:val="0"/>
          <w:numId w:val="80"/>
        </w:numPr>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Confirmation of subdivision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Upon compliance with section </w:t>
      </w:r>
      <w:r w:rsidR="00602CAC" w:rsidRPr="002B3B0A">
        <w:rPr>
          <w:rFonts w:eastAsiaTheme="minorHAnsi"/>
          <w:color w:val="000000" w:themeColor="text1"/>
          <w:sz w:val="24"/>
          <w:szCs w:val="24"/>
          <w:lang w:val="en-ZA"/>
        </w:rPr>
        <w:t>6</w:t>
      </w:r>
      <w:r w:rsidR="00BA7FF9" w:rsidRPr="002B3B0A">
        <w:rPr>
          <w:rFonts w:eastAsiaTheme="minorHAnsi"/>
          <w:color w:val="000000" w:themeColor="text1"/>
          <w:sz w:val="24"/>
          <w:szCs w:val="24"/>
          <w:lang w:val="en-ZA"/>
        </w:rPr>
        <w:t>6</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the subdivision or part thereof is confirmed and cannot lapse.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Upon confirmation of a subdivision or part thereof under section </w:t>
      </w:r>
      <w:r w:rsidR="00D47A8C" w:rsidRPr="002B3B0A">
        <w:rPr>
          <w:rFonts w:eastAsiaTheme="minorHAnsi"/>
          <w:color w:val="000000" w:themeColor="text1"/>
          <w:sz w:val="24"/>
          <w:szCs w:val="24"/>
          <w:lang w:val="en-ZA"/>
        </w:rPr>
        <w:t>6</w:t>
      </w:r>
      <w:r w:rsidR="00C344B4" w:rsidRPr="002B3B0A">
        <w:rPr>
          <w:rFonts w:eastAsiaTheme="minorHAnsi"/>
          <w:color w:val="000000" w:themeColor="text1"/>
          <w:sz w:val="24"/>
          <w:szCs w:val="24"/>
          <w:lang w:val="en-ZA"/>
        </w:rPr>
        <w:t>6</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the zonings indicated on the approved subdivision plan as confirmed cannot lapse.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Municipality must in writing confirm to the applicant or to any other person at his or her written request that a subdivision or a part of a subdivision is confirmed, if the applicant has to the satisfaction of the Municipality submitted proof of compliance with the requirements of section </w:t>
      </w:r>
      <w:r w:rsidR="00602CAC" w:rsidRPr="002B3B0A">
        <w:rPr>
          <w:rFonts w:eastAsiaTheme="minorHAnsi"/>
          <w:color w:val="000000" w:themeColor="text1"/>
          <w:sz w:val="24"/>
          <w:szCs w:val="24"/>
          <w:lang w:val="en-ZA"/>
        </w:rPr>
        <w:t>6</w:t>
      </w:r>
      <w:r w:rsidR="00C344B4" w:rsidRPr="002B3B0A">
        <w:rPr>
          <w:rFonts w:eastAsiaTheme="minorHAnsi"/>
          <w:color w:val="000000" w:themeColor="text1"/>
          <w:sz w:val="24"/>
          <w:szCs w:val="24"/>
          <w:lang w:val="en-ZA"/>
        </w:rPr>
        <w:t>6</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for the subdivision or part thereof. </w:t>
      </w:r>
    </w:p>
    <w:p w:rsidR="00A46511" w:rsidRPr="002B3B0A" w:rsidRDefault="00D547C0" w:rsidP="00434ABF">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(4) No building or structure may be constructed on a land unit forming part of an approved subdivision unless the subdivision is confirmed as contemplated in section </w:t>
      </w:r>
      <w:r w:rsidR="00602CAC" w:rsidRPr="002B3B0A">
        <w:rPr>
          <w:rFonts w:eastAsiaTheme="minorHAnsi"/>
          <w:color w:val="000000" w:themeColor="text1"/>
          <w:sz w:val="24"/>
          <w:szCs w:val="24"/>
          <w:lang w:val="en-ZA"/>
        </w:rPr>
        <w:t>64(6</w:t>
      </w:r>
      <w:r w:rsidRPr="002B3B0A">
        <w:rPr>
          <w:rFonts w:eastAsiaTheme="minorHAnsi"/>
          <w:color w:val="000000" w:themeColor="text1"/>
          <w:sz w:val="24"/>
          <w:szCs w:val="24"/>
          <w:lang w:val="en-ZA"/>
        </w:rPr>
        <w:t xml:space="preserve">) or the Municipality approved the construction prior to the subdivision being confirmed.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Lapsing of subdivision and extension of validity periods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An approved subdivision or a portion thereof lapses if the applicant does not comply with subsection </w:t>
      </w:r>
      <w:r w:rsidR="00602CAC" w:rsidRPr="002B3B0A">
        <w:rPr>
          <w:rFonts w:eastAsiaTheme="minorHAnsi"/>
          <w:color w:val="000000" w:themeColor="text1"/>
          <w:sz w:val="24"/>
          <w:szCs w:val="24"/>
          <w:lang w:val="en-ZA"/>
        </w:rPr>
        <w:t>6</w:t>
      </w:r>
      <w:r w:rsidR="008B41B1" w:rsidRPr="002B3B0A">
        <w:rPr>
          <w:rFonts w:eastAsiaTheme="minorHAnsi"/>
          <w:color w:val="000000" w:themeColor="text1"/>
          <w:sz w:val="24"/>
          <w:szCs w:val="24"/>
          <w:lang w:val="en-ZA"/>
        </w:rPr>
        <w:t>6</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(2) An applicant may apply for an extension </w:t>
      </w:r>
      <w:r w:rsidR="00635BCC" w:rsidRPr="002B3B0A">
        <w:rPr>
          <w:rFonts w:eastAsiaTheme="minorHAnsi"/>
          <w:color w:val="000000" w:themeColor="text1"/>
          <w:sz w:val="24"/>
          <w:szCs w:val="24"/>
          <w:lang w:val="en-ZA"/>
        </w:rPr>
        <w:t xml:space="preserve">of the period to comply with </w:t>
      </w:r>
      <w:r w:rsidRPr="002B3B0A">
        <w:rPr>
          <w:rFonts w:eastAsiaTheme="minorHAnsi"/>
          <w:color w:val="000000" w:themeColor="text1"/>
          <w:sz w:val="24"/>
          <w:szCs w:val="24"/>
          <w:lang w:val="en-ZA"/>
        </w:rPr>
        <w:t xml:space="preserve">section </w:t>
      </w:r>
      <w:r w:rsidR="00D47A8C" w:rsidRPr="002B3B0A">
        <w:rPr>
          <w:rFonts w:eastAsiaTheme="minorHAnsi"/>
          <w:color w:val="000000" w:themeColor="text1"/>
          <w:sz w:val="24"/>
          <w:szCs w:val="24"/>
          <w:lang w:val="en-ZA"/>
        </w:rPr>
        <w:t>6</w:t>
      </w:r>
      <w:r w:rsidR="008B41B1" w:rsidRPr="002B3B0A">
        <w:rPr>
          <w:rFonts w:eastAsiaTheme="minorHAnsi"/>
          <w:color w:val="000000" w:themeColor="text1"/>
          <w:sz w:val="24"/>
          <w:szCs w:val="24"/>
          <w:lang w:val="en-ZA"/>
        </w:rPr>
        <w:t>6</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or must comply with </w:t>
      </w:r>
      <w:r w:rsidR="00635BCC" w:rsidRPr="002B3B0A">
        <w:rPr>
          <w:rFonts w:eastAsiaTheme="minorHAnsi"/>
          <w:color w:val="000000" w:themeColor="text1"/>
          <w:sz w:val="24"/>
          <w:szCs w:val="24"/>
          <w:lang w:val="en-ZA"/>
        </w:rPr>
        <w:t>subsection (7</w:t>
      </w:r>
      <w:r w:rsidRPr="002B3B0A">
        <w:rPr>
          <w:rFonts w:eastAsiaTheme="minorHAnsi"/>
          <w:color w:val="000000" w:themeColor="text1"/>
          <w:sz w:val="24"/>
          <w:szCs w:val="24"/>
          <w:lang w:val="en-ZA"/>
        </w:rPr>
        <w:t xml:space="preserv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 An extension contemplated in subsection (2) may be granted for a period not exceeding five years and if after the expiry of the extende</w:t>
      </w:r>
      <w:r w:rsidR="00635BCC" w:rsidRPr="002B3B0A">
        <w:rPr>
          <w:rFonts w:eastAsiaTheme="minorHAnsi"/>
          <w:color w:val="000000" w:themeColor="text1"/>
          <w:sz w:val="24"/>
          <w:szCs w:val="24"/>
          <w:lang w:val="en-ZA"/>
        </w:rPr>
        <w:t xml:space="preserve">d period the requirements of </w:t>
      </w:r>
      <w:r w:rsidRPr="002B3B0A">
        <w:rPr>
          <w:rFonts w:eastAsiaTheme="minorHAnsi"/>
          <w:color w:val="000000" w:themeColor="text1"/>
          <w:sz w:val="24"/>
          <w:szCs w:val="24"/>
          <w:lang w:val="en-ZA"/>
        </w:rPr>
        <w:t xml:space="preserve">section </w:t>
      </w:r>
      <w:r w:rsidR="00D47A8C" w:rsidRPr="002B3B0A">
        <w:rPr>
          <w:rFonts w:eastAsiaTheme="minorHAnsi"/>
          <w:color w:val="000000" w:themeColor="text1"/>
          <w:sz w:val="24"/>
          <w:szCs w:val="24"/>
          <w:lang w:val="en-ZA"/>
        </w:rPr>
        <w:t>6</w:t>
      </w:r>
      <w:r w:rsidR="008B41B1"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has not been complied with, the subdivision lapses and subsection (6) applies.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(4) The Municipality may grant extensions to the period contemplated in subsection (2), which period together with any extensions that the Municipality grants, may not exceed 10 years.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(5) If only a portion of the general plan, contemplated in subsection </w:t>
      </w:r>
      <w:r w:rsidR="00D47A8C" w:rsidRPr="002B3B0A">
        <w:rPr>
          <w:rFonts w:eastAsiaTheme="minorHAnsi"/>
          <w:color w:val="000000" w:themeColor="text1"/>
          <w:sz w:val="24"/>
          <w:szCs w:val="24"/>
          <w:lang w:val="en-ZA"/>
        </w:rPr>
        <w:t>6</w:t>
      </w:r>
      <w:r w:rsidR="008B41B1"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)(a) complies with subsection </w:t>
      </w:r>
      <w:r w:rsidR="00602CAC" w:rsidRPr="002B3B0A">
        <w:rPr>
          <w:rFonts w:eastAsiaTheme="minorHAnsi"/>
          <w:color w:val="000000" w:themeColor="text1"/>
          <w:sz w:val="24"/>
          <w:szCs w:val="24"/>
          <w:lang w:val="en-ZA"/>
        </w:rPr>
        <w:t>6</w:t>
      </w:r>
      <w:r w:rsidR="008B41B1" w:rsidRPr="002B3B0A">
        <w:rPr>
          <w:rFonts w:eastAsiaTheme="minorHAnsi"/>
          <w:color w:val="000000" w:themeColor="text1"/>
          <w:sz w:val="24"/>
          <w:szCs w:val="24"/>
          <w:lang w:val="en-ZA"/>
        </w:rPr>
        <w:t>6</w:t>
      </w:r>
      <w:r w:rsidR="00602CAC"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)(b) and (c), the general plan must be withdrawn and a new general plan must be submitted to the Surveyor-General. </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(6) If an approval of a subdivision or part thereof lapses under subsection (1) —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Municipality must—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 </w:t>
      </w:r>
      <w:r w:rsidRPr="002B3B0A">
        <w:rPr>
          <w:rFonts w:eastAsiaTheme="minorHAnsi"/>
          <w:color w:val="000000" w:themeColor="text1"/>
          <w:sz w:val="24"/>
          <w:szCs w:val="24"/>
          <w:lang w:val="en-ZA"/>
        </w:rPr>
        <w:tab/>
        <w:t xml:space="preserve">amend the zoning map and, where applicable, the register accordingly; and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notify the Surveyor-General accordingly;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Surveyor-General must endorse the records of the Surveyor-General’s office to reflect the notification that the subdivision has lapsed.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Amendment or cancellation of subdivision plan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When the Municipality approves an application in terms of subsection (1), any public place that is no longer required by virtue of the approval must be closed.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Municipality must notify the Surveyor-General of an approval in terms of subsection (1), and the Surveyor-General must endorse the records of the Surveyor-General’s office to reflect the amendment or cancellation of the subdivision.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An approval of a subdivision in respect of which an amendment or cancellation is approved in terms of subsection (1), remains valid for the remainder of the period contemplated in section </w:t>
      </w:r>
      <w:r w:rsidR="008B41B1" w:rsidRPr="002B3B0A">
        <w:rPr>
          <w:rFonts w:eastAsiaTheme="minorHAnsi"/>
          <w:color w:val="000000" w:themeColor="text1"/>
          <w:sz w:val="24"/>
          <w:szCs w:val="24"/>
          <w:lang w:val="en-ZA"/>
        </w:rPr>
        <w:t>66</w:t>
      </w:r>
      <w:r w:rsidR="00B97D77"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applicable to the initial approval of the subdivision, calculated from the date of approval of the amendment or cancellation in terms of subsection (1).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Exemption of subdivisions and consolidations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subdivision or consolidation of land in the following circumstances does not require the approval of the Municipality: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if the subdivision or consolidation arises from the implementation of a court ruling;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if the subdivision or consolidation arises from an expropriation;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a minor amendment of the common boundary between two or more land units if the resulting change in area of any of the land units is not more than 10 per cent;</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the registration of a servitude or lease agreement for the provision or installation of—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water pipelines, electricity transmission lines, sewer pipelines, gas pipelines or oil and petroleum product pipelines by or on behalf of an organ of state or service provider;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telecommunication lines by or on behalf of a licensed telecommunications operator;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the imposition of height restrictions;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the exclusive utilisation of land for agricultural purposes, if the utilisation—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requires approval in terms of legislation regulating the subdivision of agricultural land; and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does not lead to urban expansion.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t xml:space="preserve">the subdivision and consolidation of a closed public place with an abutting erf;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t xml:space="preserve">the granting of a right of habitation or usufruct.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(2) The Municipality must, in each case, certify in writing that the subdivision has been exempted from the provisions of this Chapter.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(3) The Municipality must indicate on the plan of subdivision that the subdivision has been exempted from the provisions of sections </w:t>
      </w:r>
      <w:r w:rsidR="00CA0D03" w:rsidRPr="002B3B0A">
        <w:rPr>
          <w:rFonts w:eastAsiaTheme="minorHAnsi"/>
          <w:color w:val="000000" w:themeColor="text1"/>
          <w:sz w:val="24"/>
          <w:szCs w:val="24"/>
          <w:lang w:val="en-ZA"/>
        </w:rPr>
        <w:t>6</w:t>
      </w:r>
      <w:r w:rsidR="00F53C2B"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to 6</w:t>
      </w:r>
      <w:r w:rsidR="00F53C2B" w:rsidRPr="002B3B0A">
        <w:rPr>
          <w:rFonts w:eastAsiaTheme="minorHAnsi"/>
          <w:color w:val="000000" w:themeColor="text1"/>
          <w:sz w:val="24"/>
          <w:szCs w:val="24"/>
          <w:lang w:val="en-ZA"/>
        </w:rPr>
        <w:t>9</w:t>
      </w:r>
      <w:r w:rsidRPr="002B3B0A">
        <w:rPr>
          <w:rFonts w:eastAsiaTheme="minorHAnsi"/>
          <w:color w:val="000000" w:themeColor="text1"/>
          <w:sz w:val="24"/>
          <w:szCs w:val="24"/>
          <w:lang w:val="en-ZA"/>
        </w:rPr>
        <w:t xml:space="preserv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Services arising from subdivision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Subsequent to the granting of an application for subdivision in terms of this By-law the owner of any land unit originating from the subdivision must―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allow without compensation that the following be conveyed across his or her land unit in respect of other land units: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gas mains;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electricity cables;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telephone cables;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(iv)</w:t>
      </w:r>
      <w:r w:rsidRPr="002B3B0A">
        <w:rPr>
          <w:rFonts w:eastAsiaTheme="minorHAnsi"/>
          <w:color w:val="000000" w:themeColor="text1"/>
          <w:sz w:val="24"/>
          <w:szCs w:val="24"/>
          <w:lang w:val="en-ZA"/>
        </w:rPr>
        <w:tab/>
        <w:t xml:space="preserve">television cables;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w:t>
      </w:r>
      <w:r w:rsidRPr="002B3B0A">
        <w:rPr>
          <w:rFonts w:eastAsiaTheme="minorHAnsi"/>
          <w:color w:val="000000" w:themeColor="text1"/>
          <w:sz w:val="24"/>
          <w:szCs w:val="24"/>
          <w:lang w:val="en-ZA"/>
        </w:rPr>
        <w:tab/>
        <w:t xml:space="preserve">other electronic infrastructure;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(vi)</w:t>
      </w:r>
      <w:r w:rsidRPr="002B3B0A">
        <w:rPr>
          <w:rFonts w:eastAsiaTheme="minorHAnsi"/>
          <w:color w:val="000000" w:themeColor="text1"/>
          <w:sz w:val="24"/>
          <w:szCs w:val="24"/>
          <w:lang w:val="en-ZA"/>
        </w:rPr>
        <w:tab/>
        <w:t xml:space="preserve">main and other water pipes;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(vii)</w:t>
      </w:r>
      <w:r w:rsidRPr="002B3B0A">
        <w:rPr>
          <w:rFonts w:eastAsiaTheme="minorHAnsi"/>
          <w:color w:val="000000" w:themeColor="text1"/>
          <w:sz w:val="24"/>
          <w:szCs w:val="24"/>
          <w:lang w:val="en-ZA"/>
        </w:rPr>
        <w:tab/>
        <w:t xml:space="preserve">foul sewers;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(viii)</w:t>
      </w:r>
      <w:r w:rsidRPr="002B3B0A">
        <w:rPr>
          <w:rFonts w:eastAsiaTheme="minorHAnsi"/>
          <w:color w:val="000000" w:themeColor="text1"/>
          <w:sz w:val="24"/>
          <w:szCs w:val="24"/>
          <w:lang w:val="en-ZA"/>
        </w:rPr>
        <w:tab/>
        <w:t xml:space="preserve">storm water pipes; and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(ix)</w:t>
      </w:r>
      <w:r w:rsidRPr="002B3B0A">
        <w:rPr>
          <w:rFonts w:eastAsiaTheme="minorHAnsi"/>
          <w:color w:val="000000" w:themeColor="text1"/>
          <w:sz w:val="24"/>
          <w:szCs w:val="24"/>
          <w:lang w:val="en-ZA"/>
        </w:rPr>
        <w:tab/>
        <w:t xml:space="preserve">ditches and channels;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allow the following on his or her land unit if considered necessary and in the manner and position as may be reasonably required by the Municipality: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 </w:t>
      </w:r>
      <w:r w:rsidRPr="002B3B0A">
        <w:rPr>
          <w:rFonts w:eastAsiaTheme="minorHAnsi"/>
          <w:color w:val="000000" w:themeColor="text1"/>
          <w:sz w:val="24"/>
          <w:szCs w:val="24"/>
          <w:lang w:val="en-ZA"/>
        </w:rPr>
        <w:tab/>
        <w:t xml:space="preserve">surface installations such as mini–substations;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meter kiosks; and </w:t>
      </w:r>
    </w:p>
    <w:p w:rsidR="00D547C0" w:rsidRPr="002B3B0A" w:rsidRDefault="00D547C0" w:rsidP="00EF4E4E">
      <w:pPr>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service pillars;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allow access to the land unit at any reasonable time for the purpose of constructing, altering, removing or inspecting any works referred to in paragraphs (a) and (b); and </w:t>
      </w:r>
    </w:p>
    <w:p w:rsidR="00077211" w:rsidRDefault="00D547C0" w:rsidP="00F53C2B">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w:t>
      </w:r>
      <w:r w:rsidR="00F53C2B" w:rsidRPr="002B3B0A">
        <w:rPr>
          <w:rFonts w:eastAsiaTheme="minorHAnsi"/>
          <w:iCs/>
          <w:color w:val="000000" w:themeColor="text1"/>
          <w:sz w:val="24"/>
          <w:szCs w:val="24"/>
          <w:lang w:val="en-ZA"/>
        </w:rPr>
        <w:t>etermined by the Municipality.</w:t>
      </w:r>
    </w:p>
    <w:p w:rsidR="00077211" w:rsidRDefault="00077211" w:rsidP="00F53C2B">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C62379" w:rsidRPr="002B3B0A" w:rsidRDefault="00F53C2B" w:rsidP="00F53C2B">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Consolidation of land units</w:t>
      </w:r>
    </w:p>
    <w:p w:rsidR="00D547C0" w:rsidRPr="002B3B0A" w:rsidRDefault="00D547C0" w:rsidP="00B844DB">
      <w:pPr>
        <w:pStyle w:val="ListParagraph"/>
        <w:numPr>
          <w:ilvl w:val="0"/>
          <w:numId w:val="50"/>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 xml:space="preserve">No person may consolidate land without the approval of the Municipality, unless the consolidation is exempted under section </w:t>
      </w:r>
      <w:r w:rsidR="00F53C2B" w:rsidRPr="002B3B0A">
        <w:rPr>
          <w:rFonts w:ascii="Arial" w:hAnsi="Arial" w:cs="Arial"/>
          <w:color w:val="000000" w:themeColor="text1"/>
          <w:sz w:val="24"/>
          <w:szCs w:val="24"/>
        </w:rPr>
        <w:t>70</w:t>
      </w:r>
      <w:r w:rsidRPr="002B3B0A">
        <w:rPr>
          <w:rFonts w:ascii="Arial" w:hAnsi="Arial" w:cs="Arial"/>
          <w:color w:val="000000" w:themeColor="text1"/>
          <w:sz w:val="24"/>
          <w:szCs w:val="24"/>
        </w:rPr>
        <w:t xml:space="preserve">. </w:t>
      </w:r>
    </w:p>
    <w:p w:rsidR="00A46511" w:rsidRPr="002B3B0A" w:rsidRDefault="00A46511" w:rsidP="00B844DB">
      <w:pPr>
        <w:pStyle w:val="ListParagraph"/>
        <w:numPr>
          <w:ilvl w:val="0"/>
          <w:numId w:val="50"/>
        </w:numPr>
        <w:tabs>
          <w:tab w:val="left" w:pos="993"/>
        </w:tabs>
        <w:autoSpaceDE w:val="0"/>
        <w:autoSpaceDN w:val="0"/>
        <w:adjustRightInd w:val="0"/>
        <w:spacing w:after="120" w:line="360" w:lineRule="auto"/>
        <w:rPr>
          <w:rFonts w:ascii="Arial" w:hAnsi="Arial" w:cs="Arial"/>
          <w:color w:val="000000" w:themeColor="text1"/>
          <w:sz w:val="24"/>
          <w:szCs w:val="24"/>
        </w:rPr>
      </w:pPr>
      <w:r w:rsidRPr="002B3B0A">
        <w:rPr>
          <w:rFonts w:ascii="Arial" w:hAnsi="Arial" w:cs="Arial"/>
          <w:color w:val="000000" w:themeColor="text1"/>
          <w:sz w:val="24"/>
          <w:szCs w:val="24"/>
        </w:rPr>
        <w:t>An owner or beneficial owner of land who wishes to consolidate two or more erven or portions of the erven</w:t>
      </w:r>
      <w:r w:rsidR="001C3A5A" w:rsidRPr="002B3B0A">
        <w:rPr>
          <w:rFonts w:ascii="Arial" w:hAnsi="Arial" w:cs="Arial"/>
          <w:color w:val="000000" w:themeColor="text1"/>
          <w:sz w:val="24"/>
          <w:szCs w:val="24"/>
        </w:rPr>
        <w:t xml:space="preserve"> or land</w:t>
      </w:r>
      <w:r w:rsidRPr="002B3B0A">
        <w:rPr>
          <w:rFonts w:ascii="Arial" w:hAnsi="Arial" w:cs="Arial"/>
          <w:color w:val="000000" w:themeColor="text1"/>
          <w:sz w:val="24"/>
          <w:szCs w:val="24"/>
        </w:rPr>
        <w:t xml:space="preserve"> must apply to the Municipality for the consolidation of erven or portions or land in the manner provided for in Chapter 6</w:t>
      </w:r>
      <w:r w:rsidR="001C3A5A" w:rsidRPr="002B3B0A">
        <w:rPr>
          <w:rFonts w:ascii="Arial" w:hAnsi="Arial" w:cs="Arial"/>
          <w:color w:val="000000" w:themeColor="text1"/>
          <w:sz w:val="24"/>
          <w:szCs w:val="24"/>
        </w:rPr>
        <w:t xml:space="preserve"> and any other </w:t>
      </w:r>
      <w:r w:rsidR="00AC3552" w:rsidRPr="002B3B0A">
        <w:rPr>
          <w:rFonts w:ascii="Arial" w:hAnsi="Arial" w:cs="Arial"/>
          <w:color w:val="000000" w:themeColor="text1"/>
          <w:sz w:val="24"/>
          <w:szCs w:val="24"/>
        </w:rPr>
        <w:t>additional requirements by</w:t>
      </w:r>
      <w:r w:rsidR="001C3A5A" w:rsidRPr="002B3B0A">
        <w:rPr>
          <w:rFonts w:ascii="Arial" w:hAnsi="Arial" w:cs="Arial"/>
          <w:color w:val="000000" w:themeColor="text1"/>
          <w:sz w:val="24"/>
          <w:szCs w:val="24"/>
        </w:rPr>
        <w:t xml:space="preserve"> the Municipality</w:t>
      </w:r>
    </w:p>
    <w:p w:rsidR="001C3A5A" w:rsidRPr="002B3B0A" w:rsidRDefault="001C3A5A" w:rsidP="001C3A5A">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 The Municipal Planning Tribunal/</w:t>
      </w:r>
      <w:r w:rsidR="00CC37FB" w:rsidRPr="002B3B0A">
        <w:rPr>
          <w:rFonts w:eastAsiaTheme="minorHAnsi"/>
          <w:color w:val="000000" w:themeColor="text1"/>
          <w:sz w:val="24"/>
          <w:szCs w:val="24"/>
          <w:lang w:val="en-ZA"/>
        </w:rPr>
        <w:t>Authorised official</w:t>
      </w:r>
      <w:r w:rsidRPr="002B3B0A">
        <w:rPr>
          <w:rFonts w:eastAsiaTheme="minorHAnsi"/>
          <w:color w:val="000000" w:themeColor="text1"/>
          <w:sz w:val="24"/>
          <w:szCs w:val="24"/>
          <w:lang w:val="en-ZA"/>
        </w:rPr>
        <w:t xml:space="preserve"> may-</w:t>
      </w:r>
    </w:p>
    <w:p w:rsidR="001C3A5A" w:rsidRPr="002B3B0A" w:rsidRDefault="001C3A5A" w:rsidP="001C3A5A">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may approve the application subject to any conditions which may deem expedient;</w:t>
      </w:r>
    </w:p>
    <w:p w:rsidR="001C3A5A" w:rsidRPr="002B3B0A" w:rsidRDefault="001C3A5A" w:rsidP="001C3A5A">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may approve the application with amendments and conditions.</w:t>
      </w:r>
    </w:p>
    <w:p w:rsidR="00D547C0" w:rsidRPr="002B3B0A" w:rsidRDefault="001C3A5A"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 copy of the approval must accompany the diagram which is submitted to the Surveyor-General’s office. </w:t>
      </w:r>
    </w:p>
    <w:p w:rsidR="00D547C0" w:rsidRPr="002B3B0A" w:rsidRDefault="001C3A5A"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If the Municipality approves a consolidation, the applicant must submit a diagram to the Surveyor-General for approval, including proof to the satisfaction of the Surveyor-General of—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decision to approve the subdivision;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conditions of approval contemplated in section </w:t>
      </w:r>
      <w:r w:rsidR="00CB6E00" w:rsidRPr="002B3B0A">
        <w:rPr>
          <w:rFonts w:eastAsiaTheme="minorHAnsi"/>
          <w:iCs/>
          <w:color w:val="000000" w:themeColor="text1"/>
          <w:sz w:val="24"/>
          <w:szCs w:val="24"/>
          <w:lang w:val="en-ZA"/>
        </w:rPr>
        <w:t>5</w:t>
      </w:r>
      <w:r w:rsidR="00F53C2B" w:rsidRPr="002B3B0A">
        <w:rPr>
          <w:rFonts w:eastAsiaTheme="minorHAnsi"/>
          <w:iCs/>
          <w:color w:val="000000" w:themeColor="text1"/>
          <w:sz w:val="24"/>
          <w:szCs w:val="24"/>
          <w:lang w:val="en-ZA"/>
        </w:rPr>
        <w:t>6</w:t>
      </w:r>
      <w:r w:rsidRPr="002B3B0A">
        <w:rPr>
          <w:rFonts w:eastAsiaTheme="minorHAnsi"/>
          <w:iCs/>
          <w:color w:val="000000" w:themeColor="text1"/>
          <w:sz w:val="24"/>
          <w:szCs w:val="24"/>
          <w:lang w:val="en-ZA"/>
        </w:rPr>
        <w:t xml:space="preserve">;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approved consolidation plan. </w:t>
      </w:r>
    </w:p>
    <w:p w:rsidR="00D547C0" w:rsidRPr="002B3B0A" w:rsidRDefault="001C3A5A"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If the Municipality approves a consolidation, the Municipality must amend the zoning map and, where applicable, the register accordingly.</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Lapsing of consolidation and extension of validity periods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If a consolidation of land units is approved but no consequent registration by the Registrar of Deeds takes place within five years of the approval, the consolidation approval lapses, unless the consolidation of land units form part of a land use application which has been approved for a longer period. </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An applicant may apply for an extension of the period to comply with subsection (1).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An extension contemplated in subsection (2) may be granted for a period not exceeding five years and if after the expiry of the extended period the requirements of subsection (1) has not been complied with, the consolidation lapses and subsection (5) applies.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(4) </w:t>
      </w:r>
      <w:r w:rsidRPr="002B3B0A">
        <w:rPr>
          <w:rFonts w:eastAsiaTheme="minorHAnsi"/>
          <w:color w:val="000000" w:themeColor="text1"/>
          <w:sz w:val="24"/>
          <w:szCs w:val="24"/>
          <w:lang w:val="en-ZA"/>
        </w:rPr>
        <w:tab/>
        <w:t xml:space="preserve">If the Municipality may grant extensions to the period contemplated in subsection (2), which period together with any extensions that the Municipality grants, may not exceed 10 years. </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If an approval of a consolidation lapses under subsection (1) the Municipality must—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amend the zoning map and, where applicable, the register accordingly;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notify the Surveyor-General accordingly; and </w:t>
      </w:r>
    </w:p>
    <w:p w:rsidR="00C65797" w:rsidRPr="002B3B0A" w:rsidRDefault="00D547C0" w:rsidP="00434ABF">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Surveyor-General must endorse the records of the Surveyor-General’s office to reflect the notification that the subdivision has lapsed.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10A4A" w:rsidRPr="002B3B0A">
        <w:rPr>
          <w:rFonts w:ascii="Arial" w:hAnsi="Arial" w:cs="Arial"/>
          <w:b/>
          <w:color w:val="000000" w:themeColor="text1"/>
          <w:sz w:val="24"/>
          <w:szCs w:val="24"/>
        </w:rPr>
        <w:t>F</w:t>
      </w:r>
      <w:r w:rsidRPr="002B3B0A">
        <w:rPr>
          <w:rFonts w:ascii="Arial" w:hAnsi="Arial" w:cs="Arial"/>
          <w:b/>
          <w:color w:val="000000" w:themeColor="text1"/>
          <w:sz w:val="24"/>
          <w:szCs w:val="24"/>
        </w:rPr>
        <w:t xml:space="preserve">: Permanent Closure of Public </w:t>
      </w:r>
      <w:r w:rsidR="007B3A95" w:rsidRPr="002B3B0A">
        <w:rPr>
          <w:rFonts w:ascii="Arial" w:hAnsi="Arial" w:cs="Arial"/>
          <w:b/>
          <w:color w:val="000000" w:themeColor="text1"/>
          <w:sz w:val="24"/>
          <w:szCs w:val="24"/>
        </w:rPr>
        <w:t>Place</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Closure of public places </w:t>
      </w:r>
    </w:p>
    <w:p w:rsidR="00307662"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Municipality may on own initiative or on application close a public place or any portion thereof in accordance with the procedures in Chapter 6. </w:t>
      </w:r>
    </w:p>
    <w:p w:rsidR="006A7A11" w:rsidRPr="002B3B0A" w:rsidRDefault="006A7A11"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An applicant who wishes to have a public place closed or a portion of a public place closed must apply to the municipality for the closure of the public place or portion thereof in the manner provided for in Chapter 6</w:t>
      </w:r>
      <w:r w:rsidR="00C62379" w:rsidRPr="002B3B0A">
        <w:rPr>
          <w:rFonts w:eastAsiaTheme="minorHAnsi"/>
          <w:color w:val="000000" w:themeColor="text1"/>
          <w:sz w:val="24"/>
          <w:szCs w:val="24"/>
          <w:lang w:val="en-ZA"/>
        </w:rPr>
        <w:t xml:space="preserve"> and any other additional requirements by the Municipality</w:t>
      </w:r>
      <w:r w:rsidRPr="002B3B0A">
        <w:rPr>
          <w:rFonts w:eastAsiaTheme="minorHAnsi"/>
          <w:color w:val="000000" w:themeColor="text1"/>
          <w:sz w:val="24"/>
          <w:szCs w:val="24"/>
          <w:lang w:val="en-ZA"/>
        </w:rPr>
        <w:t>.</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6A7A11"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If any person lodges a claim against the Municipality for loss or damage that he or she has allegedly suffered as a result of the wrong doing on the part of the Municipality as a result of the closure of a public place, the authorised employee must—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require proof of negligence on the part of the Municipality which resulted in the loss or damage;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before any claim is paid or settled, obtain a full technical investigation report in respect of the circumstances that led to the closure of the public place to determine whether or not there has been negligence on the part of the Municipality. </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6A7A11"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Municipality may pay a claim if—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circumstances of loss or damage reveal that the Municipality acted negligently;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circumstances of the loss are not inconsistent with this By-law;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claimant has proved his or her loss or damage;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the claimant has provided the proof of a fair and reasonable quantum;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no claim has been made and paid by personal insurance covering the same loss;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t xml:space="preserve">any other relevant additional information as requested by the authorised employee has been received.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6A7A11"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ownership of the land comprised in any public place or portion thereof that is closed in terms of this section continues to vest in the Municipality unless the Municipality determines otherwise.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6A7A11"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municipal manager may, without complying with the provisions of this Chapter temporarily close a public place—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for the purpose of or pending the construction, reconstruction, maintenance or repair of the public place;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for the purpose of or pending the construction, erection, laying, extension, maintenance, repair or demolition of any building, structure, works or service alongside, on, across, through, over or under the public place;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if the street or place is, in the opinion of the municipal manager, in a state dangerous to the public;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by reason of any emergency or public event which, in the opinion of the municipal manager, requires special measures for the control of traffic or special provision for the accommodation of crowds,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for any other reason which, in the opinion of the municipal manager, renders the temporary closing of the public place necessary or desirable.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t>
      </w:r>
      <w:r w:rsidR="006A7A11"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The Municipality must notify the Surveyor-General of an approval in terms of subsection (1), and the Surveyor-General must endorse the records of the Surveyor-General’s office to reflect the closure of the public place.</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10A4A" w:rsidRPr="002B3B0A">
        <w:rPr>
          <w:rFonts w:ascii="Arial" w:hAnsi="Arial" w:cs="Arial"/>
          <w:b/>
          <w:color w:val="000000" w:themeColor="text1"/>
          <w:sz w:val="24"/>
          <w:szCs w:val="24"/>
        </w:rPr>
        <w:t>G</w:t>
      </w:r>
      <w:r w:rsidRPr="002B3B0A">
        <w:rPr>
          <w:rFonts w:ascii="Arial" w:hAnsi="Arial" w:cs="Arial"/>
          <w:b/>
          <w:color w:val="000000" w:themeColor="text1"/>
          <w:sz w:val="24"/>
          <w:szCs w:val="24"/>
        </w:rPr>
        <w:t>: Consent Use</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Application for consent use</w:t>
      </w:r>
    </w:p>
    <w:p w:rsidR="00E30080" w:rsidRPr="00EA01FC" w:rsidRDefault="00EA01FC" w:rsidP="00EA01FC">
      <w:pPr>
        <w:pStyle w:val="ListParagraph"/>
        <w:numPr>
          <w:ilvl w:val="0"/>
          <w:numId w:val="85"/>
        </w:numPr>
        <w:tabs>
          <w:tab w:val="left" w:pos="993"/>
        </w:tabs>
        <w:autoSpaceDE w:val="0"/>
        <w:autoSpaceDN w:val="0"/>
        <w:adjustRightInd w:val="0"/>
        <w:spacing w:after="120" w:line="360" w:lineRule="auto"/>
        <w:rPr>
          <w:rFonts w:ascii="Arial" w:hAnsi="Arial" w:cs="Arial"/>
          <w:color w:val="000000" w:themeColor="text1"/>
          <w:sz w:val="24"/>
          <w:szCs w:val="24"/>
        </w:rPr>
      </w:pPr>
      <w:r>
        <w:rPr>
          <w:rFonts w:ascii="Arial" w:hAnsi="Arial" w:cs="Arial"/>
          <w:color w:val="000000" w:themeColor="text1"/>
          <w:sz w:val="24"/>
          <w:szCs w:val="24"/>
        </w:rPr>
        <w:t>Th</w:t>
      </w:r>
      <w:r w:rsidR="00E30080" w:rsidRPr="00EA01FC">
        <w:rPr>
          <w:rFonts w:ascii="Arial" w:hAnsi="Arial" w:cs="Arial"/>
          <w:color w:val="000000" w:themeColor="text1"/>
          <w:sz w:val="24"/>
          <w:szCs w:val="24"/>
        </w:rPr>
        <w:t xml:space="preserve">e Land Use Scheme approved and/or adopted in terms of </w:t>
      </w:r>
      <w:r w:rsidR="00124617" w:rsidRPr="00124617">
        <w:rPr>
          <w:rFonts w:ascii="Arial" w:hAnsi="Arial" w:cs="Arial"/>
          <w:color w:val="000000" w:themeColor="text1"/>
          <w:sz w:val="24"/>
          <w:szCs w:val="24"/>
        </w:rPr>
        <w:t>Chapter 3</w:t>
      </w:r>
      <w:r w:rsidR="00E30080" w:rsidRPr="00EA01FC">
        <w:rPr>
          <w:rFonts w:ascii="Arial" w:hAnsi="Arial" w:cs="Arial"/>
          <w:color w:val="000000" w:themeColor="text1"/>
          <w:sz w:val="24"/>
          <w:szCs w:val="24"/>
        </w:rPr>
        <w:t xml:space="preserve"> of this By-law, read</w:t>
      </w:r>
    </w:p>
    <w:p w:rsidR="00E30080" w:rsidRPr="00E30080" w:rsidRDefault="00E30080" w:rsidP="00E30080">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E30080">
        <w:rPr>
          <w:rFonts w:eastAsiaTheme="minorHAnsi"/>
          <w:color w:val="000000" w:themeColor="text1"/>
          <w:sz w:val="24"/>
          <w:szCs w:val="24"/>
          <w:lang w:val="en-ZA"/>
        </w:rPr>
        <w:t>together with Section 24 of the Act or any other legislation, may contain provisions requiring</w:t>
      </w:r>
    </w:p>
    <w:p w:rsidR="00E30080" w:rsidRPr="00E30080" w:rsidRDefault="00E30080" w:rsidP="00E30080">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E30080">
        <w:rPr>
          <w:rFonts w:eastAsiaTheme="minorHAnsi"/>
          <w:color w:val="000000" w:themeColor="text1"/>
          <w:sz w:val="24"/>
          <w:szCs w:val="24"/>
          <w:lang w:val="en-ZA"/>
        </w:rPr>
        <w:t>applications and conditions as the Municipality may determine, for the consent and/or permission</w:t>
      </w:r>
    </w:p>
    <w:p w:rsidR="00E30080" w:rsidRPr="00E30080" w:rsidRDefault="00E30080" w:rsidP="00E30080">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E30080">
        <w:rPr>
          <w:rFonts w:eastAsiaTheme="minorHAnsi"/>
          <w:color w:val="000000" w:themeColor="text1"/>
          <w:sz w:val="24"/>
          <w:szCs w:val="24"/>
          <w:lang w:val="en-ZA"/>
        </w:rPr>
        <w:t>of the Municipality for the use of land and buildings or to relax certain conditions provided for in</w:t>
      </w:r>
    </w:p>
    <w:p w:rsidR="00E30080" w:rsidRPr="00E30080" w:rsidRDefault="00E30080" w:rsidP="00E30080">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E30080">
        <w:rPr>
          <w:rFonts w:eastAsiaTheme="minorHAnsi"/>
          <w:color w:val="000000" w:themeColor="text1"/>
          <w:sz w:val="24"/>
          <w:szCs w:val="24"/>
          <w:lang w:val="en-ZA"/>
        </w:rPr>
        <w:t>the Land Use Scheme, including:</w:t>
      </w:r>
    </w:p>
    <w:p w:rsidR="00E30080" w:rsidRPr="00E30080" w:rsidRDefault="00E30080" w:rsidP="00EA01FC">
      <w:pPr>
        <w:tabs>
          <w:tab w:val="left" w:pos="993"/>
        </w:tabs>
        <w:autoSpaceDE w:val="0"/>
        <w:autoSpaceDN w:val="0"/>
        <w:adjustRightInd w:val="0"/>
        <w:spacing w:after="120" w:line="360" w:lineRule="auto"/>
        <w:ind w:left="851"/>
        <w:rPr>
          <w:rFonts w:eastAsiaTheme="minorHAnsi"/>
          <w:color w:val="000000" w:themeColor="text1"/>
          <w:sz w:val="24"/>
          <w:szCs w:val="24"/>
          <w:lang w:val="en-ZA"/>
        </w:rPr>
      </w:pPr>
      <w:r w:rsidRPr="00E30080">
        <w:rPr>
          <w:rFonts w:eastAsiaTheme="minorHAnsi"/>
          <w:color w:val="000000" w:themeColor="text1"/>
          <w:sz w:val="24"/>
          <w:szCs w:val="24"/>
          <w:lang w:val="en-ZA"/>
        </w:rPr>
        <w:t>(i) provisions relating to the requirement of public participation;</w:t>
      </w:r>
    </w:p>
    <w:p w:rsidR="00E30080" w:rsidRPr="00E30080" w:rsidRDefault="00E30080" w:rsidP="00EA01FC">
      <w:pPr>
        <w:tabs>
          <w:tab w:val="left" w:pos="993"/>
        </w:tabs>
        <w:autoSpaceDE w:val="0"/>
        <w:autoSpaceDN w:val="0"/>
        <w:adjustRightInd w:val="0"/>
        <w:spacing w:after="120" w:line="360" w:lineRule="auto"/>
        <w:ind w:left="851"/>
        <w:rPr>
          <w:rFonts w:eastAsiaTheme="minorHAnsi"/>
          <w:color w:val="000000" w:themeColor="text1"/>
          <w:sz w:val="24"/>
          <w:szCs w:val="24"/>
          <w:lang w:val="en-ZA"/>
        </w:rPr>
      </w:pPr>
      <w:r w:rsidRPr="00E30080">
        <w:rPr>
          <w:rFonts w:eastAsiaTheme="minorHAnsi"/>
          <w:color w:val="000000" w:themeColor="text1"/>
          <w:sz w:val="24"/>
          <w:szCs w:val="24"/>
          <w:lang w:val="en-ZA"/>
        </w:rPr>
        <w:t>(ii) minimum requirements for the submission of applications for consent, permission or</w:t>
      </w:r>
    </w:p>
    <w:p w:rsidR="00E30080" w:rsidRPr="00E30080" w:rsidRDefault="00E30080" w:rsidP="00EA01FC">
      <w:pPr>
        <w:tabs>
          <w:tab w:val="left" w:pos="993"/>
        </w:tabs>
        <w:autoSpaceDE w:val="0"/>
        <w:autoSpaceDN w:val="0"/>
        <w:adjustRightInd w:val="0"/>
        <w:spacing w:after="120" w:line="360" w:lineRule="auto"/>
        <w:ind w:left="851"/>
        <w:rPr>
          <w:rFonts w:eastAsiaTheme="minorHAnsi"/>
          <w:color w:val="000000" w:themeColor="text1"/>
          <w:sz w:val="24"/>
          <w:szCs w:val="24"/>
          <w:lang w:val="en-ZA"/>
        </w:rPr>
      </w:pPr>
      <w:r w:rsidRPr="00E30080">
        <w:rPr>
          <w:rFonts w:eastAsiaTheme="minorHAnsi"/>
          <w:color w:val="000000" w:themeColor="text1"/>
          <w:sz w:val="24"/>
          <w:szCs w:val="24"/>
          <w:lang w:val="en-ZA"/>
        </w:rPr>
        <w:t>relaxation; and</w:t>
      </w:r>
    </w:p>
    <w:p w:rsidR="00E30080" w:rsidRDefault="00E30080" w:rsidP="00EA01FC">
      <w:pPr>
        <w:tabs>
          <w:tab w:val="left" w:pos="993"/>
        </w:tabs>
        <w:autoSpaceDE w:val="0"/>
        <w:autoSpaceDN w:val="0"/>
        <w:adjustRightInd w:val="0"/>
        <w:spacing w:after="120" w:line="360" w:lineRule="auto"/>
        <w:ind w:left="851"/>
        <w:rPr>
          <w:rFonts w:eastAsiaTheme="minorHAnsi"/>
          <w:color w:val="000000" w:themeColor="text1"/>
          <w:sz w:val="24"/>
          <w:szCs w:val="24"/>
          <w:lang w:val="en-ZA"/>
        </w:rPr>
      </w:pPr>
      <w:r w:rsidRPr="00E30080">
        <w:rPr>
          <w:rFonts w:eastAsiaTheme="minorHAnsi"/>
          <w:color w:val="000000" w:themeColor="text1"/>
          <w:sz w:val="24"/>
          <w:szCs w:val="24"/>
          <w:lang w:val="en-ZA"/>
        </w:rPr>
        <w:t>(iii) other matters related thereto.</w:t>
      </w:r>
    </w:p>
    <w:p w:rsidR="00D547C0"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 xml:space="preserve">(2) </w:t>
      </w:r>
      <w:r w:rsidR="00D547C0" w:rsidRPr="002B3B0A">
        <w:rPr>
          <w:rFonts w:eastAsiaTheme="minorHAnsi"/>
          <w:color w:val="000000" w:themeColor="text1"/>
          <w:sz w:val="24"/>
          <w:szCs w:val="24"/>
          <w:lang w:val="en-ZA"/>
        </w:rPr>
        <w:t>An applicant may apply to the Municipality for a consent use provided for in the land use scheme</w:t>
      </w:r>
      <w:r w:rsidR="00CB6E00" w:rsidRPr="002B3B0A">
        <w:rPr>
          <w:rFonts w:eastAsiaTheme="minorHAnsi"/>
          <w:color w:val="000000" w:themeColor="text1"/>
          <w:sz w:val="24"/>
          <w:szCs w:val="24"/>
          <w:lang w:val="en-ZA"/>
        </w:rPr>
        <w:t xml:space="preserve"> in the manner provided for in Chapter 6</w:t>
      </w:r>
      <w:r w:rsidR="00077B31" w:rsidRPr="002B3B0A">
        <w:rPr>
          <w:rFonts w:eastAsiaTheme="minorHAnsi"/>
          <w:color w:val="000000" w:themeColor="text1"/>
          <w:sz w:val="24"/>
          <w:szCs w:val="24"/>
          <w:lang w:val="en-ZA"/>
        </w:rPr>
        <w:t xml:space="preserve"> and any other requirements provided on the Land Use Scheme related to the consent use</w:t>
      </w:r>
      <w:r w:rsidR="00D547C0" w:rsidRPr="002B3B0A">
        <w:rPr>
          <w:rFonts w:eastAsiaTheme="minorHAnsi"/>
          <w:color w:val="000000" w:themeColor="text1"/>
          <w:sz w:val="24"/>
          <w:szCs w:val="24"/>
          <w:lang w:val="en-ZA"/>
        </w:rPr>
        <w:t xml:space="preserve">. </w:t>
      </w:r>
    </w:p>
    <w:p w:rsidR="00D547C0"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(3</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Where the development parameters for the consent use that is being applied for are not defined in an applicable land use scheme, the Municipality must determine the development parameters that apply to the consent use as conditions of approval contemplated in section </w:t>
      </w:r>
      <w:r w:rsidR="00F715A2" w:rsidRPr="002B3B0A">
        <w:rPr>
          <w:rFonts w:eastAsiaTheme="minorHAnsi"/>
          <w:color w:val="000000" w:themeColor="text1"/>
          <w:sz w:val="24"/>
          <w:szCs w:val="24"/>
          <w:lang w:val="en-ZA"/>
        </w:rPr>
        <w:t>5</w:t>
      </w:r>
      <w:r w:rsidR="004B687F" w:rsidRPr="002B3B0A">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r w:rsidR="00D547C0" w:rsidRPr="002B3B0A">
        <w:rPr>
          <w:rFonts w:eastAsiaTheme="minorHAnsi"/>
          <w:b/>
          <w:color w:val="000000" w:themeColor="text1"/>
          <w:sz w:val="24"/>
          <w:szCs w:val="24"/>
          <w:lang w:val="en-ZA"/>
        </w:rPr>
        <w:t xml:space="preserve"> </w:t>
      </w:r>
    </w:p>
    <w:p w:rsidR="009F3D59"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(4</w:t>
      </w:r>
      <w:r w:rsidR="009F3D59" w:rsidRPr="002B3B0A">
        <w:rPr>
          <w:rFonts w:eastAsiaTheme="minorHAnsi"/>
          <w:color w:val="000000" w:themeColor="text1"/>
          <w:sz w:val="24"/>
          <w:szCs w:val="24"/>
          <w:lang w:val="en-ZA"/>
        </w:rPr>
        <w:t>) After submission of application with all the required information or documents the Municipality may-</w:t>
      </w:r>
    </w:p>
    <w:p w:rsidR="009F3D59" w:rsidRPr="002B3B0A" w:rsidRDefault="009F3D59" w:rsidP="00B36DCD">
      <w:pPr>
        <w:tabs>
          <w:tab w:val="left" w:pos="993"/>
        </w:tabs>
        <w:autoSpaceDE w:val="0"/>
        <w:autoSpaceDN w:val="0"/>
        <w:adjustRightInd w:val="0"/>
        <w:spacing w:after="120" w:line="360" w:lineRule="auto"/>
        <w:ind w:left="709"/>
        <w:rPr>
          <w:rFonts w:eastAsiaTheme="minorHAnsi"/>
          <w:color w:val="000000" w:themeColor="text1"/>
          <w:sz w:val="24"/>
          <w:szCs w:val="24"/>
          <w:lang w:val="en-ZA"/>
        </w:rPr>
      </w:pPr>
      <w:r w:rsidRPr="002B3B0A">
        <w:rPr>
          <w:rFonts w:eastAsiaTheme="minorHAnsi"/>
          <w:color w:val="000000" w:themeColor="text1"/>
          <w:sz w:val="24"/>
          <w:szCs w:val="24"/>
          <w:lang w:val="en-ZA"/>
        </w:rPr>
        <w:t>(a)</w:t>
      </w:r>
      <w:r w:rsidR="006C0131" w:rsidRPr="002B3B0A">
        <w:rPr>
          <w:rFonts w:eastAsiaTheme="minorHAnsi"/>
          <w:color w:val="000000" w:themeColor="text1"/>
          <w:sz w:val="24"/>
          <w:szCs w:val="24"/>
          <w:lang w:val="en-ZA"/>
        </w:rPr>
        <w:t xml:space="preserve"> grant</w:t>
      </w:r>
      <w:r w:rsidRPr="002B3B0A">
        <w:rPr>
          <w:rFonts w:eastAsiaTheme="minorHAnsi"/>
          <w:color w:val="000000" w:themeColor="text1"/>
          <w:sz w:val="24"/>
          <w:szCs w:val="24"/>
          <w:lang w:val="en-ZA"/>
        </w:rPr>
        <w:t xml:space="preserve"> the consent use with conditions</w:t>
      </w:r>
    </w:p>
    <w:p w:rsidR="009F3D59" w:rsidRPr="002B3B0A" w:rsidRDefault="009F3D59" w:rsidP="00B36DCD">
      <w:pPr>
        <w:tabs>
          <w:tab w:val="left" w:pos="993"/>
        </w:tabs>
        <w:autoSpaceDE w:val="0"/>
        <w:autoSpaceDN w:val="0"/>
        <w:adjustRightInd w:val="0"/>
        <w:spacing w:after="120" w:line="360" w:lineRule="auto"/>
        <w:ind w:left="709"/>
        <w:rPr>
          <w:rFonts w:eastAsiaTheme="minorHAnsi"/>
          <w:color w:val="000000" w:themeColor="text1"/>
          <w:sz w:val="24"/>
          <w:szCs w:val="24"/>
          <w:lang w:val="en-ZA"/>
        </w:rPr>
      </w:pPr>
      <w:r w:rsidRPr="002B3B0A">
        <w:rPr>
          <w:rFonts w:eastAsiaTheme="minorHAnsi"/>
          <w:color w:val="000000" w:themeColor="text1"/>
          <w:sz w:val="24"/>
          <w:szCs w:val="24"/>
          <w:lang w:val="en-ZA"/>
        </w:rPr>
        <w:t>(b)</w:t>
      </w:r>
      <w:r w:rsidR="006C0131" w:rsidRPr="002B3B0A">
        <w:rPr>
          <w:rFonts w:eastAsiaTheme="minorHAnsi"/>
          <w:color w:val="000000" w:themeColor="text1"/>
          <w:sz w:val="24"/>
          <w:szCs w:val="24"/>
          <w:lang w:val="en-ZA"/>
        </w:rPr>
        <w:t xml:space="preserve"> refuse</w:t>
      </w:r>
      <w:r w:rsidRPr="002B3B0A">
        <w:rPr>
          <w:rFonts w:eastAsiaTheme="minorHAnsi"/>
          <w:color w:val="000000" w:themeColor="text1"/>
          <w:sz w:val="24"/>
          <w:szCs w:val="24"/>
          <w:lang w:val="en-ZA"/>
        </w:rPr>
        <w:t xml:space="preserve"> the consent use and provide reasons</w:t>
      </w:r>
    </w:p>
    <w:p w:rsidR="006C0131"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(5</w:t>
      </w:r>
      <w:r w:rsidR="006C0131" w:rsidRPr="002B3B0A">
        <w:rPr>
          <w:rFonts w:eastAsiaTheme="minorHAnsi"/>
          <w:color w:val="000000" w:themeColor="text1"/>
          <w:sz w:val="24"/>
          <w:szCs w:val="24"/>
          <w:lang w:val="en-ZA"/>
        </w:rPr>
        <w:t xml:space="preserve">) When granting or refusing consent use, the Municipality may consider the relevant </w:t>
      </w:r>
      <w:r w:rsidR="00D0606E" w:rsidRPr="002B3B0A">
        <w:rPr>
          <w:rFonts w:eastAsiaTheme="minorHAnsi"/>
          <w:color w:val="000000" w:themeColor="text1"/>
          <w:sz w:val="24"/>
          <w:szCs w:val="24"/>
          <w:lang w:val="en-ZA"/>
        </w:rPr>
        <w:t>clause contained</w:t>
      </w:r>
      <w:r w:rsidR="006C0131" w:rsidRPr="002B3B0A">
        <w:rPr>
          <w:rFonts w:eastAsiaTheme="minorHAnsi"/>
          <w:color w:val="000000" w:themeColor="text1"/>
          <w:sz w:val="24"/>
          <w:szCs w:val="24"/>
          <w:lang w:val="en-ZA"/>
        </w:rPr>
        <w:t xml:space="preserve"> in the Land Use Scheme related to granting or refusal of consent use and the granting or refusal may read together with such clause.</w:t>
      </w:r>
    </w:p>
    <w:p w:rsidR="00D547C0"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 consent use may be granted permanently or for a specified period of time in terms of conditions of approval contemplated in section </w:t>
      </w:r>
      <w:r w:rsidR="00CB6E00" w:rsidRPr="002B3B0A">
        <w:rPr>
          <w:rFonts w:eastAsiaTheme="minorHAnsi"/>
          <w:color w:val="000000" w:themeColor="text1"/>
          <w:sz w:val="24"/>
          <w:szCs w:val="24"/>
          <w:lang w:val="en-ZA"/>
        </w:rPr>
        <w:t>5</w:t>
      </w:r>
      <w:r w:rsidR="004B687F" w:rsidRPr="002B3B0A">
        <w:rPr>
          <w:rFonts w:eastAsiaTheme="minorHAnsi"/>
          <w:color w:val="000000" w:themeColor="text1"/>
          <w:sz w:val="24"/>
          <w:szCs w:val="24"/>
          <w:lang w:val="en-ZA"/>
        </w:rPr>
        <w:t>8</w:t>
      </w:r>
      <w:r w:rsidR="00D547C0" w:rsidRPr="002B3B0A">
        <w:rPr>
          <w:rFonts w:eastAsiaTheme="minorHAnsi"/>
          <w:color w:val="000000" w:themeColor="text1"/>
          <w:sz w:val="24"/>
          <w:szCs w:val="24"/>
          <w:lang w:val="en-ZA"/>
        </w:rPr>
        <w:t xml:space="preserve">. </w:t>
      </w:r>
    </w:p>
    <w:p w:rsidR="00D547C0"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(7</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 consent use granted for a specified period of time contemplated in subsection (3) must not have the effect of preventing the property from being utilised in the future for the primary uses permitted in terms of the zoning of the land. </w:t>
      </w:r>
    </w:p>
    <w:p w:rsidR="00D547C0" w:rsidRPr="002B3B0A" w:rsidRDefault="00E3008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Pr>
          <w:rFonts w:eastAsiaTheme="minorHAnsi"/>
          <w:color w:val="000000" w:themeColor="text1"/>
          <w:sz w:val="24"/>
          <w:szCs w:val="24"/>
          <w:lang w:val="en-ZA"/>
        </w:rPr>
        <w:t>(8</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A consent use contemplated in subsection (1) lapses after a period of five years or the shorter period as the Municipality may determine from the date that the approval comes into operation if, within that </w:t>
      </w:r>
      <w:r w:rsidRPr="002B3B0A">
        <w:rPr>
          <w:rFonts w:eastAsiaTheme="minorHAnsi"/>
          <w:color w:val="000000" w:themeColor="text1"/>
          <w:sz w:val="24"/>
          <w:szCs w:val="24"/>
          <w:lang w:val="en-ZA"/>
        </w:rPr>
        <w:t>five-year</w:t>
      </w:r>
      <w:r w:rsidR="00D547C0" w:rsidRPr="002B3B0A">
        <w:rPr>
          <w:rFonts w:eastAsiaTheme="minorHAnsi"/>
          <w:color w:val="000000" w:themeColor="text1"/>
          <w:sz w:val="24"/>
          <w:szCs w:val="24"/>
          <w:lang w:val="en-ZA"/>
        </w:rPr>
        <w:t xml:space="preserve"> period or shorter period— </w:t>
      </w:r>
    </w:p>
    <w:p w:rsidR="00D547C0" w:rsidRPr="002B3B0A" w:rsidRDefault="00D547C0" w:rsidP="00EF4E4E">
      <w:pPr>
        <w:autoSpaceDE w:val="0"/>
        <w:autoSpaceDN w:val="0"/>
        <w:adjustRightInd w:val="0"/>
        <w:spacing w:after="244" w:line="24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consent use is not utilised in accordance with the approval thereof; or </w:t>
      </w:r>
    </w:p>
    <w:p w:rsidR="00D547C0" w:rsidRPr="002B3B0A" w:rsidRDefault="00D547C0" w:rsidP="00EF4E4E">
      <w:pPr>
        <w:autoSpaceDE w:val="0"/>
        <w:autoSpaceDN w:val="0"/>
        <w:adjustRightInd w:val="0"/>
        <w:spacing w:after="120" w:line="360" w:lineRule="auto"/>
        <w:ind w:leftChars="452" w:left="1611" w:hangingChars="257" w:hanging="61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following requirements are not met: </w:t>
      </w:r>
    </w:p>
    <w:p w:rsidR="00D547C0" w:rsidRPr="002B3B0A" w:rsidRDefault="00D547C0" w:rsidP="00EF4E4E">
      <w:pPr>
        <w:tabs>
          <w:tab w:val="left" w:pos="2127"/>
        </w:tabs>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the approval by the Municipality of a building plan envisaged for the utilisation of the approved use right; and</w:t>
      </w:r>
    </w:p>
    <w:p w:rsidR="00D547C0" w:rsidRPr="002B3B0A" w:rsidRDefault="00D547C0" w:rsidP="00EF4E4E">
      <w:pPr>
        <w:tabs>
          <w:tab w:val="left" w:pos="2127"/>
        </w:tabs>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commencement with the construction of the building contemplated in subparagraph (i).</w:t>
      </w:r>
    </w:p>
    <w:p w:rsidR="0047633C" w:rsidRDefault="00D0606E" w:rsidP="0047633C">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(8</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The Municipality may grant extensions to the period c</w:t>
      </w:r>
      <w:r w:rsidRPr="002B3B0A">
        <w:rPr>
          <w:rFonts w:eastAsiaTheme="minorHAnsi"/>
          <w:color w:val="000000" w:themeColor="text1"/>
          <w:sz w:val="24"/>
          <w:szCs w:val="24"/>
          <w:lang w:val="en-ZA"/>
        </w:rPr>
        <w:t>ontemplated in subsection (7</w:t>
      </w:r>
      <w:r w:rsidR="00D547C0" w:rsidRPr="002B3B0A">
        <w:rPr>
          <w:rFonts w:eastAsiaTheme="minorHAnsi"/>
          <w:color w:val="000000" w:themeColor="text1"/>
          <w:sz w:val="24"/>
          <w:szCs w:val="24"/>
          <w:lang w:val="en-ZA"/>
        </w:rPr>
        <w:t xml:space="preserve">), which period together with any extensions that the Municipality grants, may not exceed 10 years. </w:t>
      </w:r>
    </w:p>
    <w:p w:rsidR="0047633C" w:rsidRDefault="0047633C" w:rsidP="0047633C">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47633C" w:rsidRDefault="0047633C" w:rsidP="0047633C">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47633C" w:rsidRDefault="0047633C" w:rsidP="0047633C">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762923" w:rsidRPr="002B3B0A" w:rsidRDefault="00762923" w:rsidP="0047633C">
      <w:pPr>
        <w:tabs>
          <w:tab w:val="left" w:pos="993"/>
        </w:tabs>
        <w:autoSpaceDE w:val="0"/>
        <w:autoSpaceDN w:val="0"/>
        <w:adjustRightInd w:val="0"/>
        <w:spacing w:after="120" w:line="360" w:lineRule="auto"/>
        <w:ind w:left="426"/>
        <w:rPr>
          <w:b/>
          <w:color w:val="000000" w:themeColor="text1"/>
          <w:sz w:val="24"/>
          <w:szCs w:val="24"/>
        </w:rPr>
      </w:pPr>
      <w:r w:rsidRPr="002B3B0A">
        <w:rPr>
          <w:b/>
          <w:color w:val="000000" w:themeColor="text1"/>
          <w:sz w:val="24"/>
          <w:szCs w:val="24"/>
        </w:rPr>
        <w:t xml:space="preserve">Part H: </w:t>
      </w:r>
      <w:r w:rsidR="001C1B5B" w:rsidRPr="002B3B0A">
        <w:rPr>
          <w:b/>
          <w:color w:val="000000" w:themeColor="text1"/>
          <w:sz w:val="24"/>
          <w:szCs w:val="24"/>
        </w:rPr>
        <w:t>Application on communal land</w:t>
      </w:r>
    </w:p>
    <w:p w:rsidR="007B3A95" w:rsidRPr="002B3B0A" w:rsidRDefault="007B3A95"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Application </w:t>
      </w:r>
      <w:r w:rsidR="001C1B5B" w:rsidRPr="002B3B0A">
        <w:rPr>
          <w:rFonts w:ascii="Arial" w:hAnsi="Arial" w:cs="Arial"/>
          <w:b/>
          <w:color w:val="000000" w:themeColor="text1"/>
          <w:sz w:val="24"/>
          <w:szCs w:val="24"/>
        </w:rPr>
        <w:t>on communal land</w:t>
      </w:r>
    </w:p>
    <w:p w:rsidR="00762923" w:rsidRPr="005F51C6" w:rsidRDefault="00762923" w:rsidP="00EF4E4E">
      <w:pPr>
        <w:tabs>
          <w:tab w:val="left" w:pos="993"/>
        </w:tabs>
        <w:autoSpaceDE w:val="0"/>
        <w:autoSpaceDN w:val="0"/>
        <w:adjustRightInd w:val="0"/>
        <w:spacing w:after="120" w:line="360" w:lineRule="auto"/>
        <w:ind w:left="426"/>
        <w:rPr>
          <w:rFonts w:eastAsiaTheme="minorHAnsi"/>
          <w:color w:val="000000" w:themeColor="text1"/>
          <w:sz w:val="24"/>
          <w:szCs w:val="24"/>
          <w:highlight w:val="green"/>
          <w:lang w:val="en-ZA"/>
        </w:rPr>
      </w:pPr>
      <w:r w:rsidRPr="005F51C6">
        <w:rPr>
          <w:rFonts w:eastAsiaTheme="minorHAnsi"/>
          <w:color w:val="000000" w:themeColor="text1"/>
          <w:sz w:val="24"/>
          <w:szCs w:val="24"/>
          <w:highlight w:val="green"/>
          <w:lang w:val="en-ZA"/>
        </w:rPr>
        <w:t>(1)</w:t>
      </w:r>
      <w:r w:rsidRPr="005F51C6">
        <w:rPr>
          <w:rFonts w:eastAsiaTheme="minorHAnsi"/>
          <w:color w:val="000000" w:themeColor="text1"/>
          <w:sz w:val="24"/>
          <w:szCs w:val="24"/>
          <w:highlight w:val="green"/>
          <w:lang w:val="en-ZA"/>
        </w:rPr>
        <w:tab/>
        <w:t xml:space="preserve">An applicant who wishes to amend the use of </w:t>
      </w:r>
      <w:r w:rsidR="00CA5E45" w:rsidRPr="005F51C6">
        <w:rPr>
          <w:rFonts w:eastAsiaTheme="minorHAnsi"/>
          <w:color w:val="000000" w:themeColor="text1"/>
          <w:sz w:val="24"/>
          <w:szCs w:val="24"/>
          <w:highlight w:val="green"/>
          <w:lang w:val="en-ZA"/>
        </w:rPr>
        <w:t xml:space="preserve">communal </w:t>
      </w:r>
      <w:r w:rsidRPr="005F51C6">
        <w:rPr>
          <w:rFonts w:eastAsiaTheme="minorHAnsi"/>
          <w:color w:val="000000" w:themeColor="text1"/>
          <w:sz w:val="24"/>
          <w:szCs w:val="24"/>
          <w:highlight w:val="green"/>
          <w:lang w:val="en-ZA"/>
        </w:rPr>
        <w:t>land such amendment will have a high impact on the community must apply to the Municipality for the amendment of the land use in the manner provided for in Chapter 6</w:t>
      </w:r>
      <w:r w:rsidR="00C62379" w:rsidRPr="005F51C6">
        <w:rPr>
          <w:rFonts w:eastAsiaTheme="minorHAnsi"/>
          <w:color w:val="000000" w:themeColor="text1"/>
          <w:sz w:val="24"/>
          <w:szCs w:val="24"/>
          <w:highlight w:val="green"/>
          <w:lang w:val="en-ZA"/>
        </w:rPr>
        <w:t xml:space="preserve"> and any other additional r</w:t>
      </w:r>
      <w:r w:rsidR="00D707AE" w:rsidRPr="005F51C6">
        <w:rPr>
          <w:rFonts w:eastAsiaTheme="minorHAnsi"/>
          <w:color w:val="000000" w:themeColor="text1"/>
          <w:sz w:val="24"/>
          <w:szCs w:val="24"/>
          <w:highlight w:val="green"/>
          <w:lang w:val="en-ZA"/>
        </w:rPr>
        <w:t>equirements by the Municipality</w:t>
      </w:r>
      <w:r w:rsidRPr="005F51C6">
        <w:rPr>
          <w:rFonts w:eastAsiaTheme="minorHAnsi"/>
          <w:color w:val="000000" w:themeColor="text1"/>
          <w:sz w:val="24"/>
          <w:szCs w:val="24"/>
          <w:highlight w:val="green"/>
          <w:lang w:val="en-ZA"/>
        </w:rPr>
        <w:t>.</w:t>
      </w:r>
    </w:p>
    <w:p w:rsidR="00762923" w:rsidRPr="005F51C6" w:rsidRDefault="00762923" w:rsidP="00EF4E4E">
      <w:pPr>
        <w:tabs>
          <w:tab w:val="left" w:pos="993"/>
        </w:tabs>
        <w:autoSpaceDE w:val="0"/>
        <w:autoSpaceDN w:val="0"/>
        <w:adjustRightInd w:val="0"/>
        <w:spacing w:after="120" w:line="360" w:lineRule="auto"/>
        <w:ind w:left="426"/>
        <w:rPr>
          <w:rFonts w:eastAsiaTheme="minorHAnsi"/>
          <w:color w:val="000000" w:themeColor="text1"/>
          <w:sz w:val="24"/>
          <w:szCs w:val="24"/>
          <w:highlight w:val="green"/>
          <w:lang w:val="en-ZA"/>
        </w:rPr>
      </w:pPr>
      <w:r w:rsidRPr="005F51C6">
        <w:rPr>
          <w:rFonts w:eastAsiaTheme="minorHAnsi"/>
          <w:color w:val="000000" w:themeColor="text1"/>
          <w:sz w:val="24"/>
          <w:szCs w:val="24"/>
          <w:highlight w:val="green"/>
          <w:lang w:val="en-ZA"/>
        </w:rPr>
        <w:t>(2)</w:t>
      </w:r>
      <w:r w:rsidRPr="005F51C6">
        <w:rPr>
          <w:rFonts w:eastAsiaTheme="minorHAnsi"/>
          <w:color w:val="000000" w:themeColor="text1"/>
          <w:sz w:val="24"/>
          <w:szCs w:val="24"/>
          <w:highlight w:val="green"/>
          <w:lang w:val="en-ZA"/>
        </w:rPr>
        <w:tab/>
        <w:t xml:space="preserve">For the purpose of this section, “high impact” means a land use </w:t>
      </w:r>
      <w:r w:rsidR="009B78A2" w:rsidRPr="005F51C6">
        <w:rPr>
          <w:rFonts w:eastAsiaTheme="minorHAnsi"/>
          <w:color w:val="000000" w:themeColor="text1"/>
          <w:sz w:val="24"/>
          <w:szCs w:val="24"/>
          <w:highlight w:val="green"/>
          <w:lang w:val="en-ZA"/>
        </w:rPr>
        <w:t xml:space="preserve">that could </w:t>
      </w:r>
      <w:r w:rsidR="007F6D1B" w:rsidRPr="005F51C6">
        <w:rPr>
          <w:rFonts w:eastAsiaTheme="minorHAnsi"/>
          <w:color w:val="000000" w:themeColor="text1"/>
          <w:sz w:val="24"/>
          <w:szCs w:val="24"/>
          <w:highlight w:val="green"/>
          <w:lang w:val="en-ZA"/>
        </w:rPr>
        <w:t xml:space="preserve">negatively </w:t>
      </w:r>
      <w:r w:rsidR="009B78A2" w:rsidRPr="005F51C6">
        <w:rPr>
          <w:rFonts w:eastAsiaTheme="minorHAnsi"/>
          <w:color w:val="000000" w:themeColor="text1"/>
          <w:sz w:val="24"/>
          <w:szCs w:val="24"/>
          <w:highlight w:val="green"/>
          <w:lang w:val="en-ZA"/>
        </w:rPr>
        <w:t>impact on the health and welfare of the community</w:t>
      </w:r>
      <w:r w:rsidR="007F6D1B" w:rsidRPr="005F51C6">
        <w:rPr>
          <w:rFonts w:eastAsiaTheme="minorHAnsi"/>
          <w:color w:val="000000" w:themeColor="text1"/>
          <w:sz w:val="24"/>
          <w:szCs w:val="24"/>
          <w:highlight w:val="green"/>
          <w:lang w:val="en-ZA"/>
        </w:rPr>
        <w:t>.</w:t>
      </w:r>
    </w:p>
    <w:p w:rsidR="00434ABF" w:rsidRPr="002B3B0A" w:rsidRDefault="00434ABF"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5F51C6">
        <w:rPr>
          <w:rFonts w:eastAsiaTheme="minorHAnsi"/>
          <w:color w:val="000000" w:themeColor="text1"/>
          <w:sz w:val="24"/>
          <w:szCs w:val="24"/>
          <w:highlight w:val="green"/>
          <w:lang w:val="en-ZA"/>
        </w:rPr>
        <w:t>(3) The Municipality may determine other land development applications in communal land and the procedures to be followed in order for the owner or beneficial owner to obtain land use rights.</w:t>
      </w:r>
      <w:r w:rsidRPr="002B3B0A">
        <w:rPr>
          <w:rFonts w:eastAsiaTheme="minorHAnsi"/>
          <w:color w:val="000000" w:themeColor="text1"/>
          <w:sz w:val="24"/>
          <w:szCs w:val="24"/>
          <w:lang w:val="en-ZA"/>
        </w:rPr>
        <w:t xml:space="preserve"> </w:t>
      </w:r>
    </w:p>
    <w:p w:rsidR="00893A5E" w:rsidRDefault="00893A5E" w:rsidP="00EF4E4E">
      <w:pPr>
        <w:pStyle w:val="NoSpacing"/>
        <w:spacing w:line="360" w:lineRule="auto"/>
        <w:jc w:val="both"/>
        <w:rPr>
          <w:rFonts w:ascii="Arial" w:hAnsi="Arial" w:cs="Arial"/>
          <w:b/>
          <w:color w:val="000000" w:themeColor="text1"/>
          <w:sz w:val="24"/>
          <w:szCs w:val="24"/>
        </w:rPr>
      </w:pPr>
    </w:p>
    <w:p w:rsidR="00893A5E" w:rsidRDefault="00893A5E" w:rsidP="00EF4E4E">
      <w:pPr>
        <w:pStyle w:val="NoSpacing"/>
        <w:spacing w:line="360" w:lineRule="auto"/>
        <w:jc w:val="both"/>
        <w:rPr>
          <w:rFonts w:ascii="Arial" w:hAnsi="Arial" w:cs="Arial"/>
          <w:b/>
          <w:color w:val="000000" w:themeColor="text1"/>
          <w:sz w:val="24"/>
          <w:szCs w:val="24"/>
        </w:rPr>
      </w:pP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10A4A" w:rsidRPr="002B3B0A">
        <w:rPr>
          <w:rFonts w:ascii="Arial" w:hAnsi="Arial" w:cs="Arial"/>
          <w:b/>
          <w:color w:val="000000" w:themeColor="text1"/>
          <w:sz w:val="24"/>
          <w:szCs w:val="24"/>
        </w:rPr>
        <w:t>I</w:t>
      </w:r>
      <w:r w:rsidRPr="002B3B0A">
        <w:rPr>
          <w:rFonts w:ascii="Arial" w:hAnsi="Arial" w:cs="Arial"/>
          <w:b/>
          <w:color w:val="000000" w:themeColor="text1"/>
          <w:sz w:val="24"/>
          <w:szCs w:val="24"/>
        </w:rPr>
        <w:t>: Temporary Use</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Application for temporary use</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An applicant may apply </w:t>
      </w:r>
      <w:r w:rsidR="00CB6E00" w:rsidRPr="002B3B0A">
        <w:rPr>
          <w:rFonts w:eastAsiaTheme="minorHAnsi"/>
          <w:color w:val="000000" w:themeColor="text1"/>
          <w:sz w:val="24"/>
          <w:szCs w:val="24"/>
          <w:lang w:val="en-ZA"/>
        </w:rPr>
        <w:t>to the Municipality</w:t>
      </w:r>
      <w:r w:rsidRPr="002B3B0A">
        <w:rPr>
          <w:rFonts w:eastAsiaTheme="minorHAnsi"/>
          <w:color w:val="000000" w:themeColor="text1"/>
          <w:sz w:val="24"/>
          <w:szCs w:val="24"/>
          <w:lang w:val="en-ZA"/>
        </w:rPr>
        <w:t xml:space="preserv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for a departure from the development parameters of a zoning; or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to utilise land on a temporary basis for a purpose for which no provision is made in the </w:t>
      </w:r>
      <w:r w:rsidR="009D1161" w:rsidRPr="002B3B0A">
        <w:rPr>
          <w:rFonts w:eastAsiaTheme="minorHAnsi"/>
          <w:color w:val="000000" w:themeColor="text1"/>
          <w:sz w:val="24"/>
          <w:szCs w:val="24"/>
          <w:lang w:val="en-ZA"/>
        </w:rPr>
        <w:t xml:space="preserve">land use </w:t>
      </w:r>
      <w:r w:rsidRPr="002B3B0A">
        <w:rPr>
          <w:rFonts w:eastAsiaTheme="minorHAnsi"/>
          <w:color w:val="000000" w:themeColor="text1"/>
          <w:sz w:val="24"/>
          <w:szCs w:val="24"/>
          <w:lang w:val="en-ZA"/>
        </w:rPr>
        <w:t>scheme in respect of a particular zone for a period not exceeding 5 years or such shorter period as may be necessary</w:t>
      </w:r>
      <w:r w:rsidR="00CB6E00" w:rsidRPr="002B3B0A">
        <w:rPr>
          <w:rFonts w:eastAsiaTheme="minorHAnsi"/>
          <w:color w:val="000000" w:themeColor="text1"/>
          <w:sz w:val="24"/>
          <w:szCs w:val="24"/>
          <w:lang w:val="en-ZA"/>
        </w:rPr>
        <w:t>,</w:t>
      </w:r>
    </w:p>
    <w:p w:rsidR="00CB6E00" w:rsidRPr="002B3B0A" w:rsidRDefault="00CB6E00" w:rsidP="00EF4E4E">
      <w:pPr>
        <w:tabs>
          <w:tab w:val="left" w:pos="1560"/>
        </w:tabs>
        <w:autoSpaceDE w:val="0"/>
        <w:autoSpaceDN w:val="0"/>
        <w:adjustRightInd w:val="0"/>
        <w:spacing w:after="120" w:line="360" w:lineRule="auto"/>
        <w:ind w:left="1560" w:hanging="1134"/>
        <w:rPr>
          <w:rFonts w:eastAsiaTheme="minorHAnsi"/>
          <w:color w:val="000000" w:themeColor="text1"/>
          <w:sz w:val="24"/>
          <w:szCs w:val="24"/>
          <w:lang w:val="en-ZA"/>
        </w:rPr>
      </w:pPr>
      <w:r w:rsidRPr="002B3B0A">
        <w:rPr>
          <w:rFonts w:eastAsiaTheme="minorHAnsi"/>
          <w:color w:val="000000" w:themeColor="text1"/>
          <w:sz w:val="24"/>
          <w:szCs w:val="24"/>
          <w:lang w:val="en-ZA"/>
        </w:rPr>
        <w:t>in the manner provided for in Chapter 6.</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 departure contemplated in subsection (1)(a) lapses after a period of five years or the shorter period as the municipality may determine from the date that the approval comes into operation if, within that </w:t>
      </w:r>
      <w:r w:rsidR="00893A5E" w:rsidRPr="002B3B0A">
        <w:rPr>
          <w:rFonts w:eastAsiaTheme="minorHAnsi"/>
          <w:color w:val="000000" w:themeColor="text1"/>
          <w:sz w:val="24"/>
          <w:szCs w:val="24"/>
          <w:lang w:val="en-ZA"/>
        </w:rPr>
        <w:t>five-year</w:t>
      </w:r>
      <w:r w:rsidRPr="002B3B0A">
        <w:rPr>
          <w:rFonts w:eastAsiaTheme="minorHAnsi"/>
          <w:color w:val="000000" w:themeColor="text1"/>
          <w:sz w:val="24"/>
          <w:szCs w:val="24"/>
          <w:lang w:val="en-ZA"/>
        </w:rPr>
        <w:t xml:space="preserve"> period or shorter period, the departure is not utilised in accordance with the approval thereof.</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Municipality may grant extensions to the period contemplated in subsection (2), which period together with any extensions that the Municipality grants, may not exceed 10 years.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The Municipality may approve a departure contemplated in subsection (1)(b) for a period shorter than 5 years, provided that, the period may not, together with any extension approved in accordance with section 6</w:t>
      </w:r>
      <w:r w:rsidR="004B687F"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 xml:space="preserve">, exceed five years;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A temporary departure contemplated in subsection (1)(b) may not be granted more than once in respect of a particular use on a specific land unit. </w:t>
      </w:r>
    </w:p>
    <w:p w:rsidR="004B687F" w:rsidRPr="002B3B0A" w:rsidRDefault="00D547C0" w:rsidP="0047633C">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ab/>
        <w:t>A temporary departure contemplated in subsection (1)(b) may not include the improvement of land that is not temporary in nature and which has the effect that the land cannot, without further construction or demolition, revert back to its previous lawful use upon the expiry of the period cont</w:t>
      </w:r>
      <w:r w:rsidR="00D0606E" w:rsidRPr="002B3B0A">
        <w:rPr>
          <w:rFonts w:eastAsiaTheme="minorHAnsi"/>
          <w:color w:val="000000" w:themeColor="text1"/>
          <w:sz w:val="24"/>
          <w:szCs w:val="24"/>
          <w:lang w:val="en-ZA"/>
        </w:rPr>
        <w:t xml:space="preserve">emplated in subsection (1)(b).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w:t>
      </w:r>
      <w:r w:rsidR="009D1161" w:rsidRPr="002B3B0A">
        <w:rPr>
          <w:rFonts w:ascii="Arial" w:hAnsi="Arial" w:cs="Arial"/>
          <w:b/>
          <w:color w:val="000000" w:themeColor="text1"/>
          <w:sz w:val="24"/>
          <w:szCs w:val="24"/>
        </w:rPr>
        <w:t>J</w:t>
      </w:r>
      <w:r w:rsidRPr="002B3B0A">
        <w:rPr>
          <w:rFonts w:ascii="Arial" w:hAnsi="Arial" w:cs="Arial"/>
          <w:b/>
          <w:color w:val="000000" w:themeColor="text1"/>
          <w:sz w:val="24"/>
          <w:szCs w:val="24"/>
        </w:rPr>
        <w:t>: General Matters</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Ownership of public places and land required for municipal engineering services and social facilities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ownership of land that is earmarked for a public place as shown on an approved subdivision plan vest in the Municipality upon confirmation of the subdivision or a part thereof.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The Municipality may in terms of conditions imposed in terms of sec</w:t>
      </w:r>
      <w:r w:rsidR="00AC1144" w:rsidRPr="002B3B0A">
        <w:rPr>
          <w:rFonts w:eastAsiaTheme="minorHAnsi"/>
          <w:color w:val="000000" w:themeColor="text1"/>
          <w:sz w:val="24"/>
          <w:szCs w:val="24"/>
          <w:lang w:val="en-ZA"/>
        </w:rPr>
        <w:t>tion 5</w:t>
      </w:r>
      <w:r w:rsidR="004B687F"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 xml:space="preserve"> determine that land designated for the provision of engineering services, public facilities or social infrastructure on an approved subdivision plan, be transferred to the Municipality upon confirmation of the subdivision or a part thereof.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Restriction of transfer and registration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Notwithstanding the provisions contained in this By-law or any conditions imposed in the approval of any land development application, the owner shall, at his or her cost and to the satisfaction of the Municipality, survey and register all servitudes required to protect the engineering services provided, constructed and installed as contemplated in Chapter 7.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No Erf/Erven and/or units in a land development area, may be alienated or transferred into the name of a purchaser nor shall a Certificate of Registered Title be registered in the name of the owner, prior to the Municipality certifying to the Registrar of Deeds that: </w:t>
      </w:r>
    </w:p>
    <w:p w:rsidR="00D547C0" w:rsidRPr="002B3B0A" w:rsidRDefault="00D547C0" w:rsidP="00EF4E4E">
      <w:pPr>
        <w:tabs>
          <w:tab w:val="left" w:pos="1560"/>
        </w:tabs>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CB6E00"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 xml:space="preserve">) </w:t>
      </w:r>
      <w:r w:rsidRPr="002B3B0A">
        <w:rPr>
          <w:rFonts w:eastAsiaTheme="minorHAnsi"/>
          <w:color w:val="000000" w:themeColor="text1"/>
          <w:sz w:val="24"/>
          <w:szCs w:val="24"/>
          <w:lang w:val="en-ZA"/>
        </w:rPr>
        <w:tab/>
        <w:t xml:space="preserve">All engineering services have been designed and constructed to the satisfaction of the Municipality, including guarantees for services having been provided to the satisfaction of the Municipality as may be required; and </w:t>
      </w:r>
    </w:p>
    <w:p w:rsidR="00D547C0" w:rsidRPr="002B3B0A" w:rsidRDefault="00D547C0" w:rsidP="00EF4E4E">
      <w:pPr>
        <w:tabs>
          <w:tab w:val="left" w:pos="1560"/>
        </w:tabs>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CB6E00"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all engineering services and development charges have been paid; and </w:t>
      </w:r>
    </w:p>
    <w:p w:rsidR="00D547C0" w:rsidRPr="002B3B0A" w:rsidRDefault="00D547C0" w:rsidP="00EF4E4E">
      <w:pPr>
        <w:tabs>
          <w:tab w:val="left" w:pos="1560"/>
        </w:tabs>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CB6E00"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all engineering services have been or will be protected to the satisfaction of the Municipality by means of servitudes; and </w:t>
      </w:r>
    </w:p>
    <w:p w:rsidR="00D547C0" w:rsidRPr="002B3B0A" w:rsidRDefault="00D547C0" w:rsidP="00EF4E4E">
      <w:pPr>
        <w:tabs>
          <w:tab w:val="left" w:pos="1560"/>
        </w:tabs>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CB6E00"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 xml:space="preserve">) </w:t>
      </w:r>
      <w:r w:rsidRPr="002B3B0A">
        <w:rPr>
          <w:rFonts w:eastAsiaTheme="minorHAnsi"/>
          <w:color w:val="000000" w:themeColor="text1"/>
          <w:sz w:val="24"/>
          <w:szCs w:val="24"/>
          <w:lang w:val="en-ZA"/>
        </w:rPr>
        <w:tab/>
        <w:t xml:space="preserve">all conditions of the approval of the land development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2B3B0A" w:rsidRDefault="00D547C0" w:rsidP="00EF4E4E">
      <w:pPr>
        <w:tabs>
          <w:tab w:val="left" w:pos="1560"/>
        </w:tabs>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CB6E00" w:rsidRPr="002B3B0A">
        <w:rPr>
          <w:rFonts w:eastAsiaTheme="minorHAnsi"/>
          <w:color w:val="000000" w:themeColor="text1"/>
          <w:sz w:val="24"/>
          <w:szCs w:val="24"/>
          <w:lang w:val="en-ZA"/>
        </w:rPr>
        <w:t>e</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that the Municipality is in a position to consider a final building plan; and </w:t>
      </w:r>
    </w:p>
    <w:p w:rsidR="004B687F" w:rsidRPr="002B3B0A" w:rsidRDefault="00D547C0" w:rsidP="0047633C">
      <w:pPr>
        <w:tabs>
          <w:tab w:val="left" w:pos="1560"/>
        </w:tabs>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w:t>
      </w:r>
      <w:r w:rsidR="00CB6E00" w:rsidRPr="002B3B0A">
        <w:rPr>
          <w:rFonts w:eastAsiaTheme="minorHAnsi"/>
          <w:color w:val="000000" w:themeColor="text1"/>
          <w:sz w:val="24"/>
          <w:szCs w:val="24"/>
          <w:lang w:val="en-ZA"/>
        </w:rPr>
        <w:t>f</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that all the properties have either been transferred or shall be transferred simultaneously with the first transfer or registration of a newly created property or sectional title scheme.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First transfer </w:t>
      </w:r>
    </w:p>
    <w:p w:rsidR="00D547C0" w:rsidRPr="002B3B0A" w:rsidRDefault="00D547C0" w:rsidP="008C1AA3">
      <w:pPr>
        <w:tabs>
          <w:tab w:val="left" w:pos="993"/>
        </w:tabs>
        <w:autoSpaceDE w:val="0"/>
        <w:autoSpaceDN w:val="0"/>
        <w:adjustRightInd w:val="0"/>
        <w:spacing w:after="120" w:line="360" w:lineRule="auto"/>
        <w:ind w:left="720" w:hanging="294"/>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Where an owner</w:t>
      </w:r>
      <w:r w:rsidR="008C1AA3" w:rsidRPr="002B3B0A">
        <w:rPr>
          <w:rFonts w:eastAsiaTheme="minorHAnsi"/>
          <w:color w:val="000000" w:themeColor="text1"/>
          <w:sz w:val="24"/>
          <w:szCs w:val="24"/>
          <w:lang w:val="en-ZA"/>
        </w:rPr>
        <w:t xml:space="preserve"> or beneficial owner</w:t>
      </w:r>
      <w:r w:rsidRPr="002B3B0A">
        <w:rPr>
          <w:rFonts w:eastAsiaTheme="minorHAnsi"/>
          <w:color w:val="000000" w:themeColor="text1"/>
          <w:sz w:val="24"/>
          <w:szCs w:val="24"/>
          <w:lang w:val="en-ZA"/>
        </w:rPr>
        <w:t xml:space="preserve"> of land to which a land development application relates is required to: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transfer land to the Municipality;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a non-profit company</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by virtue of a condition set out in the conditions to the approval of a land development application contemplated in section </w:t>
      </w:r>
      <w:r w:rsidR="00D04B79" w:rsidRPr="002B3B0A">
        <w:rPr>
          <w:rFonts w:eastAsiaTheme="minorHAnsi"/>
          <w:color w:val="000000" w:themeColor="text1"/>
          <w:sz w:val="24"/>
          <w:szCs w:val="24"/>
          <w:lang w:val="en-ZA"/>
        </w:rPr>
        <w:t>5</w:t>
      </w:r>
      <w:r w:rsidR="008E4F48"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 xml:space="preserve">, the land shall be so transferred at the expense of the applicant, within a period of 6 months from the date of the land use rights coming into operation in terms of section </w:t>
      </w:r>
      <w:r w:rsidR="00D04B79" w:rsidRPr="002B3B0A">
        <w:rPr>
          <w:rFonts w:eastAsiaTheme="minorHAnsi"/>
          <w:color w:val="000000" w:themeColor="text1"/>
          <w:sz w:val="24"/>
          <w:szCs w:val="24"/>
          <w:lang w:val="en-ZA"/>
        </w:rPr>
        <w:t>5</w:t>
      </w:r>
      <w:r w:rsidR="008E4F48"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 or within such further period as the Municipality may allow, but in any event prior to any registration or transfer of any erf, portion, opening of a sectional title scheme or unit within the development.</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Certification by Municipality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 person may not apply to the Registrar of Deeds to register the transfer of a land unit, unless the Municipality has issued a certificate in terms of this section.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The Municipality may not issue a certificate to transfer a land unit in terms of any law, or in terms of this By-law, unless the owner furnishes the Municipality with―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 certificate </w:t>
      </w:r>
      <w:r w:rsidR="00CD583F" w:rsidRPr="002B3B0A">
        <w:rPr>
          <w:rFonts w:eastAsiaTheme="minorHAnsi"/>
          <w:iCs/>
          <w:color w:val="000000" w:themeColor="text1"/>
          <w:sz w:val="24"/>
          <w:szCs w:val="24"/>
          <w:lang w:val="en-ZA"/>
        </w:rPr>
        <w:t xml:space="preserve">of a conveyancer </w:t>
      </w:r>
      <w:r w:rsidRPr="002B3B0A">
        <w:rPr>
          <w:rFonts w:eastAsiaTheme="minorHAnsi"/>
          <w:iCs/>
          <w:color w:val="000000" w:themeColor="text1"/>
          <w:sz w:val="24"/>
          <w:szCs w:val="24"/>
          <w:lang w:val="en-ZA"/>
        </w:rPr>
        <w:t xml:space="preserve">confirming that funds due by the transferor in respect of land, have been paid;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proof of payment of any contravention penalty or proof of compliance with a directive contemplated in Chapter 9;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proof that the land use and buildings constructed on the land unit comply with the requirements of the </w:t>
      </w:r>
      <w:r w:rsidR="009D1161" w:rsidRPr="002B3B0A">
        <w:rPr>
          <w:rFonts w:eastAsiaTheme="minorHAnsi"/>
          <w:iCs/>
          <w:color w:val="000000" w:themeColor="text1"/>
          <w:sz w:val="24"/>
          <w:szCs w:val="24"/>
          <w:lang w:val="en-ZA"/>
        </w:rPr>
        <w:t xml:space="preserve">land use </w:t>
      </w:r>
      <w:r w:rsidRPr="002B3B0A">
        <w:rPr>
          <w:rFonts w:eastAsiaTheme="minorHAnsi"/>
          <w:iCs/>
          <w:color w:val="000000" w:themeColor="text1"/>
          <w:sz w:val="24"/>
          <w:szCs w:val="24"/>
          <w:lang w:val="en-ZA"/>
        </w:rPr>
        <w:t xml:space="preserve">scheme;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proof that all common property including private roads and private places originating from the subdivision, has been transferred; and </w:t>
      </w:r>
    </w:p>
    <w:p w:rsidR="00D547C0"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proof that the conditions of approval that must be complied with before the transfer of erven have been complied with. </w:t>
      </w:r>
    </w:p>
    <w:p w:rsidR="0047633C" w:rsidRDefault="0047633C"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p>
    <w:p w:rsidR="0047633C" w:rsidRDefault="0047633C"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p>
    <w:p w:rsidR="0047633C" w:rsidRPr="002B3B0A" w:rsidRDefault="0047633C"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National and provincial interest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In terms of section 52 of the Act an applicant shall refer any application which affects national or provincial interest respectively to the Minister and the Member of the Executive Council for comments, which comments are to be provided within 21 days as prescribed in subsection 52(5) of the Act.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Where any application in terms of this By-law, which in the opinion of the Municipal Manager affects national or provincial interest as defined in section 52 of the Act, is submitted, such application must be referred to the Minister or the Member of the Executive Council respectively and the provisions of subsections 52(5) to 52(7) of the Act, apply with the necessary changes.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Municipal Planning Tribunal or Land Development Officer as the case may be, as contemplated in this By-law and the Act, may direct that an application before it, be referred to the Minister and the Member of the Executive Council, if such an application in their opinion affects national or provincial interest and the provisions of subsections 52(5) to 52(7) apply with the necessary changes. </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Subsections (1) to (3) shall be read with subsection 33(1) of the Act in that the national and or provincial departments becomes parties to the application that affects national or provincial interest, but the Municipality remains the decision maker of first instance.</w:t>
      </w:r>
    </w:p>
    <w:p w:rsidR="00D3284B" w:rsidRPr="002B3B0A" w:rsidRDefault="00D3284B"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D3284B" w:rsidRPr="002B3B0A" w:rsidRDefault="00D3284B"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D3284B" w:rsidRPr="002B3B0A" w:rsidRDefault="00D3284B"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p>
    <w:p w:rsidR="00D3284B" w:rsidRPr="002B3B0A" w:rsidRDefault="00D3284B"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8E4F48" w:rsidRPr="002B3B0A" w:rsidRDefault="008E4F48" w:rsidP="00A4413F">
      <w:pPr>
        <w:tabs>
          <w:tab w:val="left" w:pos="993"/>
        </w:tabs>
        <w:autoSpaceDE w:val="0"/>
        <w:autoSpaceDN w:val="0"/>
        <w:adjustRightInd w:val="0"/>
        <w:spacing w:after="120" w:line="360" w:lineRule="auto"/>
        <w:rPr>
          <w:rFonts w:eastAsiaTheme="minorHAnsi"/>
          <w:color w:val="000000" w:themeColor="text1"/>
          <w:sz w:val="24"/>
          <w:szCs w:val="24"/>
          <w:lang w:val="en-ZA"/>
        </w:rPr>
      </w:pPr>
    </w:p>
    <w:p w:rsidR="00D547C0" w:rsidRPr="002B3B0A" w:rsidRDefault="00D547C0" w:rsidP="00F51074">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6</w:t>
      </w:r>
    </w:p>
    <w:p w:rsidR="00D547C0" w:rsidRDefault="00CF27DF" w:rsidP="00F51074">
      <w:pPr>
        <w:pStyle w:val="NoSpacing"/>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LAND DEVELOPMENT </w:t>
      </w:r>
      <w:r w:rsidR="00D547C0" w:rsidRPr="002B3B0A">
        <w:rPr>
          <w:rFonts w:ascii="Arial" w:hAnsi="Arial" w:cs="Arial"/>
          <w:b/>
          <w:color w:val="000000" w:themeColor="text1"/>
          <w:sz w:val="24"/>
          <w:szCs w:val="24"/>
        </w:rPr>
        <w:t>APPLICATION PROCEDURES</w:t>
      </w:r>
    </w:p>
    <w:p w:rsidR="00F51074" w:rsidRPr="002B3B0A" w:rsidRDefault="00F51074" w:rsidP="00F51074">
      <w:pPr>
        <w:pStyle w:val="NoSpacing"/>
        <w:spacing w:line="360" w:lineRule="auto"/>
        <w:jc w:val="center"/>
        <w:rPr>
          <w:rFonts w:ascii="Arial" w:hAnsi="Arial" w:cs="Arial"/>
          <w:b/>
          <w:color w:val="000000" w:themeColor="text1"/>
          <w:sz w:val="24"/>
          <w:szCs w:val="24"/>
        </w:rPr>
      </w:pPr>
    </w:p>
    <w:p w:rsidR="00BF7EB7" w:rsidRPr="002B3B0A" w:rsidRDefault="00BF7EB7"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Applicability of Chapter</w:t>
      </w:r>
    </w:p>
    <w:p w:rsidR="00BF7EB7" w:rsidRPr="002B3B0A" w:rsidRDefault="00BF7EB7" w:rsidP="00D7365C">
      <w:pPr>
        <w:pStyle w:val="NoSpacing"/>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This Chapter applies to all applications submitted to the Municipality in terms of Chapter 5.</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Procedures for making application </w:t>
      </w:r>
    </w:p>
    <w:p w:rsidR="00D547C0" w:rsidRPr="002B3B0A" w:rsidRDefault="00D547C0" w:rsidP="00EF4E4E">
      <w:pPr>
        <w:pStyle w:val="NoSpacing"/>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An applicant must comply with the procedures in this Chapter and, where applicable, the specific procedures provided for in Chapter </w:t>
      </w:r>
      <w:r w:rsidR="00CB6E00" w:rsidRPr="002B3B0A">
        <w:rPr>
          <w:rFonts w:ascii="Arial" w:hAnsi="Arial" w:cs="Arial"/>
          <w:color w:val="000000" w:themeColor="text1"/>
          <w:sz w:val="24"/>
          <w:szCs w:val="24"/>
        </w:rPr>
        <w:t>5</w:t>
      </w:r>
      <w:r w:rsidR="00D72F3C">
        <w:rPr>
          <w:rFonts w:ascii="Arial" w:hAnsi="Arial" w:cs="Arial"/>
          <w:color w:val="000000" w:themeColor="text1"/>
          <w:sz w:val="24"/>
          <w:szCs w:val="24"/>
        </w:rPr>
        <w:t xml:space="preserve"> </w:t>
      </w:r>
      <w:r w:rsidRPr="002B3B0A">
        <w:rPr>
          <w:rFonts w:ascii="Arial" w:hAnsi="Arial" w:cs="Arial"/>
          <w:color w:val="000000" w:themeColor="text1"/>
          <w:sz w:val="24"/>
          <w:szCs w:val="24"/>
        </w:rPr>
        <w:t>of this By-law.</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Information required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An application must be accompanied by the following documents: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an </w:t>
      </w:r>
      <w:r w:rsidR="00CB6E00" w:rsidRPr="002B3B0A">
        <w:rPr>
          <w:rFonts w:eastAsiaTheme="minorHAnsi"/>
          <w:color w:val="000000" w:themeColor="text1"/>
          <w:sz w:val="24"/>
          <w:szCs w:val="24"/>
          <w:lang w:val="en-ZA"/>
        </w:rPr>
        <w:t xml:space="preserve">approved </w:t>
      </w:r>
      <w:r w:rsidRPr="002B3B0A">
        <w:rPr>
          <w:rFonts w:eastAsiaTheme="minorHAnsi"/>
          <w:color w:val="000000" w:themeColor="text1"/>
          <w:sz w:val="24"/>
          <w:szCs w:val="24"/>
          <w:lang w:val="en-ZA"/>
        </w:rPr>
        <w:t xml:space="preserve">application form, completed and signed by the applicant;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if the applicant is not the owner</w:t>
      </w:r>
      <w:r w:rsidR="005E58CC" w:rsidRPr="002B3B0A">
        <w:rPr>
          <w:rFonts w:eastAsiaTheme="minorHAnsi"/>
          <w:iCs/>
          <w:color w:val="000000" w:themeColor="text1"/>
          <w:sz w:val="24"/>
          <w:szCs w:val="24"/>
          <w:lang w:val="en-ZA"/>
        </w:rPr>
        <w:t xml:space="preserve"> or beneficial owner</w:t>
      </w:r>
      <w:r w:rsidRPr="002B3B0A">
        <w:rPr>
          <w:rFonts w:eastAsiaTheme="minorHAnsi"/>
          <w:iCs/>
          <w:color w:val="000000" w:themeColor="text1"/>
          <w:sz w:val="24"/>
          <w:szCs w:val="24"/>
          <w:lang w:val="en-ZA"/>
        </w:rPr>
        <w:t xml:space="preserve"> of the land, a power of attorney authorising the applicant to make the application on behalf of the owner;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if the owner of the land is a company, closed corporation, trust, body corporate or home owners’ association, proof that the person is authorised to act on behalf of the company, closed corporation, trust, body corporate or a home owners’ association;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the relevant bondholder’s consent, if required by the Municipality;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a written motivation for the application based on the criteria for consideration of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t xml:space="preserve">a copy of the Surveyor-General’s diagram of the subject property or if it does not exist, an extract from relevant general plan;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t xml:space="preserve">a locality plan and site development plan, when required, or a plan showing the proposal in its cadastral context;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(h)</w:t>
      </w:r>
      <w:r w:rsidRPr="002B3B0A">
        <w:rPr>
          <w:rFonts w:eastAsiaTheme="minorHAnsi"/>
          <w:iCs/>
          <w:color w:val="000000" w:themeColor="text1"/>
          <w:sz w:val="24"/>
          <w:szCs w:val="24"/>
          <w:lang w:val="en-ZA"/>
        </w:rPr>
        <w:tab/>
        <w:t xml:space="preserve">in the case of an application for the subdivision of land, copies of the subdivision plan showing the following: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the location of the proposed land units;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the proposed zonings in respect of the proposed land units;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all existing structures on the property and abutting properties;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(iv)</w:t>
      </w:r>
      <w:r w:rsidRPr="002B3B0A">
        <w:rPr>
          <w:rFonts w:eastAsiaTheme="minorHAnsi"/>
          <w:color w:val="000000" w:themeColor="text1"/>
          <w:sz w:val="24"/>
          <w:szCs w:val="24"/>
          <w:lang w:val="en-ZA"/>
        </w:rPr>
        <w:tab/>
        <w:t xml:space="preserve">the public places and the land needed for public purposes;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w:t>
      </w:r>
      <w:r w:rsidRPr="002B3B0A">
        <w:rPr>
          <w:rFonts w:eastAsiaTheme="minorHAnsi"/>
          <w:color w:val="000000" w:themeColor="text1"/>
          <w:sz w:val="24"/>
          <w:szCs w:val="24"/>
          <w:lang w:val="en-ZA"/>
        </w:rPr>
        <w:tab/>
        <w:t xml:space="preserve">the existing access points;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(vi)</w:t>
      </w:r>
      <w:r w:rsidRPr="002B3B0A">
        <w:rPr>
          <w:rFonts w:eastAsiaTheme="minorHAnsi"/>
          <w:color w:val="000000" w:themeColor="text1"/>
          <w:sz w:val="24"/>
          <w:szCs w:val="24"/>
          <w:lang w:val="en-ZA"/>
        </w:rPr>
        <w:tab/>
        <w:t xml:space="preserve">all servitudes; </w:t>
      </w:r>
    </w:p>
    <w:p w:rsidR="00D547C0" w:rsidRPr="002B3B0A" w:rsidRDefault="00D547C0" w:rsidP="00EF4E4E">
      <w:pPr>
        <w:tabs>
          <w:tab w:val="left" w:pos="2127"/>
        </w:tabs>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(vii)</w:t>
      </w:r>
      <w:r w:rsidRPr="002B3B0A">
        <w:rPr>
          <w:rFonts w:eastAsiaTheme="minorHAnsi"/>
          <w:color w:val="000000" w:themeColor="text1"/>
          <w:sz w:val="24"/>
          <w:szCs w:val="24"/>
          <w:lang w:val="en-ZA"/>
        </w:rPr>
        <w:tab/>
        <w:t xml:space="preserve">contours with at least a </w:t>
      </w:r>
      <w:r w:rsidR="00A71A02">
        <w:rPr>
          <w:rFonts w:eastAsiaTheme="minorHAnsi"/>
          <w:color w:val="000000" w:themeColor="text1"/>
          <w:sz w:val="24"/>
          <w:szCs w:val="24"/>
          <w:lang w:val="en-ZA"/>
        </w:rPr>
        <w:t xml:space="preserve">one </w:t>
      </w:r>
      <w:r w:rsidR="00A71A02" w:rsidRPr="002B3B0A">
        <w:rPr>
          <w:rFonts w:eastAsiaTheme="minorHAnsi"/>
          <w:color w:val="000000" w:themeColor="text1"/>
          <w:sz w:val="24"/>
          <w:szCs w:val="24"/>
          <w:lang w:val="en-ZA"/>
        </w:rPr>
        <w:t>meter</w:t>
      </w:r>
      <w:r w:rsidRPr="002B3B0A">
        <w:rPr>
          <w:rFonts w:eastAsiaTheme="minorHAnsi"/>
          <w:color w:val="000000" w:themeColor="text1"/>
          <w:sz w:val="24"/>
          <w:szCs w:val="24"/>
          <w:lang w:val="en-ZA"/>
        </w:rPr>
        <w:t xml:space="preserve"> interval or such other interval as may be approved by the Municipality;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(viii)</w:t>
      </w:r>
      <w:r w:rsidRPr="002B3B0A">
        <w:rPr>
          <w:rFonts w:eastAsiaTheme="minorHAnsi"/>
          <w:color w:val="000000" w:themeColor="text1"/>
          <w:sz w:val="24"/>
          <w:szCs w:val="24"/>
          <w:lang w:val="en-ZA"/>
        </w:rPr>
        <w:tab/>
        <w:t xml:space="preserve">the street furniture;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(ix)</w:t>
      </w:r>
      <w:r w:rsidRPr="002B3B0A">
        <w:rPr>
          <w:rFonts w:eastAsiaTheme="minorHAnsi"/>
          <w:color w:val="000000" w:themeColor="text1"/>
          <w:sz w:val="24"/>
          <w:szCs w:val="24"/>
          <w:lang w:val="en-ZA"/>
        </w:rPr>
        <w:tab/>
        <w:t xml:space="preserve">the light, electrical and telephone poles;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(x)</w:t>
      </w:r>
      <w:r w:rsidRPr="002B3B0A">
        <w:rPr>
          <w:rFonts w:eastAsiaTheme="minorHAnsi"/>
          <w:color w:val="000000" w:themeColor="text1"/>
          <w:sz w:val="24"/>
          <w:szCs w:val="24"/>
          <w:lang w:val="en-ZA"/>
        </w:rPr>
        <w:tab/>
        <w:t xml:space="preserve">the electrical transformers and mini substations;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(xi)</w:t>
      </w:r>
      <w:r w:rsidRPr="002B3B0A">
        <w:rPr>
          <w:rFonts w:eastAsiaTheme="minorHAnsi"/>
          <w:color w:val="000000" w:themeColor="text1"/>
          <w:sz w:val="24"/>
          <w:szCs w:val="24"/>
          <w:lang w:val="en-ZA"/>
        </w:rPr>
        <w:tab/>
        <w:t xml:space="preserve">the storm water channels and catch pits;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(xii)</w:t>
      </w:r>
      <w:r w:rsidRPr="002B3B0A">
        <w:rPr>
          <w:rFonts w:eastAsiaTheme="minorHAnsi"/>
          <w:color w:val="000000" w:themeColor="text1"/>
          <w:sz w:val="24"/>
          <w:szCs w:val="24"/>
          <w:lang w:val="en-ZA"/>
        </w:rPr>
        <w:tab/>
        <w:t xml:space="preserve">the sewerage lines and connection points;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(xiii)</w:t>
      </w:r>
      <w:r w:rsidRPr="002B3B0A">
        <w:rPr>
          <w:rFonts w:eastAsiaTheme="minorHAnsi"/>
          <w:color w:val="000000" w:themeColor="text1"/>
          <w:sz w:val="24"/>
          <w:szCs w:val="24"/>
          <w:lang w:val="en-ZA"/>
        </w:rPr>
        <w:tab/>
        <w:t xml:space="preserve">any significant natural features; and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(xiv)</w:t>
      </w:r>
      <w:r w:rsidRPr="002B3B0A">
        <w:rPr>
          <w:rFonts w:eastAsiaTheme="minorHAnsi"/>
          <w:color w:val="000000" w:themeColor="text1"/>
          <w:sz w:val="24"/>
          <w:szCs w:val="24"/>
          <w:lang w:val="en-ZA"/>
        </w:rPr>
        <w:tab/>
        <w:t xml:space="preserve">the scale and all distances and areas.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(i)</w:t>
      </w:r>
      <w:r w:rsidRPr="002B3B0A">
        <w:rPr>
          <w:rFonts w:eastAsiaTheme="minorHAnsi"/>
          <w:iCs/>
          <w:color w:val="000000" w:themeColor="text1"/>
          <w:sz w:val="24"/>
          <w:szCs w:val="24"/>
          <w:lang w:val="en-ZA"/>
        </w:rPr>
        <w:tab/>
        <w:t xml:space="preserve">any other plans, diagrams, documents or information that the Municipality may require;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(j)</w:t>
      </w:r>
      <w:r w:rsidRPr="002B3B0A">
        <w:rPr>
          <w:rFonts w:eastAsiaTheme="minorHAnsi"/>
          <w:iCs/>
          <w:color w:val="000000" w:themeColor="text1"/>
          <w:sz w:val="24"/>
          <w:szCs w:val="24"/>
          <w:lang w:val="en-ZA"/>
        </w:rPr>
        <w:tab/>
        <w:t xml:space="preserve">the proof of payment of application fees;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(k)</w:t>
      </w:r>
      <w:r w:rsidRPr="002B3B0A">
        <w:rPr>
          <w:rFonts w:eastAsiaTheme="minorHAnsi"/>
          <w:iCs/>
          <w:color w:val="000000" w:themeColor="text1"/>
          <w:sz w:val="24"/>
          <w:szCs w:val="24"/>
          <w:lang w:val="en-ZA"/>
        </w:rPr>
        <w:tab/>
        <w:t xml:space="preserve">a full copy of the title deeds indicating all existing title conditions in current and historic title deeds; </w:t>
      </w:r>
      <w:r w:rsidR="00BF7EB7" w:rsidRPr="002B3B0A">
        <w:rPr>
          <w:rFonts w:eastAsiaTheme="minorHAnsi"/>
          <w:iCs/>
          <w:color w:val="000000" w:themeColor="text1"/>
          <w:sz w:val="24"/>
          <w:szCs w:val="24"/>
          <w:lang w:val="en-ZA"/>
        </w:rPr>
        <w:t>and</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(l)</w:t>
      </w:r>
      <w:r w:rsidRPr="002B3B0A">
        <w:rPr>
          <w:rFonts w:eastAsiaTheme="minorHAnsi"/>
          <w:iCs/>
          <w:color w:val="000000" w:themeColor="text1"/>
          <w:sz w:val="24"/>
          <w:szCs w:val="24"/>
          <w:lang w:val="en-ZA"/>
        </w:rPr>
        <w:tab/>
        <w:t xml:space="preserve">if required by the Municipality, a certificate </w:t>
      </w:r>
      <w:r w:rsidR="009D1161" w:rsidRPr="002B3B0A">
        <w:rPr>
          <w:rFonts w:eastAsiaTheme="minorHAnsi"/>
          <w:iCs/>
          <w:color w:val="000000" w:themeColor="text1"/>
          <w:sz w:val="24"/>
          <w:szCs w:val="24"/>
          <w:lang w:val="en-ZA"/>
        </w:rPr>
        <w:t xml:space="preserve">of a conveyancer </w:t>
      </w:r>
      <w:r w:rsidRPr="002B3B0A">
        <w:rPr>
          <w:rFonts w:eastAsiaTheme="minorHAnsi"/>
          <w:iCs/>
          <w:color w:val="000000" w:themeColor="text1"/>
          <w:sz w:val="24"/>
          <w:szCs w:val="24"/>
          <w:lang w:val="en-ZA"/>
        </w:rPr>
        <w:t>indicating that no restrictive condition in respect of the application is contained in such title deeds</w:t>
      </w:r>
      <w:r w:rsidR="00BF7EB7" w:rsidRPr="002B3B0A">
        <w:rPr>
          <w:rFonts w:eastAsiaTheme="minorHAnsi"/>
          <w:iCs/>
          <w:color w:val="000000" w:themeColor="text1"/>
          <w:sz w:val="24"/>
          <w:szCs w:val="24"/>
          <w:lang w:val="en-ZA"/>
        </w:rPr>
        <w:t>.</w:t>
      </w:r>
      <w:r w:rsidRPr="002B3B0A">
        <w:rPr>
          <w:rFonts w:eastAsiaTheme="minorHAnsi"/>
          <w:iCs/>
          <w:color w:val="000000" w:themeColor="text1"/>
          <w:sz w:val="24"/>
          <w:szCs w:val="24"/>
          <w:lang w:val="en-ZA"/>
        </w:rPr>
        <w:t xml:space="preserve">;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(m)</w:t>
      </w:r>
      <w:r w:rsidRPr="002B3B0A">
        <w:rPr>
          <w:rFonts w:eastAsiaTheme="minorHAnsi"/>
          <w:iCs/>
          <w:color w:val="000000" w:themeColor="text1"/>
          <w:sz w:val="24"/>
          <w:szCs w:val="24"/>
          <w:lang w:val="en-ZA"/>
        </w:rPr>
        <w:tab/>
      </w:r>
      <w:r w:rsidR="00762923" w:rsidRPr="002B3B0A">
        <w:rPr>
          <w:rFonts w:eastAsiaTheme="minorHAnsi"/>
          <w:iCs/>
          <w:color w:val="000000" w:themeColor="text1"/>
          <w:sz w:val="24"/>
          <w:szCs w:val="24"/>
          <w:lang w:val="en-ZA"/>
        </w:rPr>
        <w:t xml:space="preserve">in the case of a traditional use application referred to in section </w:t>
      </w:r>
      <w:r w:rsidR="00484F64" w:rsidRPr="002B3B0A">
        <w:rPr>
          <w:rFonts w:eastAsiaTheme="minorHAnsi"/>
          <w:iCs/>
          <w:color w:val="000000" w:themeColor="text1"/>
          <w:sz w:val="24"/>
          <w:szCs w:val="24"/>
          <w:lang w:val="en-ZA"/>
        </w:rPr>
        <w:t>5</w:t>
      </w:r>
      <w:r w:rsidR="008E4F48" w:rsidRPr="002B3B0A">
        <w:rPr>
          <w:rFonts w:eastAsiaTheme="minorHAnsi"/>
          <w:iCs/>
          <w:color w:val="000000" w:themeColor="text1"/>
          <w:sz w:val="24"/>
          <w:szCs w:val="24"/>
          <w:lang w:val="en-ZA"/>
        </w:rPr>
        <w:t>4</w:t>
      </w:r>
      <w:r w:rsidR="00762923" w:rsidRPr="002B3B0A">
        <w:rPr>
          <w:rFonts w:eastAsiaTheme="minorHAnsi"/>
          <w:iCs/>
          <w:color w:val="000000" w:themeColor="text1"/>
          <w:sz w:val="24"/>
          <w:szCs w:val="24"/>
          <w:lang w:val="en-ZA"/>
        </w:rPr>
        <w:t xml:space="preserve">, community approval granted as a result of a community participation process </w:t>
      </w:r>
      <w:r w:rsidR="007429DA" w:rsidRPr="002B3B0A">
        <w:rPr>
          <w:rFonts w:eastAsiaTheme="minorHAnsi"/>
          <w:iCs/>
          <w:color w:val="000000" w:themeColor="text1"/>
          <w:sz w:val="24"/>
          <w:szCs w:val="24"/>
          <w:lang w:val="en-ZA"/>
        </w:rPr>
        <w:t xml:space="preserve">conducted </w:t>
      </w:r>
      <w:r w:rsidR="00762923" w:rsidRPr="002B3B0A">
        <w:rPr>
          <w:rFonts w:eastAsiaTheme="minorHAnsi"/>
          <w:iCs/>
          <w:color w:val="000000" w:themeColor="text1"/>
          <w:sz w:val="24"/>
          <w:szCs w:val="24"/>
          <w:lang w:val="en-ZA"/>
        </w:rPr>
        <w:t>in terms of Customary Law</w:t>
      </w:r>
      <w:r w:rsidR="007429DA" w:rsidRPr="002B3B0A">
        <w:rPr>
          <w:rFonts w:eastAsiaTheme="minorHAnsi"/>
          <w:iCs/>
          <w:color w:val="000000" w:themeColor="text1"/>
          <w:sz w:val="24"/>
          <w:szCs w:val="24"/>
          <w:lang w:val="en-ZA"/>
        </w:rPr>
        <w:t>.</w:t>
      </w:r>
      <w:r w:rsidRPr="002B3B0A">
        <w:rPr>
          <w:rFonts w:eastAsiaTheme="minorHAnsi"/>
          <w:iCs/>
          <w:color w:val="000000" w:themeColor="text1"/>
          <w:sz w:val="24"/>
          <w:szCs w:val="24"/>
          <w:lang w:val="en-ZA"/>
        </w:rPr>
        <w:t xml:space="preserv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The Municipality may </w:t>
      </w:r>
      <w:r w:rsidR="008E4F48" w:rsidRPr="002B3B0A">
        <w:rPr>
          <w:rFonts w:ascii="Arial" w:hAnsi="Arial" w:cs="Arial"/>
          <w:color w:val="000000" w:themeColor="text1"/>
          <w:sz w:val="24"/>
          <w:szCs w:val="24"/>
        </w:rPr>
        <w:t>have</w:t>
      </w:r>
      <w:r w:rsidRPr="002B3B0A">
        <w:rPr>
          <w:rFonts w:ascii="Arial" w:hAnsi="Arial" w:cs="Arial"/>
          <w:color w:val="000000" w:themeColor="text1"/>
          <w:sz w:val="24"/>
          <w:szCs w:val="24"/>
        </w:rPr>
        <w:t xml:space="preserve"> guidelines relating to the submission of additional information and procedural requirements.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Application fees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An applicant must pay the application fees determined by the Municipality prior to submitting an application in terms of this By-law.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Application fees that are paid to the Municipality are non-refundable and proof of payment of the application fees must accompany the application.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Grounds for refusing to accept application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Municipality may refuse to accept an application if—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municipality has already decided on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there is no proof of payment of fees;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application is not in the form required by the Municipality or does not contain the documents required for the submission of an application as set out in section </w:t>
      </w:r>
      <w:r w:rsidR="00905392" w:rsidRPr="002B3B0A">
        <w:rPr>
          <w:rFonts w:eastAsiaTheme="minorHAnsi"/>
          <w:iCs/>
          <w:color w:val="000000" w:themeColor="text1"/>
          <w:sz w:val="24"/>
          <w:szCs w:val="24"/>
          <w:lang w:val="en-ZA"/>
        </w:rPr>
        <w:t>8</w:t>
      </w:r>
      <w:r w:rsidR="008E4F48" w:rsidRPr="002B3B0A">
        <w:rPr>
          <w:rFonts w:eastAsiaTheme="minorHAnsi"/>
          <w:iCs/>
          <w:color w:val="000000" w:themeColor="text1"/>
          <w:sz w:val="24"/>
          <w:szCs w:val="24"/>
          <w:lang w:val="en-ZA"/>
        </w:rPr>
        <w:t>5</w:t>
      </w:r>
      <w:r w:rsidRPr="002B3B0A">
        <w:rPr>
          <w:rFonts w:eastAsiaTheme="minorHAnsi"/>
          <w:iCs/>
          <w:color w:val="000000" w:themeColor="text1"/>
          <w:sz w:val="24"/>
          <w:szCs w:val="24"/>
          <w:lang w:val="en-ZA"/>
        </w:rPr>
        <w:t xml:space="preserv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Receipt of application and request for further documents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The Municipality must—</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record the receipt of an application in writing or by affixing a stamp on the application on the day of receipt;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if the application is complete, notify the applicant in writing that the application is complete within 30 days of receipt of the application.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Additional information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The applicant must provide the Municipality with the information or documentation required for the completion of the application within 30 days of the request therefor or within the further period agreed to between the applicant and the Municipality.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The Municipality may refuse to consider the application if the applicant fails to provide the information within the timeframes contemplated in subsection (1).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(3)</w:t>
      </w:r>
      <w:r w:rsidRPr="002B3B0A">
        <w:rPr>
          <w:rFonts w:ascii="Arial" w:hAnsi="Arial" w:cs="Arial"/>
          <w:color w:val="000000" w:themeColor="text1"/>
          <w:sz w:val="24"/>
          <w:szCs w:val="24"/>
        </w:rPr>
        <w:tab/>
        <w:t xml:space="preserve">The Municipality must notify the applicant in writing of the refusal to consider the application and must close the application.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(4)</w:t>
      </w:r>
      <w:r w:rsidRPr="002B3B0A">
        <w:rPr>
          <w:rFonts w:ascii="Arial" w:hAnsi="Arial" w:cs="Arial"/>
          <w:color w:val="000000" w:themeColor="text1"/>
          <w:sz w:val="24"/>
          <w:szCs w:val="24"/>
        </w:rPr>
        <w:tab/>
        <w:t xml:space="preserve">An applicant has no right of appeal to the Appeal Authority in respect of a decision contemplated in subsection (3) to refuse to consider the application. </w:t>
      </w:r>
    </w:p>
    <w:p w:rsidR="00333008" w:rsidRPr="002B3B0A" w:rsidRDefault="00D547C0" w:rsidP="00385CAC">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(5)</w:t>
      </w:r>
      <w:r w:rsidRPr="002B3B0A">
        <w:rPr>
          <w:rFonts w:ascii="Arial" w:hAnsi="Arial" w:cs="Arial"/>
          <w:color w:val="000000" w:themeColor="text1"/>
          <w:sz w:val="24"/>
          <w:szCs w:val="24"/>
        </w:rPr>
        <w:tab/>
        <w:t xml:space="preserve">If an applicant wishes to continue with an application that the Municipality refused to consider under subsection (3), the applicant must make a fresh application and pay the applicable application fees.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Confirmation of complete application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The Municipality must notify the applicant in writing that the application is complete within 21 days of receipt of the additional plans, documents or information required by it or if further information is required as a result of the furnishing of the additional information.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If further information is required, section 8</w:t>
      </w:r>
      <w:r w:rsidR="008E4F48" w:rsidRPr="002B3B0A">
        <w:rPr>
          <w:rFonts w:ascii="Arial" w:hAnsi="Arial" w:cs="Arial"/>
          <w:color w:val="000000" w:themeColor="text1"/>
          <w:sz w:val="24"/>
          <w:szCs w:val="24"/>
        </w:rPr>
        <w:t>9</w:t>
      </w:r>
      <w:r w:rsidRPr="002B3B0A">
        <w:rPr>
          <w:rFonts w:ascii="Arial" w:hAnsi="Arial" w:cs="Arial"/>
          <w:color w:val="000000" w:themeColor="text1"/>
          <w:sz w:val="24"/>
          <w:szCs w:val="24"/>
        </w:rPr>
        <w:t xml:space="preserve"> applies to the further submission of information that may be required. </w:t>
      </w:r>
    </w:p>
    <w:p w:rsidR="005E58CC" w:rsidRPr="002B3B0A" w:rsidRDefault="005E58CC" w:rsidP="00EF4E4E">
      <w:pPr>
        <w:pStyle w:val="NoSpacing"/>
        <w:tabs>
          <w:tab w:val="left" w:pos="993"/>
        </w:tabs>
        <w:spacing w:after="120" w:line="360" w:lineRule="auto"/>
        <w:ind w:left="425"/>
        <w:jc w:val="both"/>
        <w:rPr>
          <w:rFonts w:ascii="Arial" w:hAnsi="Arial" w:cs="Arial"/>
          <w:color w:val="000000" w:themeColor="text1"/>
          <w:sz w:val="24"/>
          <w:szCs w:val="24"/>
        </w:rPr>
      </w:pP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Withdrawal of application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An applicant may, at any time prior to a decision being taken, withdraw an application on written notice to the Municipality.</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The owner of land must in writing inform the Municipality if he or she has withdrawn the power of attorney that authorised another person to make an application on his or her behalf.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Notice of applications in terms of integrated procedures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The Municipality may, on prior written request and motivation by an applicant, determine that—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 public notice procedure carried out in terms of another law in respect of the application constitutes public notice for the purpose of an application made in terms of this By-law;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notice of an application made in terms of this By-law may be published in accordance with the requirements for public notice applicable to a related application in terms other legislation;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If a Municipality determines that an application may be published as contemplated in subsection (1)(b) an agreement must be entered into by the Municipality and the relevant organs of state to facilitate the simultaneous publication of notices.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(3)</w:t>
      </w:r>
      <w:r w:rsidRPr="002B3B0A">
        <w:rPr>
          <w:rFonts w:ascii="Arial" w:hAnsi="Arial" w:cs="Arial"/>
          <w:color w:val="000000" w:themeColor="text1"/>
          <w:sz w:val="24"/>
          <w:szCs w:val="24"/>
        </w:rPr>
        <w:tab/>
        <w:t xml:space="preserve">The Municipality must, within 30 days of having notified the applicant that the application is complete, simultaneously—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cause public notice of the application to be given in terms of subsection </w:t>
      </w:r>
      <w:r w:rsidR="007F5489" w:rsidRPr="002B3B0A">
        <w:rPr>
          <w:rFonts w:eastAsiaTheme="minorHAnsi"/>
          <w:iCs/>
          <w:color w:val="000000" w:themeColor="text1"/>
          <w:sz w:val="24"/>
          <w:szCs w:val="24"/>
          <w:lang w:val="en-ZA"/>
        </w:rPr>
        <w:t>9</w:t>
      </w:r>
      <w:r w:rsidR="008E4F48" w:rsidRPr="002B3B0A">
        <w:rPr>
          <w:rFonts w:eastAsiaTheme="minorHAnsi"/>
          <w:iCs/>
          <w:color w:val="000000" w:themeColor="text1"/>
          <w:sz w:val="24"/>
          <w:szCs w:val="24"/>
          <w:lang w:val="en-ZA"/>
        </w:rPr>
        <w:t>3</w:t>
      </w:r>
      <w:r w:rsidRPr="002B3B0A">
        <w:rPr>
          <w:rFonts w:eastAsiaTheme="minorHAnsi"/>
          <w:iCs/>
          <w:color w:val="000000" w:themeColor="text1"/>
          <w:sz w:val="24"/>
          <w:szCs w:val="24"/>
          <w:lang w:val="en-ZA"/>
        </w:rPr>
        <w:t xml:space="preserve">(1);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forward a copy of the notice together with the relevant application to every municipal department, service provider and organ of state that has an interest in the application, </w:t>
      </w:r>
    </w:p>
    <w:p w:rsidR="00D547C0" w:rsidRPr="002B3B0A" w:rsidRDefault="00D547C0" w:rsidP="00EF4E4E">
      <w:pPr>
        <w:pStyle w:val="NoSpacing"/>
        <w:tabs>
          <w:tab w:val="left" w:pos="993"/>
        </w:tabs>
        <w:spacing w:after="120" w:line="360" w:lineRule="auto"/>
        <w:ind w:left="1440"/>
        <w:jc w:val="both"/>
        <w:rPr>
          <w:rFonts w:ascii="Arial" w:hAnsi="Arial" w:cs="Arial"/>
          <w:color w:val="000000" w:themeColor="text1"/>
          <w:sz w:val="24"/>
          <w:szCs w:val="24"/>
        </w:rPr>
      </w:pPr>
      <w:r w:rsidRPr="002B3B0A">
        <w:rPr>
          <w:rFonts w:ascii="Arial" w:hAnsi="Arial" w:cs="Arial"/>
          <w:color w:val="000000" w:themeColor="text1"/>
          <w:sz w:val="24"/>
          <w:szCs w:val="24"/>
        </w:rPr>
        <w:t xml:space="preserve">unless it has been determined by the Municipality that a procedure in terms of another law, as determined in subsection (1), is considered to be public notice in terms of this By-law.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(4) </w:t>
      </w:r>
      <w:r w:rsidRPr="002B3B0A">
        <w:rPr>
          <w:rFonts w:ascii="Arial" w:hAnsi="Arial" w:cs="Arial"/>
          <w:color w:val="000000" w:themeColor="text1"/>
          <w:sz w:val="24"/>
          <w:szCs w:val="24"/>
        </w:rPr>
        <w:tab/>
        <w:t xml:space="preserve">The Municipality may require the applicant to give the required notice of an application in the media. </w:t>
      </w:r>
    </w:p>
    <w:p w:rsidR="0047633C"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(5)</w:t>
      </w:r>
      <w:r w:rsidRPr="002B3B0A">
        <w:rPr>
          <w:rFonts w:ascii="Arial" w:hAnsi="Arial" w:cs="Arial"/>
          <w:color w:val="000000" w:themeColor="text1"/>
          <w:sz w:val="24"/>
          <w:szCs w:val="24"/>
        </w:rPr>
        <w:tab/>
        <w:t>Where an applicant has published a notice in the media at the request of a Municipality, the applicant must provide proof that the notice has been published as required.</w:t>
      </w:r>
    </w:p>
    <w:p w:rsidR="0047633C" w:rsidRDefault="0047633C" w:rsidP="00EF4E4E">
      <w:pPr>
        <w:pStyle w:val="NoSpacing"/>
        <w:tabs>
          <w:tab w:val="left" w:pos="993"/>
        </w:tabs>
        <w:spacing w:after="120" w:line="360" w:lineRule="auto"/>
        <w:ind w:left="425"/>
        <w:jc w:val="both"/>
        <w:rPr>
          <w:rFonts w:ascii="Arial" w:hAnsi="Arial" w:cs="Arial"/>
          <w:color w:val="000000" w:themeColor="text1"/>
          <w:sz w:val="24"/>
          <w:szCs w:val="24"/>
        </w:rPr>
      </w:pP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Notification of application in media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(1) </w:t>
      </w:r>
      <w:r w:rsidRPr="002B3B0A">
        <w:rPr>
          <w:rFonts w:ascii="Arial" w:hAnsi="Arial" w:cs="Arial"/>
          <w:color w:val="000000" w:themeColor="text1"/>
          <w:sz w:val="24"/>
          <w:szCs w:val="24"/>
        </w:rPr>
        <w:tab/>
        <w:t xml:space="preserve">The Municipality must cause notice to be given in the media, in accordance with this By-law, of the following applications: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an application for a rezoning or a rezoning on the initiative of the Municipality;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subdivision of land larger than five hectares inside the outer limit of urban expansion as reflected in its municipal spatial development framework;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subdivision of land larger than one hectare outside the outer limit of urban expansion as reflected in its municipal spatial development framework;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if the Municipality has no approved municipal spatial development framework, the subdivision of land larger than five hectares inside the physical edge, including existing urban land use approvals, of the existing urban area;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if the Municipality has no approved municipal spatial development framework, the subdivision of land larger than one hectare outside the physical edge, including existing urban land use approvals, of the existing urban area;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t xml:space="preserve">the closure of a public place;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t xml:space="preserve">an application in respect of a restrictive condition;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(h)</w:t>
      </w:r>
      <w:r w:rsidRPr="002B3B0A">
        <w:rPr>
          <w:rFonts w:eastAsiaTheme="minorHAnsi"/>
          <w:iCs/>
          <w:color w:val="000000" w:themeColor="text1"/>
          <w:sz w:val="24"/>
          <w:szCs w:val="24"/>
          <w:lang w:val="en-ZA"/>
        </w:rPr>
        <w:tab/>
        <w:t xml:space="preserve">other applications that will materially affect the public interest or the interests of the community if approved.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Notice of the application in the media must be given by—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publishing a notice of the application, in newspapers with a general circulation in the area concerned in at least two of the official languages of the Province most spoken in the area concerned; or </w:t>
      </w:r>
    </w:p>
    <w:p w:rsidR="00333008" w:rsidRPr="002B3B0A" w:rsidRDefault="00D547C0" w:rsidP="00385CAC">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if there is no newspaper with a general circulation in the area, posting a copy of the notice of application, for at least the duration of the notice period, on the land concerned and on any other notice board as may be determined by the Municipality.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Serving of notices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Notice of an application contemplated in section </w:t>
      </w:r>
      <w:r w:rsidR="007F5489" w:rsidRPr="002B3B0A">
        <w:rPr>
          <w:rFonts w:ascii="Arial" w:hAnsi="Arial" w:cs="Arial"/>
          <w:color w:val="000000" w:themeColor="text1"/>
          <w:sz w:val="24"/>
          <w:szCs w:val="24"/>
        </w:rPr>
        <w:t>9</w:t>
      </w:r>
      <w:r w:rsidR="009C10A2" w:rsidRPr="002B3B0A">
        <w:rPr>
          <w:rFonts w:ascii="Arial" w:hAnsi="Arial" w:cs="Arial"/>
          <w:color w:val="000000" w:themeColor="text1"/>
          <w:sz w:val="24"/>
          <w:szCs w:val="24"/>
        </w:rPr>
        <w:t>3</w:t>
      </w:r>
      <w:r w:rsidRPr="002B3B0A">
        <w:rPr>
          <w:rFonts w:ascii="Arial" w:hAnsi="Arial" w:cs="Arial"/>
          <w:color w:val="000000" w:themeColor="text1"/>
          <w:sz w:val="24"/>
          <w:szCs w:val="24"/>
        </w:rPr>
        <w:t>(1)</w:t>
      </w:r>
      <w:r w:rsidRPr="002B3B0A">
        <w:rPr>
          <w:rFonts w:ascii="Arial" w:hAnsi="Arial" w:cs="Arial"/>
          <w:b/>
          <w:color w:val="000000" w:themeColor="text1"/>
          <w:sz w:val="24"/>
          <w:szCs w:val="24"/>
        </w:rPr>
        <w:t xml:space="preserve"> </w:t>
      </w:r>
      <w:r w:rsidRPr="002B3B0A">
        <w:rPr>
          <w:rFonts w:ascii="Arial" w:hAnsi="Arial" w:cs="Arial"/>
          <w:color w:val="000000" w:themeColor="text1"/>
          <w:sz w:val="24"/>
          <w:szCs w:val="24"/>
        </w:rPr>
        <w:t>and subsection (2) must be served—</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in accordance with section 115 of the Municipal Systems Act;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in at least two of the official languages of the Province most spoken in the area concerned;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on each person whose rights or legitimate expectations will be affected by the approval of the application.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When the Municipality intends to consider any of the following, it must at least cause a notice to be served as contemplated in section </w:t>
      </w:r>
      <w:r w:rsidR="00DD040D" w:rsidRPr="002B3B0A">
        <w:rPr>
          <w:rFonts w:ascii="Arial" w:hAnsi="Arial" w:cs="Arial"/>
          <w:color w:val="000000" w:themeColor="text1"/>
          <w:sz w:val="24"/>
          <w:szCs w:val="24"/>
        </w:rPr>
        <w:t>9</w:t>
      </w:r>
      <w:r w:rsidR="00EF4ED0" w:rsidRPr="002B3B0A">
        <w:rPr>
          <w:rFonts w:ascii="Arial" w:hAnsi="Arial" w:cs="Arial"/>
          <w:color w:val="000000" w:themeColor="text1"/>
          <w:sz w:val="24"/>
          <w:szCs w:val="24"/>
        </w:rPr>
        <w:t>3</w:t>
      </w:r>
      <w:r w:rsidRPr="002B3B0A">
        <w:rPr>
          <w:rFonts w:ascii="Arial" w:hAnsi="Arial" w:cs="Arial"/>
          <w:color w:val="000000" w:themeColor="text1"/>
          <w:sz w:val="24"/>
          <w:szCs w:val="24"/>
        </w:rPr>
        <w:t xml:space="preserve"> of its intention: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 determination of a zoning;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 land use application for subdivision or the amendment or cancellation of a subdivision contemplated in sections </w:t>
      </w:r>
      <w:r w:rsidR="007F5489" w:rsidRPr="002B3B0A">
        <w:rPr>
          <w:rFonts w:eastAsiaTheme="minorHAnsi"/>
          <w:iCs/>
          <w:color w:val="000000" w:themeColor="text1"/>
          <w:sz w:val="24"/>
          <w:szCs w:val="24"/>
          <w:lang w:val="en-ZA"/>
        </w:rPr>
        <w:t>6</w:t>
      </w:r>
      <w:r w:rsidR="00EF4ED0" w:rsidRPr="002B3B0A">
        <w:rPr>
          <w:rFonts w:eastAsiaTheme="minorHAnsi"/>
          <w:iCs/>
          <w:color w:val="000000" w:themeColor="text1"/>
          <w:sz w:val="24"/>
          <w:szCs w:val="24"/>
          <w:lang w:val="en-ZA"/>
        </w:rPr>
        <w:t>6</w:t>
      </w:r>
      <w:r w:rsidRPr="002B3B0A">
        <w:rPr>
          <w:rFonts w:eastAsiaTheme="minorHAnsi"/>
          <w:iCs/>
          <w:color w:val="000000" w:themeColor="text1"/>
          <w:sz w:val="24"/>
          <w:szCs w:val="24"/>
          <w:lang w:val="en-ZA"/>
        </w:rPr>
        <w:t xml:space="preserve"> and 6</w:t>
      </w:r>
      <w:r w:rsidR="00EF4ED0" w:rsidRPr="002B3B0A">
        <w:rPr>
          <w:rFonts w:eastAsiaTheme="minorHAnsi"/>
          <w:iCs/>
          <w:color w:val="000000" w:themeColor="text1"/>
          <w:sz w:val="24"/>
          <w:szCs w:val="24"/>
          <w:lang w:val="en-ZA"/>
        </w:rPr>
        <w:t>9</w:t>
      </w:r>
      <w:r w:rsidRPr="002B3B0A">
        <w:rPr>
          <w:rFonts w:eastAsiaTheme="minorHAnsi"/>
          <w:iCs/>
          <w:color w:val="000000" w:themeColor="text1"/>
          <w:sz w:val="24"/>
          <w:szCs w:val="24"/>
          <w:lang w:val="en-ZA"/>
        </w:rPr>
        <w:t xml:space="preserve">, respectively;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a land use application for consolidation contemplated in section </w:t>
      </w:r>
      <w:r w:rsidR="007F5489" w:rsidRPr="002B3B0A">
        <w:rPr>
          <w:rFonts w:eastAsiaTheme="minorHAnsi"/>
          <w:iCs/>
          <w:color w:val="000000" w:themeColor="text1"/>
          <w:sz w:val="24"/>
          <w:szCs w:val="24"/>
          <w:lang w:val="en-ZA"/>
        </w:rPr>
        <w:t>7</w:t>
      </w:r>
      <w:r w:rsidR="00EF4ED0" w:rsidRPr="002B3B0A">
        <w:rPr>
          <w:rFonts w:eastAsiaTheme="minorHAnsi"/>
          <w:iCs/>
          <w:color w:val="000000" w:themeColor="text1"/>
          <w:sz w:val="24"/>
          <w:szCs w:val="24"/>
          <w:lang w:val="en-ZA"/>
        </w:rPr>
        <w:t>2</w:t>
      </w:r>
      <w:r w:rsidR="00DD040D" w:rsidRPr="002B3B0A">
        <w:rPr>
          <w:rFonts w:eastAsiaTheme="minorHAnsi"/>
          <w:iCs/>
          <w:color w:val="000000" w:themeColor="text1"/>
          <w:sz w:val="24"/>
          <w:szCs w:val="24"/>
          <w:lang w:val="en-ZA"/>
        </w:rPr>
        <w:t>;</w:t>
      </w:r>
      <w:r w:rsidRPr="002B3B0A">
        <w:rPr>
          <w:rFonts w:eastAsiaTheme="minorHAnsi"/>
          <w:iCs/>
          <w:color w:val="000000" w:themeColor="text1"/>
          <w:sz w:val="24"/>
          <w:szCs w:val="24"/>
          <w:lang w:val="en-ZA"/>
        </w:rPr>
        <w:t xml:space="preserve">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the imposition, amendment or waiver of a condition.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(3)</w:t>
      </w:r>
      <w:r w:rsidRPr="002B3B0A">
        <w:rPr>
          <w:rFonts w:ascii="Arial" w:hAnsi="Arial" w:cs="Arial"/>
          <w:color w:val="000000" w:themeColor="text1"/>
          <w:sz w:val="24"/>
          <w:szCs w:val="24"/>
        </w:rPr>
        <w:tab/>
        <w:t xml:space="preserve">The Municipality may require the serving of a notice as contemplated in this section for any other application made in terms of this By-law.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(4)</w:t>
      </w:r>
      <w:r w:rsidRPr="002B3B0A">
        <w:rPr>
          <w:rFonts w:ascii="Arial" w:hAnsi="Arial" w:cs="Arial"/>
          <w:color w:val="000000" w:themeColor="text1"/>
          <w:sz w:val="24"/>
          <w:szCs w:val="24"/>
        </w:rPr>
        <w:tab/>
        <w:t xml:space="preserve">The Municipality may require notice of its intention to consider all other applications not listed in subsection (2) to be given in terms of section </w:t>
      </w:r>
      <w:r w:rsidR="007F5489" w:rsidRPr="002B3B0A">
        <w:rPr>
          <w:rFonts w:ascii="Arial" w:hAnsi="Arial" w:cs="Arial"/>
          <w:color w:val="000000" w:themeColor="text1"/>
          <w:sz w:val="24"/>
          <w:szCs w:val="24"/>
        </w:rPr>
        <w:t>9</w:t>
      </w:r>
      <w:r w:rsidR="00EF4ED0" w:rsidRPr="002B3B0A">
        <w:rPr>
          <w:rFonts w:ascii="Arial" w:hAnsi="Arial" w:cs="Arial"/>
          <w:color w:val="000000" w:themeColor="text1"/>
          <w:sz w:val="24"/>
          <w:szCs w:val="24"/>
        </w:rPr>
        <w:t>6</w:t>
      </w:r>
      <w:r w:rsidRPr="002B3B0A">
        <w:rPr>
          <w:rFonts w:ascii="Arial" w:hAnsi="Arial" w:cs="Arial"/>
          <w:color w:val="000000" w:themeColor="text1"/>
          <w:sz w:val="24"/>
          <w:szCs w:val="24"/>
        </w:rPr>
        <w:t xml:space="preserv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(5)</w:t>
      </w:r>
      <w:r w:rsidRPr="002B3B0A">
        <w:rPr>
          <w:rFonts w:ascii="Arial" w:hAnsi="Arial" w:cs="Arial"/>
          <w:color w:val="000000" w:themeColor="text1"/>
          <w:sz w:val="24"/>
          <w:szCs w:val="24"/>
        </w:rPr>
        <w:tab/>
        <w:t xml:space="preserve">The Municipality may require the applicant to attend to the serving of a notice of an application contemplated in subsection (1).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(6)</w:t>
      </w:r>
      <w:r w:rsidRPr="002B3B0A">
        <w:rPr>
          <w:rFonts w:ascii="Arial" w:hAnsi="Arial" w:cs="Arial"/>
          <w:color w:val="000000" w:themeColor="text1"/>
          <w:sz w:val="24"/>
          <w:szCs w:val="24"/>
        </w:rPr>
        <w:tab/>
        <w:t xml:space="preserve">Where an applicant has served a notice at the request of a Municipality, the applicant must provide proof that the notice has been served as required.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(7)</w:t>
      </w:r>
      <w:r w:rsidRPr="002B3B0A">
        <w:rPr>
          <w:rFonts w:ascii="Arial" w:hAnsi="Arial" w:cs="Arial"/>
          <w:color w:val="000000" w:themeColor="text1"/>
          <w:sz w:val="24"/>
          <w:szCs w:val="24"/>
        </w:rPr>
        <w:tab/>
        <w:t xml:space="preserve">The date of notification in respect of a notice served in terms of this section—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when it has been served by certified or registered post is the date of registration of the notice;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(b) </w:t>
      </w:r>
      <w:r w:rsidRPr="002B3B0A">
        <w:rPr>
          <w:rFonts w:eastAsiaTheme="minorHAnsi"/>
          <w:iCs/>
          <w:color w:val="000000" w:themeColor="text1"/>
          <w:sz w:val="24"/>
          <w:szCs w:val="24"/>
          <w:lang w:val="en-ZA"/>
        </w:rPr>
        <w:tab/>
        <w:t xml:space="preserve">when it has been delivered to that person personally is the date of delivery to that person;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when it has been left at that person's place of residence or business in the Republic with a person apparently over the age of sixteen years is the date on which it has been left with that person;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(d) </w:t>
      </w:r>
      <w:r w:rsidRPr="002B3B0A">
        <w:rPr>
          <w:rFonts w:eastAsiaTheme="minorHAnsi"/>
          <w:iCs/>
          <w:color w:val="000000" w:themeColor="text1"/>
          <w:sz w:val="24"/>
          <w:szCs w:val="24"/>
          <w:lang w:val="en-ZA"/>
        </w:rPr>
        <w:tab/>
        <w:t xml:space="preserve">when it has been posted in a conspicuous place on the property or premises to which it relates is the date that it is posted in that place.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Content of notice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When notice of an application must be given in terms of section </w:t>
      </w:r>
      <w:r w:rsidR="007F5489" w:rsidRPr="002B3B0A">
        <w:rPr>
          <w:rFonts w:ascii="Arial" w:hAnsi="Arial" w:cs="Arial"/>
          <w:color w:val="000000" w:themeColor="text1"/>
          <w:sz w:val="24"/>
          <w:szCs w:val="24"/>
        </w:rPr>
        <w:t>9</w:t>
      </w:r>
      <w:r w:rsidR="00EF4ED0" w:rsidRPr="002B3B0A">
        <w:rPr>
          <w:rFonts w:ascii="Arial" w:hAnsi="Arial" w:cs="Arial"/>
          <w:color w:val="000000" w:themeColor="text1"/>
          <w:sz w:val="24"/>
          <w:szCs w:val="24"/>
        </w:rPr>
        <w:t>3</w:t>
      </w:r>
      <w:r w:rsidRPr="002B3B0A">
        <w:rPr>
          <w:rFonts w:ascii="Arial" w:hAnsi="Arial" w:cs="Arial"/>
          <w:color w:val="000000" w:themeColor="text1"/>
          <w:sz w:val="24"/>
          <w:szCs w:val="24"/>
        </w:rPr>
        <w:t xml:space="preserve"> or served in terms of section </w:t>
      </w:r>
      <w:r w:rsidR="007F5489" w:rsidRPr="002B3B0A">
        <w:rPr>
          <w:rFonts w:ascii="Arial" w:hAnsi="Arial" w:cs="Arial"/>
          <w:color w:val="000000" w:themeColor="text1"/>
          <w:sz w:val="24"/>
          <w:szCs w:val="24"/>
        </w:rPr>
        <w:t>9</w:t>
      </w:r>
      <w:r w:rsidR="007F1926" w:rsidRPr="002B3B0A">
        <w:rPr>
          <w:rFonts w:ascii="Arial" w:hAnsi="Arial" w:cs="Arial"/>
          <w:color w:val="000000" w:themeColor="text1"/>
          <w:sz w:val="24"/>
          <w:szCs w:val="24"/>
        </w:rPr>
        <w:t>4</w:t>
      </w:r>
      <w:r w:rsidR="00BA4122">
        <w:rPr>
          <w:rFonts w:ascii="Arial" w:hAnsi="Arial" w:cs="Arial"/>
          <w:color w:val="000000" w:themeColor="text1"/>
          <w:sz w:val="24"/>
          <w:szCs w:val="24"/>
        </w:rPr>
        <w:t xml:space="preserve"> of this By-law</w:t>
      </w:r>
      <w:r w:rsidRPr="002B3B0A">
        <w:rPr>
          <w:rFonts w:ascii="Arial" w:hAnsi="Arial" w:cs="Arial"/>
          <w:color w:val="000000" w:themeColor="text1"/>
          <w:sz w:val="24"/>
          <w:szCs w:val="24"/>
        </w:rPr>
        <w:t xml:space="preserve">, the notice must contain the following information: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the details of the applicant;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identify the land or land unit to which the application relates by giving the property description and the physical address;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state the intent and purpose of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state that a copy of the application and supporting documentation will be available for viewing during the hours and at the place mentioned in the notice;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state the contact details of the relevant municipal employee;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(f) </w:t>
      </w:r>
      <w:r w:rsidRPr="002B3B0A">
        <w:rPr>
          <w:rFonts w:eastAsiaTheme="minorHAnsi"/>
          <w:iCs/>
          <w:color w:val="000000" w:themeColor="text1"/>
          <w:sz w:val="24"/>
          <w:szCs w:val="24"/>
          <w:lang w:val="en-ZA"/>
        </w:rPr>
        <w:tab/>
        <w:t xml:space="preserve">invite members of the public to submit written comments, objections or representations together with the reasons therefor in respect of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(g) </w:t>
      </w:r>
      <w:r w:rsidRPr="002B3B0A">
        <w:rPr>
          <w:rFonts w:eastAsiaTheme="minorHAnsi"/>
          <w:iCs/>
          <w:color w:val="000000" w:themeColor="text1"/>
          <w:sz w:val="24"/>
          <w:szCs w:val="24"/>
          <w:lang w:val="en-ZA"/>
        </w:rPr>
        <w:tab/>
        <w:t xml:space="preserve">state in which manner comments, objections or representations may be submitted;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(h)</w:t>
      </w:r>
      <w:r w:rsidRPr="002B3B0A">
        <w:rPr>
          <w:rFonts w:eastAsiaTheme="minorHAnsi"/>
          <w:iCs/>
          <w:color w:val="000000" w:themeColor="text1"/>
          <w:sz w:val="24"/>
          <w:szCs w:val="24"/>
          <w:lang w:val="en-ZA"/>
        </w:rPr>
        <w:tab/>
        <w:t xml:space="preserve">state the date by when the comments, objections or representations must be submitted which may not be less than 30 days from the date on which the notice was given;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(i) </w:t>
      </w:r>
      <w:r w:rsidRPr="002B3B0A">
        <w:rPr>
          <w:rFonts w:eastAsiaTheme="minorHAnsi"/>
          <w:iCs/>
          <w:color w:val="000000" w:themeColor="text1"/>
          <w:sz w:val="24"/>
          <w:szCs w:val="24"/>
          <w:lang w:val="en-ZA"/>
        </w:rPr>
        <w:tab/>
        <w:t xml:space="preserve">state that any person who cannot write may during office hours attend at an address stated in the notice where a named staff member of the Municipality will assist that person to transcribe that person’s objections, comments or representations.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Additional methods of public notice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If the Municipality considers notice in accordance with sections </w:t>
      </w:r>
      <w:r w:rsidR="007F5489" w:rsidRPr="002B3B0A">
        <w:rPr>
          <w:rFonts w:ascii="Arial" w:hAnsi="Arial" w:cs="Arial"/>
          <w:color w:val="000000" w:themeColor="text1"/>
          <w:sz w:val="24"/>
          <w:szCs w:val="24"/>
        </w:rPr>
        <w:t>9</w:t>
      </w:r>
      <w:r w:rsidR="00440685" w:rsidRPr="002B3B0A">
        <w:rPr>
          <w:rFonts w:ascii="Arial" w:hAnsi="Arial" w:cs="Arial"/>
          <w:color w:val="000000" w:themeColor="text1"/>
          <w:sz w:val="24"/>
          <w:szCs w:val="24"/>
        </w:rPr>
        <w:t>3</w:t>
      </w:r>
      <w:r w:rsidRPr="002B3B0A">
        <w:rPr>
          <w:rFonts w:ascii="Arial" w:hAnsi="Arial" w:cs="Arial"/>
          <w:color w:val="000000" w:themeColor="text1"/>
          <w:sz w:val="24"/>
          <w:szCs w:val="24"/>
        </w:rPr>
        <w:t xml:space="preserve"> or </w:t>
      </w:r>
      <w:r w:rsidR="007F5489" w:rsidRPr="002B3B0A">
        <w:rPr>
          <w:rFonts w:ascii="Arial" w:hAnsi="Arial" w:cs="Arial"/>
          <w:color w:val="000000" w:themeColor="text1"/>
          <w:sz w:val="24"/>
          <w:szCs w:val="24"/>
        </w:rPr>
        <w:t>9</w:t>
      </w:r>
      <w:r w:rsidR="00440685" w:rsidRPr="002B3B0A">
        <w:rPr>
          <w:rFonts w:ascii="Arial" w:hAnsi="Arial" w:cs="Arial"/>
          <w:color w:val="000000" w:themeColor="text1"/>
          <w:sz w:val="24"/>
          <w:szCs w:val="24"/>
        </w:rPr>
        <w:t>4</w:t>
      </w:r>
      <w:r w:rsidRPr="002B3B0A">
        <w:rPr>
          <w:rFonts w:ascii="Arial" w:hAnsi="Arial" w:cs="Arial"/>
          <w:color w:val="000000" w:themeColor="text1"/>
          <w:sz w:val="24"/>
          <w:szCs w:val="24"/>
        </w:rPr>
        <w:t xml:space="preserve"> 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(a) </w:t>
      </w:r>
      <w:r w:rsidRPr="002B3B0A">
        <w:rPr>
          <w:rFonts w:eastAsiaTheme="minorHAnsi"/>
          <w:iCs/>
          <w:color w:val="000000" w:themeColor="text1"/>
          <w:sz w:val="24"/>
          <w:szCs w:val="24"/>
          <w:lang w:val="en-ZA"/>
        </w:rPr>
        <w:tab/>
        <w:t xml:space="preserve">to display a notice contemplated in section </w:t>
      </w:r>
      <w:r w:rsidR="007F5489" w:rsidRPr="002B3B0A">
        <w:rPr>
          <w:rFonts w:eastAsiaTheme="minorHAnsi"/>
          <w:iCs/>
          <w:color w:val="000000" w:themeColor="text1"/>
          <w:sz w:val="24"/>
          <w:szCs w:val="24"/>
          <w:lang w:val="en-ZA"/>
        </w:rPr>
        <w:t>9</w:t>
      </w:r>
      <w:r w:rsidR="00440685" w:rsidRPr="002B3B0A">
        <w:rPr>
          <w:rFonts w:eastAsiaTheme="minorHAnsi"/>
          <w:iCs/>
          <w:color w:val="000000" w:themeColor="text1"/>
          <w:sz w:val="24"/>
          <w:szCs w:val="24"/>
          <w:lang w:val="en-ZA"/>
        </w:rPr>
        <w:t>3</w:t>
      </w:r>
      <w:r w:rsidRPr="002B3B0A">
        <w:rPr>
          <w:rFonts w:eastAsiaTheme="minorHAnsi"/>
          <w:iCs/>
          <w:color w:val="000000" w:themeColor="text1"/>
          <w:sz w:val="24"/>
          <w:szCs w:val="24"/>
          <w:lang w:val="en-ZA"/>
        </w:rPr>
        <w:t xml:space="preserve"> of a size of at least 60 cm by 42 cm on the frontage of the erf concerned or at any other conspicuous and easily accessible place on the erf, provided that— </w:t>
      </w:r>
    </w:p>
    <w:p w:rsidR="00D547C0" w:rsidRPr="002B3B0A" w:rsidRDefault="00D547C0" w:rsidP="00EF4E4E">
      <w:pPr>
        <w:tabs>
          <w:tab w:val="left" w:pos="2127"/>
        </w:tabs>
        <w:autoSpaceDE w:val="0"/>
        <w:autoSpaceDN w:val="0"/>
        <w:adjustRightInd w:val="0"/>
        <w:spacing w:after="120" w:line="360" w:lineRule="auto"/>
        <w:ind w:leftChars="708" w:left="2177" w:hangingChars="258" w:hanging="619"/>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 the notice must be displayed for a minimum of 30 days during the period that the public may comment on the application; </w:t>
      </w:r>
    </w:p>
    <w:p w:rsidR="00D547C0" w:rsidRPr="002B3B0A" w:rsidRDefault="00D547C0" w:rsidP="00EF4E4E">
      <w:pPr>
        <w:tabs>
          <w:tab w:val="left" w:pos="2127"/>
        </w:tabs>
        <w:autoSpaceDE w:val="0"/>
        <w:autoSpaceDN w:val="0"/>
        <w:adjustRightInd w:val="0"/>
        <w:spacing w:after="120" w:line="360" w:lineRule="auto"/>
        <w:ind w:leftChars="708" w:left="2177" w:hangingChars="258" w:hanging="619"/>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(ii) </w:t>
      </w:r>
      <w:r w:rsidRPr="002B3B0A">
        <w:rPr>
          <w:rFonts w:eastAsiaTheme="minorHAnsi"/>
          <w:color w:val="000000" w:themeColor="text1"/>
          <w:sz w:val="24"/>
          <w:szCs w:val="24"/>
          <w:lang w:val="en-ZA"/>
        </w:rPr>
        <w:tab/>
        <w:t xml:space="preserve">the applicant must, within 21 days from the last day of display of the notice, submit to the Municipality— </w:t>
      </w:r>
    </w:p>
    <w:p w:rsidR="00D547C0" w:rsidRPr="002B3B0A" w:rsidRDefault="00D547C0" w:rsidP="00EF4E4E">
      <w:pPr>
        <w:tabs>
          <w:tab w:val="left" w:pos="2694"/>
        </w:tabs>
        <w:autoSpaceDE w:val="0"/>
        <w:autoSpaceDN w:val="0"/>
        <w:adjustRightInd w:val="0"/>
        <w:spacing w:after="120" w:line="360" w:lineRule="auto"/>
        <w:ind w:leftChars="966" w:left="2693" w:hanging="568"/>
        <w:rPr>
          <w:rFonts w:eastAsiaTheme="minorHAnsi"/>
          <w:color w:val="000000" w:themeColor="text1"/>
          <w:sz w:val="24"/>
          <w:szCs w:val="24"/>
          <w:lang w:val="en-ZA"/>
        </w:rPr>
      </w:pPr>
      <w:r w:rsidRPr="002B3B0A">
        <w:rPr>
          <w:rFonts w:eastAsiaTheme="minorHAnsi"/>
          <w:color w:val="000000" w:themeColor="text1"/>
          <w:sz w:val="24"/>
          <w:szCs w:val="24"/>
          <w:lang w:val="en-ZA"/>
        </w:rPr>
        <w:t xml:space="preserve">(aa) </w:t>
      </w:r>
      <w:r w:rsidRPr="002B3B0A">
        <w:rPr>
          <w:rFonts w:eastAsiaTheme="minorHAnsi"/>
          <w:color w:val="000000" w:themeColor="text1"/>
          <w:sz w:val="24"/>
          <w:szCs w:val="24"/>
          <w:lang w:val="en-ZA"/>
        </w:rPr>
        <w:tab/>
        <w:t xml:space="preserve">a sworn affidavit confirming the maintenance of the notice for the prescribed period; and </w:t>
      </w:r>
    </w:p>
    <w:p w:rsidR="00D547C0" w:rsidRPr="002B3B0A" w:rsidRDefault="00D547C0" w:rsidP="00EF4E4E">
      <w:pPr>
        <w:tabs>
          <w:tab w:val="left" w:pos="2694"/>
        </w:tabs>
        <w:autoSpaceDE w:val="0"/>
        <w:autoSpaceDN w:val="0"/>
        <w:adjustRightInd w:val="0"/>
        <w:spacing w:after="120" w:line="360" w:lineRule="auto"/>
        <w:ind w:leftChars="967" w:left="2694"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(bb) </w:t>
      </w:r>
      <w:r w:rsidRPr="002B3B0A">
        <w:rPr>
          <w:rFonts w:eastAsiaTheme="minorHAnsi"/>
          <w:color w:val="000000" w:themeColor="text1"/>
          <w:sz w:val="24"/>
          <w:szCs w:val="24"/>
          <w:lang w:val="en-ZA"/>
        </w:rPr>
        <w:tab/>
        <w:t xml:space="preserve">at least two photos of the notice, one from nearby and one from across the street.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(b) </w:t>
      </w:r>
      <w:r w:rsidRPr="002B3B0A">
        <w:rPr>
          <w:rFonts w:eastAsiaTheme="minorHAnsi"/>
          <w:iCs/>
          <w:color w:val="000000" w:themeColor="text1"/>
          <w:sz w:val="24"/>
          <w:szCs w:val="24"/>
          <w:lang w:val="en-ZA"/>
        </w:rPr>
        <w:tab/>
        <w:t xml:space="preserve">to convene a meeting for the purpose of informing the affected members of the public of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to broadcast information regarding the application on a local radio station in a specified language;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to hold an open day or public meeting to notify and inform the affected members of the public of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(e) </w:t>
      </w:r>
      <w:r w:rsidRPr="002B3B0A">
        <w:rPr>
          <w:rFonts w:eastAsiaTheme="minorHAnsi"/>
          <w:iCs/>
          <w:color w:val="000000" w:themeColor="text1"/>
          <w:sz w:val="24"/>
          <w:szCs w:val="24"/>
          <w:lang w:val="en-ZA"/>
        </w:rPr>
        <w:tab/>
        <w:t xml:space="preserve">to publish the application on the Municipality’s website for the duration of the period that the public may comment on the application;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(f) </w:t>
      </w:r>
      <w:r w:rsidRPr="002B3B0A">
        <w:rPr>
          <w:rFonts w:eastAsiaTheme="minorHAnsi"/>
          <w:iCs/>
          <w:color w:val="000000" w:themeColor="text1"/>
          <w:sz w:val="24"/>
          <w:szCs w:val="24"/>
          <w:lang w:val="en-ZA"/>
        </w:rPr>
        <w:tab/>
        <w:t xml:space="preserve">to obtain letters of consent or objection to the application.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Where an applicant has given additional public notice of an application on behalf of a Municipality, the applicant must provide proof that the additional public notice has been given as required.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Requirements for petitions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All petitions must clearly state— </w:t>
      </w:r>
    </w:p>
    <w:p w:rsidR="00D547C0" w:rsidRPr="002B3B0A" w:rsidRDefault="00D547C0" w:rsidP="00EF4E4E">
      <w:pPr>
        <w:tabs>
          <w:tab w:val="left" w:pos="1560"/>
        </w:tabs>
        <w:autoSpaceDE w:val="0"/>
        <w:autoSpaceDN w:val="0"/>
        <w:adjustRightInd w:val="0"/>
        <w:spacing w:after="244" w:line="24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(a) </w:t>
      </w:r>
      <w:r w:rsidRPr="002B3B0A">
        <w:rPr>
          <w:rFonts w:eastAsiaTheme="minorHAnsi"/>
          <w:iCs/>
          <w:color w:val="000000" w:themeColor="text1"/>
          <w:sz w:val="24"/>
          <w:szCs w:val="24"/>
          <w:lang w:val="en-ZA"/>
        </w:rPr>
        <w:tab/>
        <w:t xml:space="preserve">the contact details of the authorised representative of the signatories of the petition; </w:t>
      </w:r>
    </w:p>
    <w:p w:rsidR="00D547C0" w:rsidRPr="002B3B0A" w:rsidRDefault="00D547C0" w:rsidP="00EF4E4E">
      <w:pPr>
        <w:tabs>
          <w:tab w:val="left" w:pos="1560"/>
        </w:tabs>
        <w:autoSpaceDE w:val="0"/>
        <w:autoSpaceDN w:val="0"/>
        <w:adjustRightInd w:val="0"/>
        <w:spacing w:after="244" w:line="24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the full name and physical address of each signatory; and </w:t>
      </w:r>
    </w:p>
    <w:p w:rsidR="00D547C0" w:rsidRPr="002B3B0A" w:rsidRDefault="00D547C0" w:rsidP="00EF4E4E">
      <w:pPr>
        <w:tabs>
          <w:tab w:val="left" w:pos="1560"/>
        </w:tabs>
        <w:autoSpaceDE w:val="0"/>
        <w:autoSpaceDN w:val="0"/>
        <w:adjustRightInd w:val="0"/>
        <w:spacing w:after="244" w:line="24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the objection and reasons for the objection.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Notice to the person contemplated in subsection (1)(a), constitutes notice to all the signatories to the petition.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Requirements for objections, comments or representations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A person may</w:t>
      </w:r>
      <w:r w:rsidR="00DD040D" w:rsidRPr="002B3B0A">
        <w:rPr>
          <w:rFonts w:ascii="Arial" w:hAnsi="Arial" w:cs="Arial"/>
          <w:color w:val="000000" w:themeColor="text1"/>
          <w:sz w:val="24"/>
          <w:szCs w:val="24"/>
        </w:rPr>
        <w:t>,</w:t>
      </w:r>
      <w:r w:rsidRPr="002B3B0A">
        <w:rPr>
          <w:rFonts w:ascii="Arial" w:hAnsi="Arial" w:cs="Arial"/>
          <w:color w:val="000000" w:themeColor="text1"/>
          <w:sz w:val="24"/>
          <w:szCs w:val="24"/>
        </w:rPr>
        <w:t xml:space="preserve"> in response to a notice received in terms of sections </w:t>
      </w:r>
      <w:r w:rsidR="007F5489" w:rsidRPr="002B3B0A">
        <w:rPr>
          <w:rFonts w:ascii="Arial" w:hAnsi="Arial" w:cs="Arial"/>
          <w:color w:val="000000" w:themeColor="text1"/>
          <w:sz w:val="24"/>
          <w:szCs w:val="24"/>
        </w:rPr>
        <w:t>9</w:t>
      </w:r>
      <w:r w:rsidR="00440685" w:rsidRPr="002B3B0A">
        <w:rPr>
          <w:rFonts w:ascii="Arial" w:hAnsi="Arial" w:cs="Arial"/>
          <w:color w:val="000000" w:themeColor="text1"/>
          <w:sz w:val="24"/>
          <w:szCs w:val="24"/>
        </w:rPr>
        <w:t>3</w:t>
      </w:r>
      <w:r w:rsidRPr="002B3B0A">
        <w:rPr>
          <w:rFonts w:ascii="Arial" w:hAnsi="Arial" w:cs="Arial"/>
          <w:color w:val="000000" w:themeColor="text1"/>
          <w:sz w:val="24"/>
          <w:szCs w:val="24"/>
        </w:rPr>
        <w:t xml:space="preserve">, </w:t>
      </w:r>
      <w:r w:rsidR="007F5489" w:rsidRPr="002B3B0A">
        <w:rPr>
          <w:rFonts w:ascii="Arial" w:hAnsi="Arial" w:cs="Arial"/>
          <w:color w:val="000000" w:themeColor="text1"/>
          <w:sz w:val="24"/>
          <w:szCs w:val="24"/>
        </w:rPr>
        <w:t>9</w:t>
      </w:r>
      <w:r w:rsidR="00440685" w:rsidRPr="002B3B0A">
        <w:rPr>
          <w:rFonts w:ascii="Arial" w:hAnsi="Arial" w:cs="Arial"/>
          <w:color w:val="000000" w:themeColor="text1"/>
          <w:sz w:val="24"/>
          <w:szCs w:val="24"/>
        </w:rPr>
        <w:t>4</w:t>
      </w:r>
      <w:r w:rsidRPr="002B3B0A">
        <w:rPr>
          <w:rFonts w:ascii="Arial" w:hAnsi="Arial" w:cs="Arial"/>
          <w:color w:val="000000" w:themeColor="text1"/>
          <w:sz w:val="24"/>
          <w:szCs w:val="24"/>
        </w:rPr>
        <w:t xml:space="preserve"> or </w:t>
      </w:r>
      <w:r w:rsidR="007F5489" w:rsidRPr="002B3B0A">
        <w:rPr>
          <w:rFonts w:ascii="Arial" w:hAnsi="Arial" w:cs="Arial"/>
          <w:color w:val="000000" w:themeColor="text1"/>
          <w:sz w:val="24"/>
          <w:szCs w:val="24"/>
        </w:rPr>
        <w:t>9</w:t>
      </w:r>
      <w:r w:rsidR="00440685" w:rsidRPr="002B3B0A">
        <w:rPr>
          <w:rFonts w:ascii="Arial" w:hAnsi="Arial" w:cs="Arial"/>
          <w:color w:val="000000" w:themeColor="text1"/>
          <w:sz w:val="24"/>
          <w:szCs w:val="24"/>
        </w:rPr>
        <w:t>6</w:t>
      </w:r>
      <w:r w:rsidR="00DD040D" w:rsidRPr="002B3B0A">
        <w:rPr>
          <w:rFonts w:ascii="Arial" w:hAnsi="Arial" w:cs="Arial"/>
          <w:color w:val="000000" w:themeColor="text1"/>
          <w:sz w:val="24"/>
          <w:szCs w:val="24"/>
        </w:rPr>
        <w:t>,</w:t>
      </w:r>
      <w:r w:rsidRPr="002B3B0A">
        <w:rPr>
          <w:rFonts w:ascii="Arial" w:hAnsi="Arial" w:cs="Arial"/>
          <w:color w:val="000000" w:themeColor="text1"/>
          <w:sz w:val="24"/>
          <w:szCs w:val="24"/>
        </w:rPr>
        <w:t xml:space="preserve"> object, comment or make representations in accordance with this section.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Any objection, comment or representation received as a result of a public notice process must be in writing and addressed to the person mentioned in the notice within the time period stated in the notice and in the manner set out in this section.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(3)</w:t>
      </w:r>
      <w:r w:rsidRPr="002B3B0A">
        <w:rPr>
          <w:rFonts w:ascii="Arial" w:hAnsi="Arial" w:cs="Arial"/>
          <w:color w:val="000000" w:themeColor="text1"/>
          <w:sz w:val="24"/>
          <w:szCs w:val="24"/>
        </w:rPr>
        <w:tab/>
        <w:t xml:space="preserve">The objection must state the following: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(a) </w:t>
      </w:r>
      <w:r w:rsidRPr="002B3B0A">
        <w:rPr>
          <w:rFonts w:eastAsiaTheme="minorHAnsi"/>
          <w:iCs/>
          <w:color w:val="000000" w:themeColor="text1"/>
          <w:sz w:val="24"/>
          <w:szCs w:val="24"/>
          <w:lang w:val="en-ZA"/>
        </w:rPr>
        <w:tab/>
        <w:t xml:space="preserve">the name of the person or body concerned;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(b) </w:t>
      </w:r>
      <w:r w:rsidRPr="002B3B0A">
        <w:rPr>
          <w:rFonts w:eastAsiaTheme="minorHAnsi"/>
          <w:iCs/>
          <w:color w:val="000000" w:themeColor="text1"/>
          <w:sz w:val="24"/>
          <w:szCs w:val="24"/>
          <w:lang w:val="en-ZA"/>
        </w:rPr>
        <w:tab/>
        <w:t xml:space="preserve">the address or contact details at which the person or body concerned will accept notice or service of documents;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the interest of the body or person in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(d) </w:t>
      </w:r>
      <w:r w:rsidRPr="002B3B0A">
        <w:rPr>
          <w:rFonts w:eastAsiaTheme="minorHAnsi"/>
          <w:iCs/>
          <w:color w:val="000000" w:themeColor="text1"/>
          <w:sz w:val="24"/>
          <w:szCs w:val="24"/>
          <w:lang w:val="en-ZA"/>
        </w:rPr>
        <w:tab/>
        <w:t xml:space="preserve">the reason for the objection, comment or representation.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(4) </w:t>
      </w:r>
      <w:r w:rsidRPr="002B3B0A">
        <w:rPr>
          <w:rFonts w:ascii="Arial" w:hAnsi="Arial" w:cs="Arial"/>
          <w:color w:val="000000" w:themeColor="text1"/>
          <w:sz w:val="24"/>
          <w:szCs w:val="24"/>
        </w:rPr>
        <w:tab/>
        <w:t xml:space="preserve">The reasons for any objection, comment or representation must be set out in sufficient detail in order to—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indicate the facts and circumstances which explains the objection, comment or representation;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demonstrate the undesirable effect which the application will have on the area;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demonstrate any aspect of the application which is not considered consistent with applicable policy.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(5) </w:t>
      </w:r>
      <w:r w:rsidRPr="002B3B0A">
        <w:rPr>
          <w:rFonts w:ascii="Arial" w:hAnsi="Arial" w:cs="Arial"/>
          <w:color w:val="000000" w:themeColor="text1"/>
          <w:sz w:val="24"/>
          <w:szCs w:val="24"/>
        </w:rPr>
        <w:tab/>
        <w:t xml:space="preserve">The Municipality may refuse to accept an objection, comment or representation received after the closing date.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Amendments prior to approval </w:t>
      </w:r>
    </w:p>
    <w:p w:rsidR="00D547C0" w:rsidRPr="002B3B0A" w:rsidRDefault="00AF2169" w:rsidP="00EF4E4E">
      <w:pPr>
        <w:pStyle w:val="NoSpacing"/>
        <w:tabs>
          <w:tab w:val="left" w:pos="993"/>
        </w:tabs>
        <w:spacing w:after="120" w:line="360" w:lineRule="auto"/>
        <w:ind w:left="425"/>
        <w:jc w:val="both"/>
        <w:rPr>
          <w:rFonts w:ascii="Arial" w:hAnsi="Arial" w:cs="Arial"/>
          <w:color w:val="000000" w:themeColor="text1"/>
          <w:sz w:val="24"/>
          <w:szCs w:val="24"/>
        </w:rPr>
      </w:pPr>
      <w:r>
        <w:rPr>
          <w:rFonts w:ascii="Arial" w:hAnsi="Arial" w:cs="Arial"/>
          <w:color w:val="000000" w:themeColor="text1"/>
          <w:sz w:val="24"/>
          <w:szCs w:val="24"/>
        </w:rPr>
        <w:t>(1) While a land development application</w:t>
      </w:r>
      <w:r w:rsidR="00D547C0" w:rsidRPr="002B3B0A">
        <w:rPr>
          <w:rFonts w:ascii="Arial" w:hAnsi="Arial" w:cs="Arial"/>
          <w:color w:val="000000" w:themeColor="text1"/>
          <w:sz w:val="24"/>
          <w:szCs w:val="24"/>
        </w:rPr>
        <w:t xml:space="preserve"> </w:t>
      </w:r>
      <w:r>
        <w:rPr>
          <w:rFonts w:ascii="Arial" w:hAnsi="Arial" w:cs="Arial"/>
          <w:color w:val="000000" w:themeColor="text1"/>
          <w:sz w:val="24"/>
          <w:szCs w:val="24"/>
        </w:rPr>
        <w:t>is pending approval before the Municipality, the applicant</w:t>
      </w:r>
      <w:r w:rsidR="004E5ACA">
        <w:rPr>
          <w:rFonts w:ascii="Arial" w:hAnsi="Arial" w:cs="Arial"/>
          <w:color w:val="000000" w:themeColor="text1"/>
          <w:sz w:val="24"/>
          <w:szCs w:val="24"/>
        </w:rPr>
        <w:t xml:space="preserve"> </w:t>
      </w:r>
      <w:r w:rsidR="00D547C0" w:rsidRPr="002B3B0A">
        <w:rPr>
          <w:rFonts w:ascii="Arial" w:hAnsi="Arial" w:cs="Arial"/>
          <w:color w:val="000000" w:themeColor="text1"/>
          <w:sz w:val="24"/>
          <w:szCs w:val="24"/>
        </w:rPr>
        <w:t xml:space="preserve">may amend his or her application at any time after notice of the application has been given in terms of this by-laws and prior to the approval thereof—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at the applicant’s own initiative;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as a result of objections and comments made during the public notification process;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at the request of the Municipality. </w:t>
      </w:r>
    </w:p>
    <w:p w:rsidR="00F34A2A" w:rsidRPr="00F34A2A" w:rsidRDefault="00F34A2A" w:rsidP="00F34A2A">
      <w:pPr>
        <w:pStyle w:val="NoSpacing"/>
        <w:tabs>
          <w:tab w:val="left" w:pos="993"/>
        </w:tabs>
        <w:spacing w:after="120" w:line="360" w:lineRule="auto"/>
        <w:ind w:left="425"/>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Pr="00F34A2A">
        <w:rPr>
          <w:rFonts w:ascii="Arial" w:hAnsi="Arial" w:cs="Arial"/>
          <w:color w:val="000000" w:themeColor="text1"/>
          <w:sz w:val="24"/>
          <w:szCs w:val="24"/>
        </w:rPr>
        <w:t>The applicant may also be required to deliver a notice of the amendments to the land</w:t>
      </w:r>
    </w:p>
    <w:p w:rsidR="00F34A2A" w:rsidRPr="00F34A2A" w:rsidRDefault="00F34A2A" w:rsidP="00F34A2A">
      <w:pPr>
        <w:pStyle w:val="NoSpacing"/>
        <w:tabs>
          <w:tab w:val="left" w:pos="993"/>
        </w:tabs>
        <w:spacing w:after="120" w:line="360" w:lineRule="auto"/>
        <w:ind w:left="425"/>
        <w:rPr>
          <w:rFonts w:ascii="Arial" w:hAnsi="Arial" w:cs="Arial"/>
          <w:color w:val="000000" w:themeColor="text1"/>
          <w:sz w:val="24"/>
          <w:szCs w:val="24"/>
        </w:rPr>
      </w:pPr>
      <w:r w:rsidRPr="00F34A2A">
        <w:rPr>
          <w:rFonts w:ascii="Arial" w:hAnsi="Arial" w:cs="Arial"/>
          <w:color w:val="000000" w:themeColor="text1"/>
          <w:sz w:val="24"/>
          <w:szCs w:val="24"/>
        </w:rPr>
        <w:t xml:space="preserve">development application, </w:t>
      </w:r>
      <w:r>
        <w:rPr>
          <w:rFonts w:ascii="Arial" w:hAnsi="Arial" w:cs="Arial"/>
          <w:color w:val="000000" w:themeColor="text1"/>
          <w:sz w:val="24"/>
          <w:szCs w:val="24"/>
        </w:rPr>
        <w:t>as contemplated in subsection (1</w:t>
      </w:r>
      <w:r w:rsidRPr="00F34A2A">
        <w:rPr>
          <w:rFonts w:ascii="Arial" w:hAnsi="Arial" w:cs="Arial"/>
          <w:color w:val="000000" w:themeColor="text1"/>
          <w:sz w:val="24"/>
          <w:szCs w:val="24"/>
        </w:rPr>
        <w:t>), to any person who may have an</w:t>
      </w:r>
    </w:p>
    <w:p w:rsidR="00F34A2A" w:rsidRPr="00F34A2A" w:rsidRDefault="00F34A2A" w:rsidP="00F34A2A">
      <w:pPr>
        <w:pStyle w:val="NoSpacing"/>
        <w:tabs>
          <w:tab w:val="left" w:pos="993"/>
        </w:tabs>
        <w:spacing w:after="120" w:line="360" w:lineRule="auto"/>
        <w:ind w:left="425"/>
        <w:rPr>
          <w:rFonts w:ascii="Arial" w:hAnsi="Arial" w:cs="Arial"/>
          <w:color w:val="000000" w:themeColor="text1"/>
          <w:sz w:val="24"/>
          <w:szCs w:val="24"/>
        </w:rPr>
      </w:pPr>
      <w:r w:rsidRPr="00F34A2A">
        <w:rPr>
          <w:rFonts w:ascii="Arial" w:hAnsi="Arial" w:cs="Arial"/>
          <w:color w:val="000000" w:themeColor="text1"/>
          <w:sz w:val="24"/>
          <w:szCs w:val="24"/>
        </w:rPr>
        <w:t>interest in the matter, including but not limited to;</w:t>
      </w:r>
    </w:p>
    <w:p w:rsidR="00F34A2A" w:rsidRPr="00F34A2A" w:rsidRDefault="00F34A2A" w:rsidP="00F34A2A">
      <w:pPr>
        <w:pStyle w:val="NoSpacing"/>
        <w:tabs>
          <w:tab w:val="left" w:pos="993"/>
        </w:tabs>
        <w:spacing w:after="120" w:line="360" w:lineRule="auto"/>
        <w:ind w:left="993"/>
        <w:rPr>
          <w:rFonts w:ascii="Arial" w:hAnsi="Arial" w:cs="Arial"/>
          <w:color w:val="000000" w:themeColor="text1"/>
          <w:sz w:val="24"/>
          <w:szCs w:val="24"/>
        </w:rPr>
      </w:pPr>
      <w:r w:rsidRPr="00F34A2A">
        <w:rPr>
          <w:rFonts w:ascii="Arial" w:hAnsi="Arial" w:cs="Arial"/>
          <w:color w:val="000000" w:themeColor="text1"/>
          <w:sz w:val="24"/>
          <w:szCs w:val="24"/>
        </w:rPr>
        <w:t>(i) any interested parties who may have objected or m</w:t>
      </w:r>
      <w:r>
        <w:rPr>
          <w:rFonts w:ascii="Arial" w:hAnsi="Arial" w:cs="Arial"/>
          <w:color w:val="000000" w:themeColor="text1"/>
          <w:sz w:val="24"/>
          <w:szCs w:val="24"/>
        </w:rPr>
        <w:t xml:space="preserve">ade comments on the application </w:t>
      </w:r>
      <w:r w:rsidRPr="00F34A2A">
        <w:rPr>
          <w:rFonts w:ascii="Arial" w:hAnsi="Arial" w:cs="Arial"/>
          <w:color w:val="000000" w:themeColor="text1"/>
          <w:sz w:val="24"/>
          <w:szCs w:val="24"/>
        </w:rPr>
        <w:t>during the public participation period, as contemplated in section 16 of this By-law; and</w:t>
      </w:r>
    </w:p>
    <w:p w:rsidR="00F34A2A" w:rsidRDefault="00F34A2A" w:rsidP="00F34A2A">
      <w:pPr>
        <w:pStyle w:val="NoSpacing"/>
        <w:tabs>
          <w:tab w:val="left" w:pos="993"/>
        </w:tabs>
        <w:spacing w:after="120" w:line="360" w:lineRule="auto"/>
        <w:ind w:left="993"/>
        <w:rPr>
          <w:rFonts w:ascii="Arial" w:hAnsi="Arial" w:cs="Arial"/>
          <w:color w:val="000000" w:themeColor="text1"/>
          <w:sz w:val="24"/>
          <w:szCs w:val="24"/>
        </w:rPr>
      </w:pPr>
      <w:r w:rsidRPr="00F34A2A">
        <w:rPr>
          <w:rFonts w:ascii="Arial" w:hAnsi="Arial" w:cs="Arial"/>
          <w:color w:val="000000" w:themeColor="text1"/>
          <w:sz w:val="24"/>
          <w:szCs w:val="24"/>
        </w:rPr>
        <w:t>(ii) the Ward Councillor for the area within which the applicati</w:t>
      </w:r>
      <w:r>
        <w:rPr>
          <w:rFonts w:ascii="Arial" w:hAnsi="Arial" w:cs="Arial"/>
          <w:color w:val="000000" w:themeColor="text1"/>
          <w:sz w:val="24"/>
          <w:szCs w:val="24"/>
        </w:rPr>
        <w:t xml:space="preserve">on falls, whether comments have </w:t>
      </w:r>
      <w:r w:rsidRPr="00F34A2A">
        <w:rPr>
          <w:rFonts w:ascii="Arial" w:hAnsi="Arial" w:cs="Arial"/>
          <w:color w:val="000000" w:themeColor="text1"/>
          <w:sz w:val="24"/>
          <w:szCs w:val="24"/>
        </w:rPr>
        <w:t>been received from him</w:t>
      </w:r>
      <w:r>
        <w:rPr>
          <w:rFonts w:ascii="Arial" w:hAnsi="Arial" w:cs="Arial"/>
          <w:color w:val="000000" w:themeColor="text1"/>
          <w:sz w:val="24"/>
          <w:szCs w:val="24"/>
        </w:rPr>
        <w:t>/her on the application or not;</w:t>
      </w:r>
    </w:p>
    <w:p w:rsidR="00D547C0" w:rsidRDefault="00F34A2A" w:rsidP="00F34A2A">
      <w:pPr>
        <w:pStyle w:val="NoSpacing"/>
        <w:tabs>
          <w:tab w:val="left" w:pos="993"/>
        </w:tabs>
        <w:spacing w:after="120" w:line="360" w:lineRule="auto"/>
        <w:ind w:left="425"/>
        <w:jc w:val="both"/>
        <w:rPr>
          <w:rFonts w:ascii="Arial" w:hAnsi="Arial" w:cs="Arial"/>
          <w:color w:val="000000" w:themeColor="text1"/>
          <w:sz w:val="24"/>
          <w:szCs w:val="24"/>
        </w:rPr>
      </w:pPr>
      <w:r w:rsidRPr="00F34A2A">
        <w:rPr>
          <w:rFonts w:ascii="Arial" w:hAnsi="Arial" w:cs="Arial"/>
          <w:color w:val="000000" w:themeColor="text1"/>
          <w:sz w:val="24"/>
          <w:szCs w:val="24"/>
        </w:rPr>
        <w:t>and provide proof of delivery of the notice to the s</w:t>
      </w:r>
      <w:r>
        <w:rPr>
          <w:rFonts w:ascii="Arial" w:hAnsi="Arial" w:cs="Arial"/>
          <w:color w:val="000000" w:themeColor="text1"/>
          <w:sz w:val="24"/>
          <w:szCs w:val="24"/>
        </w:rPr>
        <w:t>atisfaction of the Municipality</w:t>
      </w:r>
      <w:r w:rsidR="00D547C0" w:rsidRPr="002B3B0A">
        <w:rPr>
          <w:rFonts w:ascii="Arial" w:hAnsi="Arial" w:cs="Arial"/>
          <w:color w:val="000000" w:themeColor="text1"/>
          <w:sz w:val="24"/>
          <w:szCs w:val="24"/>
        </w:rPr>
        <w:t xml:space="preserve">. </w:t>
      </w:r>
    </w:p>
    <w:p w:rsidR="00F34A2A" w:rsidRPr="002B3B0A" w:rsidRDefault="00F34A2A" w:rsidP="00F34A2A">
      <w:pPr>
        <w:pStyle w:val="NoSpacing"/>
        <w:tabs>
          <w:tab w:val="left" w:pos="993"/>
        </w:tabs>
        <w:spacing w:after="120" w:line="360" w:lineRule="auto"/>
        <w:ind w:left="425"/>
        <w:jc w:val="both"/>
        <w:rPr>
          <w:rFonts w:ascii="Arial" w:hAnsi="Arial" w:cs="Arial"/>
          <w:color w:val="000000" w:themeColor="text1"/>
          <w:sz w:val="24"/>
          <w:szCs w:val="24"/>
        </w:rPr>
      </w:pP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Further public notice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The Municipality may require that fresh notice of an application be given if more than 18 months has elapsed since the first public notice of the application and if the application has not been considered by the Municipality.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The Municipality may, at any stage during the processing of the application—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require notice of an application to be republished or to be served again;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an application to be resent to municipal departments for comment, </w:t>
      </w:r>
    </w:p>
    <w:p w:rsidR="00D547C0" w:rsidRPr="002B3B0A" w:rsidRDefault="00D3284B" w:rsidP="00EF4E4E">
      <w:pPr>
        <w:tabs>
          <w:tab w:val="left" w:pos="1560"/>
        </w:tabs>
        <w:autoSpaceDE w:val="0"/>
        <w:autoSpaceDN w:val="0"/>
        <w:adjustRightInd w:val="0"/>
        <w:spacing w:after="120" w:line="360" w:lineRule="auto"/>
        <w:ind w:left="1559" w:hanging="1559"/>
        <w:rPr>
          <w:rFonts w:eastAsiaTheme="minorHAnsi"/>
          <w:iCs/>
          <w:color w:val="000000" w:themeColor="text1"/>
          <w:sz w:val="24"/>
          <w:szCs w:val="24"/>
          <w:lang w:val="en-ZA"/>
        </w:rPr>
      </w:pPr>
      <w:r w:rsidRPr="002B3B0A">
        <w:rPr>
          <w:rFonts w:eastAsiaTheme="minorHAnsi"/>
          <w:iCs/>
          <w:color w:val="000000" w:themeColor="text1"/>
          <w:sz w:val="24"/>
          <w:szCs w:val="24"/>
          <w:lang w:val="en-ZA"/>
        </w:rPr>
        <w:tab/>
      </w:r>
      <w:r w:rsidR="00D547C0" w:rsidRPr="002B3B0A">
        <w:rPr>
          <w:rFonts w:eastAsiaTheme="minorHAnsi"/>
          <w:iCs/>
          <w:color w:val="000000" w:themeColor="text1"/>
          <w:sz w:val="24"/>
          <w:szCs w:val="24"/>
          <w:lang w:val="en-ZA"/>
        </w:rPr>
        <w:t xml:space="preserve">if new information comes to its attention which is material to the consideration of the application.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Cost of notice </w:t>
      </w:r>
    </w:p>
    <w:p w:rsidR="00D547C0"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applicant is liable for the costs of giving notice of an application. </w:t>
      </w:r>
    </w:p>
    <w:p w:rsidR="0047633C" w:rsidRPr="002B3B0A" w:rsidRDefault="0047633C" w:rsidP="00EF4E4E">
      <w:pPr>
        <w:pStyle w:val="NoSpacing"/>
        <w:tabs>
          <w:tab w:val="left" w:pos="993"/>
        </w:tabs>
        <w:spacing w:after="120" w:line="360" w:lineRule="auto"/>
        <w:ind w:firstLine="425"/>
        <w:jc w:val="both"/>
        <w:rPr>
          <w:rFonts w:ascii="Arial" w:hAnsi="Arial" w:cs="Arial"/>
          <w:color w:val="000000" w:themeColor="text1"/>
          <w:sz w:val="24"/>
          <w:szCs w:val="24"/>
        </w:rPr>
      </w:pPr>
    </w:p>
    <w:p w:rsidR="00D547C0" w:rsidRPr="002B3B0A" w:rsidRDefault="008C264A"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 xml:space="preserve">Applicant’s right to reply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(1) </w:t>
      </w:r>
      <w:r w:rsidRPr="002B3B0A">
        <w:rPr>
          <w:rFonts w:ascii="Arial" w:hAnsi="Arial" w:cs="Arial"/>
          <w:color w:val="000000" w:themeColor="text1"/>
          <w:sz w:val="24"/>
          <w:szCs w:val="24"/>
        </w:rPr>
        <w:tab/>
        <w:t xml:space="preserve">Copies of all objections, comments or representations lodged with a Municipality must be provided to the applicant within 14 days after the closing date for public comment together with a notice informing the applicant of its rights in terms of this section.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(2) </w:t>
      </w:r>
      <w:r w:rsidRPr="002B3B0A">
        <w:rPr>
          <w:rFonts w:ascii="Arial" w:hAnsi="Arial" w:cs="Arial"/>
          <w:color w:val="000000" w:themeColor="text1"/>
          <w:sz w:val="24"/>
          <w:szCs w:val="24"/>
        </w:rPr>
        <w:tab/>
        <w:t xml:space="preserve">The applicant may, within a period of 30 days from the date of the provision of the objections, comments or representations, submit written reply thereto with the Municipality and must serve a copy thereof on all the parties that have submitted objections, comments or representations.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(3) </w:t>
      </w:r>
      <w:r w:rsidRPr="002B3B0A">
        <w:rPr>
          <w:rFonts w:ascii="Arial" w:hAnsi="Arial" w:cs="Arial"/>
          <w:color w:val="000000" w:themeColor="text1"/>
          <w:sz w:val="24"/>
          <w:szCs w:val="24"/>
        </w:rPr>
        <w:tab/>
        <w:t xml:space="preserve">The applicant </w:t>
      </w:r>
      <w:r w:rsidR="008C264A">
        <w:rPr>
          <w:rFonts w:ascii="Arial" w:hAnsi="Arial" w:cs="Arial"/>
          <w:color w:val="000000" w:themeColor="text1"/>
          <w:sz w:val="24"/>
          <w:szCs w:val="24"/>
        </w:rPr>
        <w:t xml:space="preserve">may before the expiry of the 30 </w:t>
      </w:r>
      <w:r w:rsidRPr="002B3B0A">
        <w:rPr>
          <w:rFonts w:ascii="Arial" w:hAnsi="Arial" w:cs="Arial"/>
          <w:color w:val="000000" w:themeColor="text1"/>
          <w:sz w:val="24"/>
          <w:szCs w:val="24"/>
        </w:rPr>
        <w:t xml:space="preserve">day period referred to in subsection (2), apply to the Municipality for an extension of the period with a further period of 14 days to lodge a written reply.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(4)</w:t>
      </w:r>
      <w:r w:rsidRPr="002B3B0A">
        <w:rPr>
          <w:rFonts w:ascii="Arial" w:hAnsi="Arial" w:cs="Arial"/>
          <w:color w:val="000000" w:themeColor="text1"/>
          <w:sz w:val="24"/>
          <w:szCs w:val="24"/>
        </w:rPr>
        <w:tab/>
        <w:t xml:space="preserve">If the applicant does not submit comments within the period of 30 days or within an additional period 14 of days if applied for, the applicant is considered to have no comment.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(5)</w:t>
      </w:r>
      <w:r w:rsidRPr="002B3B0A">
        <w:rPr>
          <w:rFonts w:ascii="Arial" w:hAnsi="Arial" w:cs="Arial"/>
          <w:color w:val="000000" w:themeColor="text1"/>
          <w:sz w:val="24"/>
          <w:szCs w:val="24"/>
        </w:rPr>
        <w:tab/>
        <w:t xml:space="preserve">If as a result of the objections, comments or representations lodged with a Municipality, additional information regarding the application are required by the Municipality, the information must be supplied within the further period as may be agreed upon between the applicant and the Municipality.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(6)</w:t>
      </w:r>
      <w:r w:rsidRPr="002B3B0A">
        <w:rPr>
          <w:rFonts w:ascii="Arial" w:hAnsi="Arial" w:cs="Arial"/>
          <w:color w:val="000000" w:themeColor="text1"/>
          <w:sz w:val="24"/>
          <w:szCs w:val="24"/>
        </w:rPr>
        <w:tab/>
        <w:t>If the applicant does not provide the information within the timeframes contemplated in subsection (5), section 8</w:t>
      </w:r>
      <w:r w:rsidR="00440685" w:rsidRPr="002B3B0A">
        <w:rPr>
          <w:rFonts w:ascii="Arial" w:hAnsi="Arial" w:cs="Arial"/>
          <w:color w:val="000000" w:themeColor="text1"/>
          <w:sz w:val="24"/>
          <w:szCs w:val="24"/>
        </w:rPr>
        <w:t>9</w:t>
      </w:r>
      <w:r w:rsidRPr="002B3B0A">
        <w:rPr>
          <w:rFonts w:ascii="Arial" w:hAnsi="Arial" w:cs="Arial"/>
          <w:color w:val="000000" w:themeColor="text1"/>
          <w:sz w:val="24"/>
          <w:szCs w:val="24"/>
        </w:rPr>
        <w:t xml:space="preserve">(2) to (5) with the necessary changes, applies. </w:t>
      </w:r>
    </w:p>
    <w:p w:rsidR="00D547C0" w:rsidRPr="002B3B0A" w:rsidRDefault="008C264A"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 xml:space="preserve">Written assessment of application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An employee authorised by the Municipality must in writing assess an application in accordance with section </w:t>
      </w:r>
      <w:r w:rsidR="005B6AEA" w:rsidRPr="002B3B0A">
        <w:rPr>
          <w:rFonts w:ascii="Arial" w:hAnsi="Arial" w:cs="Arial"/>
          <w:color w:val="000000" w:themeColor="text1"/>
          <w:sz w:val="24"/>
          <w:szCs w:val="24"/>
        </w:rPr>
        <w:t>5</w:t>
      </w:r>
      <w:r w:rsidR="00440685" w:rsidRPr="002B3B0A">
        <w:rPr>
          <w:rFonts w:ascii="Arial" w:hAnsi="Arial" w:cs="Arial"/>
          <w:color w:val="000000" w:themeColor="text1"/>
          <w:sz w:val="24"/>
          <w:szCs w:val="24"/>
        </w:rPr>
        <w:t>1</w:t>
      </w:r>
      <w:r w:rsidRPr="002B3B0A">
        <w:rPr>
          <w:rFonts w:ascii="Arial" w:hAnsi="Arial" w:cs="Arial"/>
          <w:color w:val="000000" w:themeColor="text1"/>
          <w:sz w:val="24"/>
          <w:szCs w:val="24"/>
        </w:rPr>
        <w:t xml:space="preserve"> and recommend to the decision-maker whether the application must be approved or refused.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An assessment of an application must include a motivation for the recommendation and, where applicable, the proposed conditions of approval. </w:t>
      </w:r>
    </w:p>
    <w:p w:rsidR="00D547C0" w:rsidRPr="002B3B0A" w:rsidRDefault="008C264A"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 xml:space="preserve">Decision-making period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(1) </w:t>
      </w:r>
      <w:r w:rsidRPr="002B3B0A">
        <w:rPr>
          <w:rFonts w:ascii="Arial" w:hAnsi="Arial" w:cs="Arial"/>
          <w:color w:val="000000" w:themeColor="text1"/>
          <w:sz w:val="24"/>
          <w:szCs w:val="24"/>
        </w:rPr>
        <w:tab/>
        <w:t xml:space="preserve">When the power to take a decision is delegated to an authorised employee and no integrated process in terms of another law is being followed, the authorised employee must decide on the application within 60 days of the closing date for the submission of comments, objections or representations.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(2) </w:t>
      </w:r>
      <w:r w:rsidRPr="002B3B0A">
        <w:rPr>
          <w:rFonts w:ascii="Arial" w:hAnsi="Arial" w:cs="Arial"/>
          <w:color w:val="000000" w:themeColor="text1"/>
          <w:sz w:val="24"/>
          <w:szCs w:val="24"/>
        </w:rPr>
        <w:tab/>
        <w:t xml:space="preserve">When the power to take a decision is not delegated to an authorised employee and no integrated process in terms of another law is being followed, the Municipal Planning Tribunal must decide on the application within 120 days of the closing date for the submission of comments, objections or representations. </w:t>
      </w:r>
    </w:p>
    <w:p w:rsidR="00D547C0" w:rsidRPr="002B3B0A" w:rsidRDefault="00542C02"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 xml:space="preserve">Failure to act within time period </w:t>
      </w:r>
    </w:p>
    <w:p w:rsidR="00D547C0" w:rsidRPr="002B3B0A" w:rsidRDefault="00D547C0" w:rsidP="00F21237">
      <w:pPr>
        <w:pStyle w:val="NoSpacing"/>
        <w:tabs>
          <w:tab w:val="left" w:pos="993"/>
        </w:tabs>
        <w:spacing w:after="120" w:line="360" w:lineRule="auto"/>
        <w:ind w:left="426"/>
        <w:jc w:val="both"/>
        <w:rPr>
          <w:rFonts w:ascii="Arial" w:hAnsi="Arial" w:cs="Arial"/>
          <w:color w:val="000000" w:themeColor="text1"/>
          <w:sz w:val="24"/>
          <w:szCs w:val="24"/>
        </w:rPr>
      </w:pPr>
      <w:r w:rsidRPr="002B3B0A">
        <w:rPr>
          <w:rFonts w:ascii="Arial" w:hAnsi="Arial" w:cs="Arial"/>
          <w:color w:val="000000" w:themeColor="text1"/>
          <w:sz w:val="24"/>
          <w:szCs w:val="24"/>
        </w:rPr>
        <w:t xml:space="preserve">If no decision is made by the Municipal Planning Tribunal within the period required in terms of the Act, it is considered undue delay for purposes of these By-Laws and the applicant or interested person may report the non-performance of the Municipal Planning Tribunal or </w:t>
      </w:r>
      <w:r w:rsidR="00CA5E45" w:rsidRPr="002B3B0A">
        <w:rPr>
          <w:rFonts w:ascii="Arial" w:hAnsi="Arial" w:cs="Arial"/>
          <w:color w:val="000000" w:themeColor="text1"/>
          <w:sz w:val="24"/>
          <w:szCs w:val="24"/>
        </w:rPr>
        <w:t xml:space="preserve">Land Development Officer </w:t>
      </w:r>
      <w:r w:rsidRPr="002B3B0A">
        <w:rPr>
          <w:rFonts w:ascii="Arial" w:hAnsi="Arial" w:cs="Arial"/>
          <w:color w:val="000000" w:themeColor="text1"/>
          <w:sz w:val="24"/>
          <w:szCs w:val="24"/>
        </w:rPr>
        <w:t>to the municipal manager, who must report it to the municipal council and mayor.</w:t>
      </w:r>
    </w:p>
    <w:p w:rsidR="00D547C0" w:rsidRPr="002B3B0A" w:rsidRDefault="00F21237"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 xml:space="preserve">Powers to conduct routine inspections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(1) </w:t>
      </w:r>
      <w:r w:rsidRPr="002B3B0A">
        <w:rPr>
          <w:rFonts w:ascii="Arial" w:hAnsi="Arial" w:cs="Arial"/>
          <w:color w:val="000000" w:themeColor="text1"/>
          <w:sz w:val="24"/>
          <w:szCs w:val="24"/>
        </w:rPr>
        <w:tab/>
        <w:t xml:space="preserve">An employee authorised by the Municipality may, in accordance with the requirements of this section, enter land or a building for the purpose of assessing an application in terms of this By-law and to prepare a report contemplated in section </w:t>
      </w:r>
      <w:r w:rsidR="005B6AEA" w:rsidRPr="002B3B0A">
        <w:rPr>
          <w:rFonts w:ascii="Arial" w:hAnsi="Arial" w:cs="Arial"/>
          <w:color w:val="000000" w:themeColor="text1"/>
          <w:sz w:val="24"/>
          <w:szCs w:val="24"/>
        </w:rPr>
        <w:t>10</w:t>
      </w:r>
      <w:r w:rsidR="00440685" w:rsidRPr="002B3B0A">
        <w:rPr>
          <w:rFonts w:ascii="Arial" w:hAnsi="Arial" w:cs="Arial"/>
          <w:color w:val="000000" w:themeColor="text1"/>
          <w:sz w:val="24"/>
          <w:szCs w:val="24"/>
        </w:rPr>
        <w:t>3</w:t>
      </w:r>
      <w:r w:rsidRPr="002B3B0A">
        <w:rPr>
          <w:rFonts w:ascii="Arial" w:hAnsi="Arial" w:cs="Arial"/>
          <w:color w:val="000000" w:themeColor="text1"/>
          <w:sz w:val="24"/>
          <w:szCs w:val="24"/>
        </w:rPr>
        <w:t xml:space="preserve">.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 When conducting an inspection, the authorised employee may—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request that any record, document or item be produced to assist in the inspection;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(b) </w:t>
      </w:r>
      <w:r w:rsidRPr="002B3B0A">
        <w:rPr>
          <w:rFonts w:eastAsiaTheme="minorHAnsi"/>
          <w:iCs/>
          <w:color w:val="000000" w:themeColor="text1"/>
          <w:sz w:val="24"/>
          <w:szCs w:val="24"/>
          <w:lang w:val="en-ZA"/>
        </w:rPr>
        <w:tab/>
        <w:t xml:space="preserve">make copies of, or take extracts from any document produced by virtue of paragraph (a) that is related to the inspection;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 xml:space="preserve">on providing a receipt, remove a record, document or other item that is related to the inspection; or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(d) </w:t>
      </w:r>
      <w:r w:rsidRPr="002B3B0A">
        <w:rPr>
          <w:rFonts w:eastAsiaTheme="minorHAnsi"/>
          <w:iCs/>
          <w:color w:val="000000" w:themeColor="text1"/>
          <w:sz w:val="24"/>
          <w:szCs w:val="24"/>
          <w:lang w:val="en-ZA"/>
        </w:rPr>
        <w:tab/>
        <w:t xml:space="preserve">inspect any building or structure and make enquiries regarding that building or structure.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(3) </w:t>
      </w:r>
      <w:r w:rsidRPr="002B3B0A">
        <w:rPr>
          <w:rFonts w:ascii="Arial" w:hAnsi="Arial" w:cs="Arial"/>
          <w:color w:val="000000" w:themeColor="text1"/>
          <w:sz w:val="24"/>
          <w:szCs w:val="24"/>
        </w:rPr>
        <w:tab/>
        <w:t xml:space="preserve">No person may interfere with an authorised employee who is conducting an inspection as contemplated in subsection (1).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(4) </w:t>
      </w:r>
      <w:r w:rsidRPr="002B3B0A">
        <w:rPr>
          <w:rFonts w:ascii="Arial" w:hAnsi="Arial" w:cs="Arial"/>
          <w:color w:val="000000" w:themeColor="text1"/>
          <w:sz w:val="24"/>
          <w:szCs w:val="24"/>
        </w:rPr>
        <w:tab/>
        <w:t xml:space="preserve">The authorised employee must, upon request, produce identification showing that he or she is authorised by the Municipality to conduct the inspection.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(5) </w:t>
      </w:r>
      <w:r w:rsidRPr="002B3B0A">
        <w:rPr>
          <w:rFonts w:ascii="Arial" w:hAnsi="Arial" w:cs="Arial"/>
          <w:color w:val="000000" w:themeColor="text1"/>
          <w:sz w:val="24"/>
          <w:szCs w:val="24"/>
        </w:rPr>
        <w:tab/>
        <w:t xml:space="preserve">An inspection under subsection (1) must take place at a reasonable time and after reasonable notice has been given to the owner or occupier of the land or building.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Determination of application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Municipality may in respect of any application submitted in terms of this Chapter -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approve, in whole or in part, or refuse any application referred to it in accordance with this By-law;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on the approval of any application, impose any reasonable conditions, including conditions related to the provision of engineering services and the payment of any development charges;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 xml:space="preserve">make an appropriate determination regarding all matters necessary or incidental to the performance of its functions in terms of this By-law and provincial legislation;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 xml:space="preserve">conduct any necessary investigation;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t xml:space="preserve">give directions relevant to its functions to any person in the service of a Municipality or municipal entity;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(f) </w:t>
      </w:r>
      <w:r w:rsidRPr="002B3B0A">
        <w:rPr>
          <w:rFonts w:eastAsiaTheme="minorHAnsi"/>
          <w:iCs/>
          <w:color w:val="000000" w:themeColor="text1"/>
          <w:sz w:val="24"/>
          <w:szCs w:val="24"/>
          <w:lang w:val="en-ZA"/>
        </w:rPr>
        <w:tab/>
        <w:t xml:space="preserve">decide any question concerning its own jurisdiction;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(g) </w:t>
      </w:r>
      <w:r w:rsidRPr="002B3B0A">
        <w:rPr>
          <w:rFonts w:eastAsiaTheme="minorHAnsi"/>
          <w:iCs/>
          <w:color w:val="000000" w:themeColor="text1"/>
          <w:sz w:val="24"/>
          <w:szCs w:val="24"/>
          <w:lang w:val="en-ZA"/>
        </w:rPr>
        <w:tab/>
        <w:t xml:space="preserve">appoint a technical adviser to advise or assist in the performance of the Municipal Planning Tribunal’s functions in terms of this By-law;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Notification of decision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The Municipality must, within 21 days of its decision, in writing notify the applicant and any person whose rights are affected by the decision of the decision and their right to appeal if applicable.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If the owner has appointed an agent, the owner must take steps to ensure that the agent notifies him or her of the decision of the Municipality.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Duties of agent of applicant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An applicant who is not the owner of the land concerned must ensure that he or she has the contact details of the owner of the property.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(2) </w:t>
      </w:r>
      <w:r w:rsidRPr="002B3B0A">
        <w:rPr>
          <w:rFonts w:ascii="Arial" w:hAnsi="Arial" w:cs="Arial"/>
          <w:color w:val="000000" w:themeColor="text1"/>
          <w:sz w:val="24"/>
          <w:szCs w:val="24"/>
        </w:rPr>
        <w:tab/>
        <w:t xml:space="preserve">The agent must ensure that all information furnished to the Municipality is accurate.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(3) </w:t>
      </w:r>
      <w:r w:rsidRPr="002B3B0A">
        <w:rPr>
          <w:rFonts w:ascii="Arial" w:hAnsi="Arial" w:cs="Arial"/>
          <w:color w:val="000000" w:themeColor="text1"/>
          <w:sz w:val="24"/>
          <w:szCs w:val="24"/>
        </w:rPr>
        <w:tab/>
        <w:t xml:space="preserve">The agent must ensure that no misrepresentations are made. </w:t>
      </w:r>
    </w:p>
    <w:p w:rsidR="00D547C0"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(4)</w:t>
      </w:r>
      <w:r w:rsidRPr="002B3B0A">
        <w:rPr>
          <w:rFonts w:ascii="Arial" w:hAnsi="Arial" w:cs="Arial"/>
          <w:color w:val="000000" w:themeColor="text1"/>
          <w:sz w:val="24"/>
          <w:szCs w:val="24"/>
        </w:rPr>
        <w:tab/>
        <w:t xml:space="preserve">The provision of inaccurate, false or misleading information is an offence. </w:t>
      </w:r>
    </w:p>
    <w:p w:rsidR="006066AD" w:rsidRDefault="006066AD" w:rsidP="00EF4E4E">
      <w:pPr>
        <w:pStyle w:val="NoSpacing"/>
        <w:tabs>
          <w:tab w:val="left" w:pos="993"/>
        </w:tabs>
        <w:spacing w:after="120" w:line="360" w:lineRule="auto"/>
        <w:ind w:firstLine="425"/>
        <w:jc w:val="both"/>
        <w:rPr>
          <w:rFonts w:ascii="Arial" w:hAnsi="Arial" w:cs="Arial"/>
          <w:color w:val="000000" w:themeColor="text1"/>
          <w:sz w:val="24"/>
          <w:szCs w:val="24"/>
        </w:rPr>
      </w:pPr>
    </w:p>
    <w:p w:rsidR="006066AD" w:rsidRPr="002B3B0A" w:rsidRDefault="006066AD" w:rsidP="00EF4E4E">
      <w:pPr>
        <w:pStyle w:val="NoSpacing"/>
        <w:tabs>
          <w:tab w:val="left" w:pos="993"/>
        </w:tabs>
        <w:spacing w:after="120" w:line="360" w:lineRule="auto"/>
        <w:ind w:firstLine="425"/>
        <w:jc w:val="both"/>
        <w:rPr>
          <w:rFonts w:ascii="Arial" w:hAnsi="Arial" w:cs="Arial"/>
          <w:color w:val="000000" w:themeColor="text1"/>
          <w:sz w:val="24"/>
          <w:szCs w:val="24"/>
        </w:rPr>
      </w:pP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Errors and omissions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The Municipality may at any time correct an error in the wording of its decision provided that the correction does not change its decision or results in an alteration, suspension or deletion of a condition of its approval.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(2) </w:t>
      </w:r>
      <w:r w:rsidRPr="002B3B0A">
        <w:rPr>
          <w:rFonts w:ascii="Arial" w:hAnsi="Arial" w:cs="Arial"/>
          <w:color w:val="000000" w:themeColor="text1"/>
          <w:sz w:val="24"/>
          <w:szCs w:val="24"/>
        </w:rPr>
        <w:tab/>
        <w:t xml:space="preserve">The Municipality may, of its own accord or on application by an applicant or interested party, upon good cause being shown, condone an error in the procedure provided that such condonation does not have material adverse impact on or unreasonably prejudice any party.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Withdrawal of approval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r>
      <w:r w:rsidR="006A7A11" w:rsidRPr="002B3B0A">
        <w:rPr>
          <w:rFonts w:ascii="Arial" w:hAnsi="Arial" w:cs="Arial"/>
          <w:color w:val="000000" w:themeColor="text1"/>
          <w:sz w:val="24"/>
          <w:szCs w:val="24"/>
        </w:rPr>
        <w:t>T</w:t>
      </w:r>
      <w:r w:rsidRPr="002B3B0A">
        <w:rPr>
          <w:rFonts w:ascii="Arial" w:hAnsi="Arial" w:cs="Arial"/>
          <w:color w:val="000000" w:themeColor="text1"/>
          <w:sz w:val="24"/>
          <w:szCs w:val="24"/>
        </w:rPr>
        <w:t xml:space="preserve">he Municipality may withdraw an approval granted for a consent use or temporary departure if the applicant or owner fails to comply with a condition of approval.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 xml:space="preserve">Prior to doing so, the Municipality must serve a notice on the owner—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informing the owner of the alleged breach of the condition;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instructing the owner to rectify the breach within a specified time period; </w:t>
      </w:r>
    </w:p>
    <w:p w:rsidR="002C66F7" w:rsidRPr="002B3B0A" w:rsidRDefault="00D547C0" w:rsidP="0047633C">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(c) </w:t>
      </w:r>
      <w:r w:rsidRPr="002B3B0A">
        <w:rPr>
          <w:rFonts w:eastAsiaTheme="minorHAnsi"/>
          <w:iCs/>
          <w:color w:val="000000" w:themeColor="text1"/>
          <w:sz w:val="24"/>
          <w:szCs w:val="24"/>
          <w:lang w:val="en-ZA"/>
        </w:rPr>
        <w:tab/>
        <w:t>allowing the owner to make representations on the notice w</w:t>
      </w:r>
      <w:r w:rsidR="0047633C">
        <w:rPr>
          <w:rFonts w:eastAsiaTheme="minorHAnsi"/>
          <w:iCs/>
          <w:color w:val="000000" w:themeColor="text1"/>
          <w:sz w:val="24"/>
          <w:szCs w:val="24"/>
          <w:lang w:val="en-ZA"/>
        </w:rPr>
        <w:t xml:space="preserve">ithin a specified time period.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Procedure to withdraw an approval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(1) </w:t>
      </w:r>
      <w:r w:rsidRPr="002B3B0A">
        <w:rPr>
          <w:rFonts w:ascii="Arial" w:hAnsi="Arial" w:cs="Arial"/>
          <w:color w:val="000000" w:themeColor="text1"/>
          <w:sz w:val="24"/>
          <w:szCs w:val="24"/>
        </w:rPr>
        <w:tab/>
        <w:t xml:space="preserve">The Municipality may withdraw an approval granted—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after consideration of the representations made in terms of section 1</w:t>
      </w:r>
      <w:r w:rsidR="00440685" w:rsidRPr="002B3B0A">
        <w:rPr>
          <w:rFonts w:eastAsiaTheme="minorHAnsi"/>
          <w:iCs/>
          <w:color w:val="000000" w:themeColor="text1"/>
          <w:sz w:val="24"/>
          <w:szCs w:val="24"/>
          <w:lang w:val="en-ZA"/>
        </w:rPr>
        <w:t>11</w:t>
      </w:r>
      <w:r w:rsidRPr="002B3B0A">
        <w:rPr>
          <w:rFonts w:eastAsiaTheme="minorHAnsi"/>
          <w:iCs/>
          <w:color w:val="000000" w:themeColor="text1"/>
          <w:sz w:val="24"/>
          <w:szCs w:val="24"/>
          <w:lang w:val="en-ZA"/>
        </w:rPr>
        <w:t xml:space="preserve">(2)(c); and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(b) </w:t>
      </w:r>
      <w:r w:rsidRPr="002B3B0A">
        <w:rPr>
          <w:rFonts w:eastAsiaTheme="minorHAnsi"/>
          <w:iCs/>
          <w:color w:val="000000" w:themeColor="text1"/>
          <w:sz w:val="24"/>
          <w:szCs w:val="24"/>
          <w:lang w:val="en-ZA"/>
        </w:rPr>
        <w:tab/>
        <w:t xml:space="preserve">if the Municipality is of the opinion that the condition is still being breached and not being complied with at the end of the period specified in terms of section </w:t>
      </w:r>
      <w:r w:rsidR="00FC7BF6" w:rsidRPr="002B3B0A">
        <w:rPr>
          <w:rFonts w:eastAsiaTheme="minorHAnsi"/>
          <w:iCs/>
          <w:color w:val="000000" w:themeColor="text1"/>
          <w:sz w:val="24"/>
          <w:szCs w:val="24"/>
          <w:lang w:val="en-ZA"/>
        </w:rPr>
        <w:t>111</w:t>
      </w:r>
      <w:r w:rsidRPr="002B3B0A">
        <w:rPr>
          <w:rFonts w:eastAsiaTheme="minorHAnsi"/>
          <w:iCs/>
          <w:color w:val="000000" w:themeColor="text1"/>
          <w:sz w:val="24"/>
          <w:szCs w:val="24"/>
          <w:lang w:val="en-ZA"/>
        </w:rPr>
        <w:t xml:space="preserve">(2)(b). </w:t>
      </w:r>
    </w:p>
    <w:p w:rsidR="00D547C0" w:rsidRPr="002B3B0A" w:rsidRDefault="00D547C0" w:rsidP="00EF4E4E">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(2) </w:t>
      </w:r>
      <w:r w:rsidRPr="002B3B0A">
        <w:rPr>
          <w:rFonts w:ascii="Arial" w:hAnsi="Arial" w:cs="Arial"/>
          <w:color w:val="000000" w:themeColor="text1"/>
          <w:sz w:val="24"/>
          <w:szCs w:val="24"/>
        </w:rPr>
        <w:tab/>
        <w:t xml:space="preserve">If the Municipality withdraws the approval, the Municipality must notify the owner of the withdrawal of the approval and instruct the owner to cease the activity immediately.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(3) </w:t>
      </w:r>
      <w:r w:rsidRPr="002B3B0A">
        <w:rPr>
          <w:rFonts w:ascii="Arial" w:hAnsi="Arial" w:cs="Arial"/>
          <w:color w:val="000000" w:themeColor="text1"/>
          <w:sz w:val="24"/>
          <w:szCs w:val="24"/>
        </w:rPr>
        <w:tab/>
        <w:t xml:space="preserve">The approval is withdrawn from date of notification of the owner.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Exemptions to facilitate expedited procedures </w:t>
      </w:r>
    </w:p>
    <w:p w:rsidR="00D547C0" w:rsidRPr="002B3B0A" w:rsidRDefault="00D547C0" w:rsidP="00EF4E4E">
      <w:pPr>
        <w:pStyle w:val="NoSpacing"/>
        <w:tabs>
          <w:tab w:val="left" w:pos="993"/>
        </w:tabs>
        <w:spacing w:after="120" w:line="360" w:lineRule="auto"/>
        <w:ind w:firstLine="425"/>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Municipality may in writing -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(a) </w:t>
      </w:r>
      <w:r w:rsidRPr="002B3B0A">
        <w:rPr>
          <w:rFonts w:eastAsiaTheme="minorHAnsi"/>
          <w:iCs/>
          <w:color w:val="000000" w:themeColor="text1"/>
          <w:sz w:val="24"/>
          <w:szCs w:val="24"/>
          <w:lang w:val="en-ZA"/>
        </w:rPr>
        <w:tab/>
        <w:t xml:space="preserve">exempt a development from compliance with the provisions of this By-law to reduce the financial or administrative burden of—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integrated application processes as contemplated in section </w:t>
      </w:r>
      <w:r w:rsidR="00827191" w:rsidRPr="002B3B0A">
        <w:rPr>
          <w:rFonts w:eastAsiaTheme="minorHAnsi"/>
          <w:color w:val="000000" w:themeColor="text1"/>
          <w:sz w:val="24"/>
          <w:szCs w:val="24"/>
          <w:lang w:val="en-ZA"/>
        </w:rPr>
        <w:t>9</w:t>
      </w:r>
      <w:r w:rsidR="00FC7BF6"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 xml:space="preserve">;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(ii) </w:t>
      </w:r>
      <w:r w:rsidRPr="002B3B0A">
        <w:rPr>
          <w:rFonts w:eastAsiaTheme="minorHAnsi"/>
          <w:color w:val="000000" w:themeColor="text1"/>
          <w:sz w:val="24"/>
          <w:szCs w:val="24"/>
          <w:lang w:val="en-ZA"/>
        </w:rPr>
        <w:tab/>
        <w:t xml:space="preserve">the provision of housing with the assistance of a state subsidy; or </w:t>
      </w:r>
    </w:p>
    <w:p w:rsidR="00D547C0" w:rsidRPr="002B3B0A" w:rsidRDefault="00D547C0" w:rsidP="00EF4E4E">
      <w:pPr>
        <w:tabs>
          <w:tab w:val="left" w:pos="2127"/>
        </w:tabs>
        <w:autoSpaceDE w:val="0"/>
        <w:autoSpaceDN w:val="0"/>
        <w:adjustRightInd w:val="0"/>
        <w:spacing w:after="244" w:line="24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(iii) </w:t>
      </w:r>
      <w:r w:rsidRPr="002B3B0A">
        <w:rPr>
          <w:rFonts w:eastAsiaTheme="minorHAnsi"/>
          <w:color w:val="000000" w:themeColor="text1"/>
          <w:sz w:val="24"/>
          <w:szCs w:val="24"/>
          <w:lang w:val="en-ZA"/>
        </w:rPr>
        <w:tab/>
        <w:t xml:space="preserve">incremental upgrading of existing settlements;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 xml:space="preserve">(b) </w:t>
      </w:r>
      <w:r w:rsidRPr="002B3B0A">
        <w:rPr>
          <w:rFonts w:eastAsiaTheme="minorHAnsi"/>
          <w:iCs/>
          <w:color w:val="000000" w:themeColor="text1"/>
          <w:sz w:val="24"/>
          <w:szCs w:val="24"/>
          <w:lang w:val="en-ZA"/>
        </w:rPr>
        <w:tab/>
        <w:t>in an emergency situation authorise that a development may depart from any of the provisions of this By-law</w:t>
      </w: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EF4E4E">
      <w:pPr>
        <w:tabs>
          <w:tab w:val="left" w:pos="1560"/>
        </w:tabs>
        <w:autoSpaceDE w:val="0"/>
        <w:autoSpaceDN w:val="0"/>
        <w:adjustRightInd w:val="0"/>
        <w:spacing w:after="120" w:line="360" w:lineRule="auto"/>
        <w:ind w:left="1559" w:hanging="567"/>
        <w:rPr>
          <w:rFonts w:eastAsiaTheme="minorHAnsi"/>
          <w:iCs/>
          <w:color w:val="000000" w:themeColor="text1"/>
          <w:sz w:val="24"/>
          <w:szCs w:val="24"/>
          <w:lang w:val="en-ZA"/>
        </w:rPr>
      </w:pPr>
    </w:p>
    <w:p w:rsidR="002C66F7" w:rsidRPr="002B3B0A" w:rsidRDefault="002C66F7" w:rsidP="0047633C">
      <w:pPr>
        <w:tabs>
          <w:tab w:val="left" w:pos="1560"/>
        </w:tabs>
        <w:autoSpaceDE w:val="0"/>
        <w:autoSpaceDN w:val="0"/>
        <w:adjustRightInd w:val="0"/>
        <w:spacing w:after="120" w:line="360" w:lineRule="auto"/>
        <w:rPr>
          <w:rFonts w:eastAsiaTheme="minorHAnsi"/>
          <w:iCs/>
          <w:color w:val="000000" w:themeColor="text1"/>
          <w:sz w:val="24"/>
          <w:szCs w:val="24"/>
          <w:lang w:val="en-ZA"/>
        </w:rPr>
      </w:pPr>
    </w:p>
    <w:p w:rsidR="00D547C0" w:rsidRPr="002B3B0A" w:rsidRDefault="00D547C0" w:rsidP="00E96304">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7</w:t>
      </w:r>
    </w:p>
    <w:p w:rsidR="00D547C0" w:rsidRDefault="00D547C0" w:rsidP="00E96304">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ENGINEERING SERVICES AND DEVELOPMENT CHARGES</w:t>
      </w:r>
    </w:p>
    <w:p w:rsidR="00E96304" w:rsidRPr="002B3B0A" w:rsidRDefault="00E96304" w:rsidP="00E96304">
      <w:pPr>
        <w:pStyle w:val="NoSpacing"/>
        <w:spacing w:line="360" w:lineRule="auto"/>
        <w:jc w:val="center"/>
        <w:rPr>
          <w:rFonts w:ascii="Arial" w:hAnsi="Arial" w:cs="Arial"/>
          <w:b/>
          <w:color w:val="000000" w:themeColor="text1"/>
          <w:sz w:val="24"/>
          <w:szCs w:val="24"/>
        </w:rPr>
      </w:pP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A: Provision and Installation of Engineering Services</w:t>
      </w:r>
    </w:p>
    <w:p w:rsidR="00D547C0" w:rsidRPr="002B3B0A" w:rsidRDefault="009F5B7D"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Responsibility for providing engineering services</w:t>
      </w:r>
    </w:p>
    <w:p w:rsidR="00C023BC" w:rsidRPr="00C023BC" w:rsidRDefault="00C023BC" w:rsidP="007F1BE7">
      <w:pPr>
        <w:widowControl w:val="0"/>
        <w:tabs>
          <w:tab w:val="left" w:pos="993"/>
        </w:tabs>
        <w:autoSpaceDE w:val="0"/>
        <w:autoSpaceDN w:val="0"/>
        <w:adjustRightInd w:val="0"/>
        <w:spacing w:after="120" w:line="360" w:lineRule="auto"/>
        <w:ind w:left="425"/>
        <w:rPr>
          <w:color w:val="000000" w:themeColor="text1"/>
          <w:sz w:val="24"/>
          <w:szCs w:val="24"/>
        </w:rPr>
      </w:pPr>
      <w:r>
        <w:rPr>
          <w:color w:val="000000" w:themeColor="text1"/>
          <w:sz w:val="24"/>
          <w:szCs w:val="24"/>
        </w:rPr>
        <w:t>(1)</w:t>
      </w:r>
      <w:r>
        <w:rPr>
          <w:color w:val="000000" w:themeColor="text1"/>
          <w:sz w:val="24"/>
          <w:szCs w:val="24"/>
        </w:rPr>
        <w:tab/>
      </w:r>
      <w:r w:rsidRPr="00C023BC">
        <w:rPr>
          <w:color w:val="000000" w:themeColor="text1"/>
          <w:sz w:val="24"/>
          <w:szCs w:val="24"/>
        </w:rPr>
        <w:t>Every land development application in terms of this B</w:t>
      </w:r>
      <w:r w:rsidR="007F1BE7">
        <w:rPr>
          <w:color w:val="000000" w:themeColor="text1"/>
          <w:sz w:val="24"/>
          <w:szCs w:val="24"/>
        </w:rPr>
        <w:t xml:space="preserve">y-law or any other law shall be </w:t>
      </w:r>
      <w:r w:rsidRPr="00C023BC">
        <w:rPr>
          <w:color w:val="000000" w:themeColor="text1"/>
          <w:sz w:val="24"/>
          <w:szCs w:val="24"/>
        </w:rPr>
        <w:t>accompanied by such information as may be required by the Municipality for purposes of:</w:t>
      </w:r>
    </w:p>
    <w:p w:rsidR="00C023BC" w:rsidRPr="00C023BC" w:rsidRDefault="00C023BC" w:rsidP="007F1BE7">
      <w:pPr>
        <w:widowControl w:val="0"/>
        <w:tabs>
          <w:tab w:val="left" w:pos="993"/>
        </w:tabs>
        <w:autoSpaceDE w:val="0"/>
        <w:autoSpaceDN w:val="0"/>
        <w:adjustRightInd w:val="0"/>
        <w:spacing w:after="120" w:line="360" w:lineRule="auto"/>
        <w:ind w:left="851"/>
        <w:rPr>
          <w:color w:val="000000" w:themeColor="text1"/>
          <w:sz w:val="24"/>
          <w:szCs w:val="24"/>
        </w:rPr>
      </w:pPr>
      <w:r w:rsidRPr="00C023BC">
        <w:rPr>
          <w:color w:val="000000" w:themeColor="text1"/>
          <w:sz w:val="24"/>
          <w:szCs w:val="24"/>
        </w:rPr>
        <w:t xml:space="preserve">(a) the consideration of the capacity, state and impact </w:t>
      </w:r>
      <w:r w:rsidR="007F1BE7">
        <w:rPr>
          <w:color w:val="000000" w:themeColor="text1"/>
          <w:sz w:val="24"/>
          <w:szCs w:val="24"/>
        </w:rPr>
        <w:t xml:space="preserve">of engineering services, social </w:t>
      </w:r>
      <w:r w:rsidRPr="00C023BC">
        <w:rPr>
          <w:color w:val="000000" w:themeColor="text1"/>
          <w:sz w:val="24"/>
          <w:szCs w:val="24"/>
        </w:rPr>
        <w:t>infrastructure and open space requirements in terms of section 42(</w:t>
      </w:r>
      <w:r w:rsidR="00CD6DEA" w:rsidRPr="00C023BC">
        <w:rPr>
          <w:color w:val="000000" w:themeColor="text1"/>
          <w:sz w:val="24"/>
          <w:szCs w:val="24"/>
        </w:rPr>
        <w:t>1)</w:t>
      </w:r>
      <w:r w:rsidRPr="00C023BC">
        <w:rPr>
          <w:color w:val="000000" w:themeColor="text1"/>
          <w:sz w:val="24"/>
          <w:szCs w:val="24"/>
        </w:rPr>
        <w:t>(c) of the Act; and</w:t>
      </w:r>
    </w:p>
    <w:p w:rsidR="00D547C0" w:rsidRPr="002B3B0A" w:rsidRDefault="00C023BC" w:rsidP="007F1BE7">
      <w:pPr>
        <w:widowControl w:val="0"/>
        <w:tabs>
          <w:tab w:val="left" w:pos="993"/>
        </w:tabs>
        <w:autoSpaceDE w:val="0"/>
        <w:autoSpaceDN w:val="0"/>
        <w:adjustRightInd w:val="0"/>
        <w:spacing w:after="120" w:line="360" w:lineRule="auto"/>
        <w:ind w:left="851"/>
        <w:rPr>
          <w:color w:val="000000" w:themeColor="text1"/>
          <w:sz w:val="24"/>
          <w:szCs w:val="24"/>
        </w:rPr>
      </w:pPr>
      <w:r w:rsidRPr="00C023BC">
        <w:rPr>
          <w:color w:val="000000" w:themeColor="text1"/>
          <w:sz w:val="24"/>
          <w:szCs w:val="24"/>
        </w:rPr>
        <w:t>(b) for purposes of imposing conditions with regard to the pr</w:t>
      </w:r>
      <w:r>
        <w:rPr>
          <w:color w:val="000000" w:themeColor="text1"/>
          <w:sz w:val="24"/>
          <w:szCs w:val="24"/>
        </w:rPr>
        <w:t xml:space="preserve">ovision of engineering services </w:t>
      </w:r>
      <w:r w:rsidRPr="00C023BC">
        <w:rPr>
          <w:color w:val="000000" w:themeColor="text1"/>
          <w:sz w:val="24"/>
          <w:szCs w:val="24"/>
        </w:rPr>
        <w:t>and the</w:t>
      </w:r>
      <w:r w:rsidR="007F1BE7" w:rsidRPr="007F1BE7">
        <w:t xml:space="preserve"> </w:t>
      </w:r>
      <w:r w:rsidR="007F1BE7" w:rsidRPr="007F1BE7">
        <w:rPr>
          <w:color w:val="000000" w:themeColor="text1"/>
          <w:sz w:val="24"/>
          <w:szCs w:val="24"/>
        </w:rPr>
        <w:t>payment of any development charges as contempla</w:t>
      </w:r>
      <w:r w:rsidR="007F1BE7">
        <w:rPr>
          <w:color w:val="000000" w:themeColor="text1"/>
          <w:sz w:val="24"/>
          <w:szCs w:val="24"/>
        </w:rPr>
        <w:t xml:space="preserve">ted, in section 40(7)(b) of the </w:t>
      </w:r>
      <w:r w:rsidR="007F1BE7" w:rsidRPr="007F1BE7">
        <w:rPr>
          <w:color w:val="000000" w:themeColor="text1"/>
          <w:sz w:val="24"/>
          <w:szCs w:val="24"/>
        </w:rPr>
        <w:t>Act.</w:t>
      </w:r>
    </w:p>
    <w:p w:rsidR="003C5568" w:rsidRPr="003C5568" w:rsidRDefault="00D547C0" w:rsidP="003C5568">
      <w:pPr>
        <w:widowControl w:val="0"/>
        <w:tabs>
          <w:tab w:val="left" w:pos="993"/>
        </w:tabs>
        <w:autoSpaceDE w:val="0"/>
        <w:autoSpaceDN w:val="0"/>
        <w:adjustRightInd w:val="0"/>
        <w:spacing w:after="120" w:line="360" w:lineRule="auto"/>
        <w:ind w:left="425" w:firstLine="1"/>
        <w:rPr>
          <w:color w:val="000000" w:themeColor="text1"/>
          <w:sz w:val="24"/>
          <w:szCs w:val="24"/>
        </w:rPr>
      </w:pPr>
      <w:r w:rsidRPr="002B3B0A">
        <w:rPr>
          <w:color w:val="000000" w:themeColor="text1"/>
          <w:sz w:val="24"/>
          <w:szCs w:val="24"/>
        </w:rPr>
        <w:t>(2)</w:t>
      </w:r>
      <w:r w:rsidRPr="002B3B0A">
        <w:rPr>
          <w:color w:val="000000" w:themeColor="text1"/>
          <w:sz w:val="24"/>
          <w:szCs w:val="24"/>
        </w:rPr>
        <w:tab/>
      </w:r>
      <w:r w:rsidR="003C5568" w:rsidRPr="003C5568">
        <w:rPr>
          <w:color w:val="000000" w:themeColor="text1"/>
          <w:sz w:val="24"/>
          <w:szCs w:val="24"/>
        </w:rPr>
        <w:t>The Municipality shall provide information regarding the capac</w:t>
      </w:r>
      <w:r w:rsidR="003C5568">
        <w:rPr>
          <w:color w:val="000000" w:themeColor="text1"/>
          <w:sz w:val="24"/>
          <w:szCs w:val="24"/>
        </w:rPr>
        <w:t xml:space="preserve">ity of municipal infrastructure </w:t>
      </w:r>
      <w:r w:rsidR="003C5568" w:rsidRPr="003C5568">
        <w:rPr>
          <w:color w:val="000000" w:themeColor="text1"/>
          <w:sz w:val="24"/>
          <w:szCs w:val="24"/>
        </w:rPr>
        <w:t>services, as may be determined by the Municipal Manager, to place</w:t>
      </w:r>
      <w:r w:rsidR="003C5568">
        <w:rPr>
          <w:color w:val="000000" w:themeColor="text1"/>
          <w:sz w:val="24"/>
          <w:szCs w:val="24"/>
        </w:rPr>
        <w:t xml:space="preserve"> the applicant in a position to </w:t>
      </w:r>
      <w:r w:rsidR="003C5568" w:rsidRPr="003C5568">
        <w:rPr>
          <w:color w:val="000000" w:themeColor="text1"/>
          <w:sz w:val="24"/>
          <w:szCs w:val="24"/>
        </w:rPr>
        <w:t>provide the information on the capacity, state and impact of engi</w:t>
      </w:r>
      <w:r w:rsidR="003C5568">
        <w:rPr>
          <w:color w:val="000000" w:themeColor="text1"/>
          <w:sz w:val="24"/>
          <w:szCs w:val="24"/>
        </w:rPr>
        <w:t xml:space="preserve">neering services as required in </w:t>
      </w:r>
      <w:r w:rsidR="003C5568" w:rsidRPr="003C5568">
        <w:rPr>
          <w:color w:val="000000" w:themeColor="text1"/>
          <w:sz w:val="24"/>
          <w:szCs w:val="24"/>
        </w:rPr>
        <w:t>terms of subsection (1).</w:t>
      </w:r>
    </w:p>
    <w:p w:rsidR="003C5568" w:rsidRPr="003C5568" w:rsidRDefault="003C5568" w:rsidP="003C5568">
      <w:pPr>
        <w:widowControl w:val="0"/>
        <w:tabs>
          <w:tab w:val="left" w:pos="993"/>
        </w:tabs>
        <w:autoSpaceDE w:val="0"/>
        <w:autoSpaceDN w:val="0"/>
        <w:adjustRightInd w:val="0"/>
        <w:spacing w:after="120" w:line="360" w:lineRule="auto"/>
        <w:ind w:left="425" w:firstLine="1"/>
        <w:rPr>
          <w:color w:val="000000" w:themeColor="text1"/>
          <w:sz w:val="24"/>
          <w:szCs w:val="24"/>
        </w:rPr>
      </w:pPr>
      <w:r w:rsidRPr="003C5568">
        <w:rPr>
          <w:color w:val="000000" w:themeColor="text1"/>
          <w:sz w:val="24"/>
          <w:szCs w:val="24"/>
        </w:rPr>
        <w:t>(3) Every land development area and land development application</w:t>
      </w:r>
      <w:r>
        <w:rPr>
          <w:color w:val="000000" w:themeColor="text1"/>
          <w:sz w:val="24"/>
          <w:szCs w:val="24"/>
        </w:rPr>
        <w:t xml:space="preserve"> in terms of this By-law or any </w:t>
      </w:r>
      <w:r w:rsidRPr="003C5568">
        <w:rPr>
          <w:color w:val="000000" w:themeColor="text1"/>
          <w:sz w:val="24"/>
          <w:szCs w:val="24"/>
        </w:rPr>
        <w:t>other law shall be provided with such engineering services, social</w:t>
      </w:r>
      <w:r>
        <w:rPr>
          <w:color w:val="000000" w:themeColor="text1"/>
          <w:sz w:val="24"/>
          <w:szCs w:val="24"/>
        </w:rPr>
        <w:t xml:space="preserve"> infrastructure and open spaces </w:t>
      </w:r>
      <w:r w:rsidRPr="003C5568">
        <w:rPr>
          <w:color w:val="000000" w:themeColor="text1"/>
          <w:sz w:val="24"/>
          <w:szCs w:val="24"/>
        </w:rPr>
        <w:t>as the Municipality may deem necessary for the proper devel</w:t>
      </w:r>
      <w:r>
        <w:rPr>
          <w:color w:val="000000" w:themeColor="text1"/>
          <w:sz w:val="24"/>
          <w:szCs w:val="24"/>
        </w:rPr>
        <w:t xml:space="preserve">opment of the land development </w:t>
      </w:r>
      <w:r w:rsidRPr="003C5568">
        <w:rPr>
          <w:color w:val="000000" w:themeColor="text1"/>
          <w:sz w:val="24"/>
          <w:szCs w:val="24"/>
        </w:rPr>
        <w:t>area and/or land development application; provided that the Muni</w:t>
      </w:r>
      <w:r>
        <w:rPr>
          <w:color w:val="000000" w:themeColor="text1"/>
          <w:sz w:val="24"/>
          <w:szCs w:val="24"/>
        </w:rPr>
        <w:t xml:space="preserve">cipality may, for that purpose, </w:t>
      </w:r>
      <w:r w:rsidRPr="003C5568">
        <w:rPr>
          <w:color w:val="000000" w:themeColor="text1"/>
          <w:sz w:val="24"/>
          <w:szCs w:val="24"/>
        </w:rPr>
        <w:t>enter into an engineering services agreement with the owner of the land development area, in</w:t>
      </w:r>
      <w:r>
        <w:rPr>
          <w:color w:val="000000" w:themeColor="text1"/>
          <w:sz w:val="24"/>
          <w:szCs w:val="24"/>
        </w:rPr>
        <w:t xml:space="preserve"> </w:t>
      </w:r>
      <w:r w:rsidRPr="003C5568">
        <w:rPr>
          <w:color w:val="000000" w:themeColor="text1"/>
          <w:sz w:val="24"/>
          <w:szCs w:val="24"/>
        </w:rPr>
        <w:t xml:space="preserve">terms of this Chapter or any provision of this By-law, other law and as may </w:t>
      </w:r>
      <w:r>
        <w:rPr>
          <w:color w:val="000000" w:themeColor="text1"/>
          <w:sz w:val="24"/>
          <w:szCs w:val="24"/>
        </w:rPr>
        <w:t xml:space="preserve">be required in </w:t>
      </w:r>
      <w:r w:rsidRPr="003C5568">
        <w:rPr>
          <w:color w:val="000000" w:themeColor="text1"/>
          <w:sz w:val="24"/>
          <w:szCs w:val="24"/>
        </w:rPr>
        <w:t>accordance with section 49 of the Act;</w:t>
      </w:r>
    </w:p>
    <w:p w:rsidR="00D547C0" w:rsidRPr="002B3B0A" w:rsidRDefault="003C5568" w:rsidP="003C5568">
      <w:pPr>
        <w:widowControl w:val="0"/>
        <w:tabs>
          <w:tab w:val="left" w:pos="993"/>
        </w:tabs>
        <w:autoSpaceDE w:val="0"/>
        <w:autoSpaceDN w:val="0"/>
        <w:adjustRightInd w:val="0"/>
        <w:spacing w:after="120" w:line="360" w:lineRule="auto"/>
        <w:ind w:left="425" w:firstLine="1"/>
        <w:rPr>
          <w:color w:val="000000" w:themeColor="text1"/>
          <w:sz w:val="24"/>
          <w:szCs w:val="24"/>
        </w:rPr>
      </w:pPr>
      <w:r w:rsidRPr="003C5568">
        <w:rPr>
          <w:color w:val="000000" w:themeColor="text1"/>
          <w:sz w:val="24"/>
          <w:szCs w:val="24"/>
        </w:rPr>
        <w:t xml:space="preserve">(4) A land development application in terms of this By-law or any </w:t>
      </w:r>
      <w:r>
        <w:rPr>
          <w:color w:val="000000" w:themeColor="text1"/>
          <w:sz w:val="24"/>
          <w:szCs w:val="24"/>
        </w:rPr>
        <w:t xml:space="preserve">other relevant law shall not be </w:t>
      </w:r>
      <w:r w:rsidRPr="003C5568">
        <w:rPr>
          <w:color w:val="000000" w:themeColor="text1"/>
          <w:sz w:val="24"/>
          <w:szCs w:val="24"/>
        </w:rPr>
        <w:t>approved by the Municipal Planning Tribunal or Authorised</w:t>
      </w:r>
      <w:r>
        <w:rPr>
          <w:color w:val="000000" w:themeColor="text1"/>
          <w:sz w:val="24"/>
          <w:szCs w:val="24"/>
        </w:rPr>
        <w:t xml:space="preserve"> Official, unless and until the </w:t>
      </w:r>
      <w:r w:rsidRPr="003C5568">
        <w:rPr>
          <w:color w:val="000000" w:themeColor="text1"/>
          <w:sz w:val="24"/>
          <w:szCs w:val="24"/>
        </w:rPr>
        <w:t>Municipality is satisfied that engineering services, social infras</w:t>
      </w:r>
      <w:r>
        <w:rPr>
          <w:color w:val="000000" w:themeColor="text1"/>
          <w:sz w:val="24"/>
          <w:szCs w:val="24"/>
        </w:rPr>
        <w:t xml:space="preserve">tructure and open spaces can be </w:t>
      </w:r>
      <w:r w:rsidRPr="003C5568">
        <w:rPr>
          <w:color w:val="000000" w:themeColor="text1"/>
          <w:sz w:val="24"/>
          <w:szCs w:val="24"/>
        </w:rPr>
        <w:t>provided and installed for the proper development of th</w:t>
      </w:r>
      <w:r>
        <w:rPr>
          <w:color w:val="000000" w:themeColor="text1"/>
          <w:sz w:val="24"/>
          <w:szCs w:val="24"/>
        </w:rPr>
        <w:t xml:space="preserve">e land development area or that </w:t>
      </w:r>
      <w:r w:rsidRPr="003C5568">
        <w:rPr>
          <w:color w:val="000000" w:themeColor="text1"/>
          <w:sz w:val="24"/>
          <w:szCs w:val="24"/>
        </w:rPr>
        <w:t xml:space="preserve">arrangements have been made for the provision and installation </w:t>
      </w:r>
      <w:r>
        <w:rPr>
          <w:color w:val="000000" w:themeColor="text1"/>
          <w:sz w:val="24"/>
          <w:szCs w:val="24"/>
        </w:rPr>
        <w:t xml:space="preserve">of engineering services, social </w:t>
      </w:r>
      <w:r w:rsidRPr="003C5568">
        <w:rPr>
          <w:color w:val="000000" w:themeColor="text1"/>
          <w:sz w:val="24"/>
          <w:szCs w:val="24"/>
        </w:rPr>
        <w:t>infrastructure and open spaces, to the satisfaction of the Municipality.</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Installation of engineering services</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The applicant shall provide and install the internal engineering services in accordance with the conditions of establishment and to the satisfaction of the Municipality, and for that purpose the applicant shall lodge with the Municipality such reports, diagrams and specifications as the Municipality may require.</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The Municipality shall have regard to such standards as the Minister/MEC may determine for streets and storm water drainage, water, electricity and sewage disposal services in terms of the Act. </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If an engineering service within the boundaries of the land development area is intended to serve any other area within the municipal area, such engineering service and the costs of provision thereof must be treated as an internal engineering service to the extent that it serves the land development and as an external engineering service to the extent that it serves any other development.</w:t>
      </w:r>
    </w:p>
    <w:p w:rsidR="00D547C0" w:rsidRPr="002B3B0A" w:rsidRDefault="009F5B7D"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Engineering services agreement</w:t>
      </w:r>
    </w:p>
    <w:p w:rsidR="00D547C0" w:rsidRPr="002B3B0A" w:rsidRDefault="00D547C0" w:rsidP="00EF4E4E">
      <w:pPr>
        <w:widowControl w:val="0"/>
        <w:tabs>
          <w:tab w:val="left" w:pos="993"/>
        </w:tabs>
        <w:autoSpaceDE w:val="0"/>
        <w:autoSpaceDN w:val="0"/>
        <w:adjustRightInd w:val="0"/>
        <w:spacing w:after="120" w:line="360" w:lineRule="auto"/>
        <w:ind w:left="426"/>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An applicant of a land development application and the Municipality must enter into an engineering service agreement if the Municipality requires such agreement. </w:t>
      </w:r>
    </w:p>
    <w:p w:rsidR="00D547C0" w:rsidRPr="002B3B0A" w:rsidRDefault="00D547C0" w:rsidP="00EF4E4E">
      <w:pPr>
        <w:widowControl w:val="0"/>
        <w:tabs>
          <w:tab w:val="left" w:pos="993"/>
        </w:tabs>
        <w:autoSpaceDE w:val="0"/>
        <w:autoSpaceDN w:val="0"/>
        <w:adjustRightInd w:val="0"/>
        <w:spacing w:after="120" w:line="360" w:lineRule="auto"/>
        <w:ind w:firstLine="426"/>
        <w:rPr>
          <w:color w:val="000000" w:themeColor="text1"/>
          <w:sz w:val="24"/>
          <w:szCs w:val="24"/>
        </w:rPr>
      </w:pPr>
      <w:r w:rsidRPr="002B3B0A">
        <w:rPr>
          <w:color w:val="000000" w:themeColor="text1"/>
          <w:sz w:val="24"/>
          <w:szCs w:val="24"/>
        </w:rPr>
        <w:t>(2)</w:t>
      </w:r>
      <w:r w:rsidRPr="002B3B0A">
        <w:rPr>
          <w:color w:val="000000" w:themeColor="text1"/>
          <w:sz w:val="24"/>
          <w:szCs w:val="24"/>
        </w:rPr>
        <w:tab/>
        <w:t>The engineering services agreement must –</w:t>
      </w:r>
    </w:p>
    <w:p w:rsidR="00D547C0" w:rsidRPr="002B3B0A" w:rsidRDefault="00D547C0" w:rsidP="00EF4E4E">
      <w:pPr>
        <w:widowControl w:val="0"/>
        <w:tabs>
          <w:tab w:val="left" w:pos="1560"/>
        </w:tabs>
        <w:autoSpaceDE w:val="0"/>
        <w:autoSpaceDN w:val="0"/>
        <w:adjustRightInd w:val="0"/>
        <w:spacing w:after="120" w:line="360" w:lineRule="auto"/>
        <w:ind w:left="1560" w:hanging="567"/>
        <w:rPr>
          <w:color w:val="000000" w:themeColor="text1"/>
          <w:sz w:val="24"/>
          <w:szCs w:val="24"/>
        </w:rPr>
      </w:pPr>
      <w:r w:rsidRPr="002B3B0A">
        <w:rPr>
          <w:color w:val="000000" w:themeColor="text1"/>
          <w:sz w:val="24"/>
          <w:szCs w:val="24"/>
        </w:rPr>
        <w:t>(a)</w:t>
      </w:r>
      <w:r w:rsidRPr="002B3B0A">
        <w:rPr>
          <w:color w:val="000000" w:themeColor="text1"/>
          <w:sz w:val="24"/>
          <w:szCs w:val="24"/>
        </w:rPr>
        <w:tab/>
        <w:t>classify the services as internal engineering services o</w:t>
      </w:r>
      <w:r w:rsidR="00942AEB" w:rsidRPr="002B3B0A">
        <w:rPr>
          <w:color w:val="000000" w:themeColor="text1"/>
          <w:sz w:val="24"/>
          <w:szCs w:val="24"/>
        </w:rPr>
        <w:t>r external engineering services</w:t>
      </w:r>
      <w:r w:rsidRPr="002B3B0A">
        <w:rPr>
          <w:color w:val="000000" w:themeColor="text1"/>
          <w:sz w:val="24"/>
          <w:szCs w:val="24"/>
        </w:rPr>
        <w:t>;</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color w:val="000000" w:themeColor="text1"/>
          <w:sz w:val="24"/>
          <w:szCs w:val="24"/>
        </w:rPr>
        <w:t>(b)</w:t>
      </w:r>
      <w:r w:rsidRPr="002B3B0A">
        <w:rPr>
          <w:color w:val="000000" w:themeColor="text1"/>
          <w:sz w:val="24"/>
          <w:szCs w:val="24"/>
        </w:rPr>
        <w:tab/>
        <w:t xml:space="preserve">be clear when the </w:t>
      </w:r>
      <w:r w:rsidRPr="002B3B0A">
        <w:rPr>
          <w:rFonts w:eastAsiaTheme="minorHAnsi"/>
          <w:color w:val="000000" w:themeColor="text1"/>
          <w:sz w:val="24"/>
          <w:szCs w:val="24"/>
          <w:lang w:val="en-ZA"/>
        </w:rPr>
        <w:t>applicant and the Municipality are to commence construction of internal engineering services and external engineering services, at which rate construction of such services is to proceed and when such services must be completed;</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provide for the inspection and handing over of internal engineering services to the Municipality;</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t>determine the date on which all risk and ownership in respect of such services shall pass to the Municipality;</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(e)</w:t>
      </w:r>
      <w:r w:rsidRPr="002B3B0A">
        <w:rPr>
          <w:rFonts w:eastAsiaTheme="minorHAnsi"/>
          <w:color w:val="000000" w:themeColor="text1"/>
          <w:sz w:val="24"/>
          <w:szCs w:val="24"/>
          <w:lang w:val="en-ZA"/>
        </w:rPr>
        <w:tab/>
        <w:t>require the applicant and the Municipality to take out adequate insurance cover in respect of such risks as are insurable for the duration of the land development; and</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(f)</w:t>
      </w:r>
      <w:r w:rsidRPr="002B3B0A">
        <w:rPr>
          <w:rFonts w:eastAsiaTheme="minorHAnsi"/>
          <w:color w:val="000000" w:themeColor="text1"/>
          <w:sz w:val="24"/>
          <w:szCs w:val="24"/>
          <w:lang w:val="en-ZA"/>
        </w:rPr>
        <w:tab/>
        <w:t>provide for the following responsibilities after the internal services have been handed over to the Municipality:</w:t>
      </w:r>
    </w:p>
    <w:p w:rsidR="00D547C0" w:rsidRPr="002B3B0A" w:rsidRDefault="00D547C0" w:rsidP="00EF4E4E">
      <w:pPr>
        <w:widowControl w:val="0"/>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when normal maintenance by the relevant authority must commence;</w:t>
      </w:r>
    </w:p>
    <w:p w:rsidR="00D547C0" w:rsidRPr="002B3B0A" w:rsidRDefault="00D547C0" w:rsidP="00EF4E4E">
      <w:pPr>
        <w:widowControl w:val="0"/>
        <w:tabs>
          <w:tab w:val="left" w:pos="2127"/>
        </w:tabs>
        <w:autoSpaceDE w:val="0"/>
        <w:autoSpaceDN w:val="0"/>
        <w:adjustRightInd w:val="0"/>
        <w:spacing w:after="120" w:line="360" w:lineRule="auto"/>
        <w:ind w:left="2127" w:hanging="567"/>
        <w:rPr>
          <w:color w:val="000000" w:themeColor="text1"/>
          <w:sz w:val="24"/>
          <w:szCs w:val="24"/>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t</w:t>
      </w:r>
      <w:r w:rsidRPr="002B3B0A">
        <w:rPr>
          <w:color w:val="000000" w:themeColor="text1"/>
          <w:sz w:val="24"/>
          <w:szCs w:val="24"/>
        </w:rPr>
        <w:t>he responsibility of the applicant for the rectification of defects in material and workmanship; and</w:t>
      </w:r>
    </w:p>
    <w:p w:rsidR="00D547C0" w:rsidRPr="002B3B0A" w:rsidRDefault="00D547C0" w:rsidP="00EF4E4E">
      <w:pPr>
        <w:widowControl w:val="0"/>
        <w:tabs>
          <w:tab w:val="left" w:pos="2127"/>
        </w:tabs>
        <w:autoSpaceDE w:val="0"/>
        <w:autoSpaceDN w:val="0"/>
        <w:adjustRightInd w:val="0"/>
        <w:spacing w:after="120" w:line="360" w:lineRule="auto"/>
        <w:ind w:left="2127" w:hanging="567"/>
        <w:rPr>
          <w:color w:val="000000" w:themeColor="text1"/>
          <w:sz w:val="24"/>
          <w:szCs w:val="24"/>
        </w:rPr>
      </w:pPr>
      <w:r w:rsidRPr="002B3B0A">
        <w:rPr>
          <w:color w:val="000000" w:themeColor="text1"/>
          <w:sz w:val="24"/>
          <w:szCs w:val="24"/>
        </w:rPr>
        <w:t>(iii)</w:t>
      </w:r>
      <w:r w:rsidRPr="002B3B0A">
        <w:rPr>
          <w:color w:val="000000" w:themeColor="text1"/>
          <w:sz w:val="24"/>
          <w:szCs w:val="24"/>
        </w:rPr>
        <w:tab/>
        <w:t xml:space="preserve">the rights of the relevant authority if the applicant fails to rectify any defects within a reasonable period after having been requested to do so;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color w:val="000000" w:themeColor="text1"/>
          <w:sz w:val="24"/>
          <w:szCs w:val="24"/>
        </w:rPr>
        <w:t>(g)</w:t>
      </w:r>
      <w:r w:rsidRPr="002B3B0A">
        <w:rPr>
          <w:color w:val="000000" w:themeColor="text1"/>
          <w:sz w:val="24"/>
          <w:szCs w:val="24"/>
        </w:rPr>
        <w:tab/>
        <w:t>i</w:t>
      </w:r>
      <w:r w:rsidRPr="002B3B0A">
        <w:rPr>
          <w:rFonts w:eastAsiaTheme="minorHAnsi"/>
          <w:color w:val="000000" w:themeColor="text1"/>
          <w:sz w:val="24"/>
          <w:szCs w:val="24"/>
          <w:lang w:val="en-ZA"/>
        </w:rPr>
        <w:t>f any one of the parties is to provide and install an engineering service at the request and at the cost of the other, such service must be clearly identified and the cost or the manner of determining the cost of the service must be clearly set;</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(h)</w:t>
      </w:r>
      <w:r w:rsidRPr="002B3B0A">
        <w:rPr>
          <w:rFonts w:eastAsiaTheme="minorHAnsi"/>
          <w:color w:val="000000" w:themeColor="text1"/>
          <w:sz w:val="24"/>
          <w:szCs w:val="24"/>
          <w:lang w:val="en-ZA"/>
        </w:rPr>
        <w:tab/>
        <w:t>determine whether additional bulk services are to be provided by the Municipality and, if so, such services must be identified;</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determine which party is responsible for the installation and provision of service connections to residential, business, industrial, community facility and municipal erven, and the extent or manner, if any, to which the costs of such service connections are to be recovered;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(j)</w:t>
      </w:r>
      <w:r w:rsidRPr="002B3B0A">
        <w:rPr>
          <w:rFonts w:eastAsiaTheme="minorHAnsi"/>
          <w:color w:val="000000" w:themeColor="text1"/>
          <w:sz w:val="24"/>
          <w:szCs w:val="24"/>
          <w:lang w:val="en-ZA"/>
        </w:rPr>
        <w:tab/>
        <w:t xml:space="preserve">define the service connections to be made which may include all service connections between internal engineering services and the applicable erf or portion of the land and these include – </w:t>
      </w:r>
    </w:p>
    <w:p w:rsidR="00D547C0" w:rsidRPr="002B3B0A" w:rsidRDefault="00D547C0" w:rsidP="00EF4E4E">
      <w:pPr>
        <w:widowControl w:val="0"/>
        <w:tabs>
          <w:tab w:val="left" w:pos="1560"/>
        </w:tabs>
        <w:autoSpaceDE w:val="0"/>
        <w:autoSpaceDN w:val="0"/>
        <w:adjustRightInd w:val="0"/>
        <w:spacing w:after="120" w:line="360" w:lineRule="auto"/>
        <w:ind w:left="1560"/>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a water-borne sewerage pipe terminating at a sewer connection;</w:t>
      </w:r>
    </w:p>
    <w:p w:rsidR="00D547C0" w:rsidRPr="002B3B0A" w:rsidRDefault="00D547C0" w:rsidP="00EF4E4E">
      <w:pPr>
        <w:widowControl w:val="0"/>
        <w:tabs>
          <w:tab w:val="left" w:pos="1560"/>
        </w:tabs>
        <w:autoSpaceDE w:val="0"/>
        <w:autoSpaceDN w:val="0"/>
        <w:adjustRightInd w:val="0"/>
        <w:spacing w:after="120" w:line="360" w:lineRule="auto"/>
        <w:ind w:left="1560"/>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a water-pipe terminating at a water meter; and</w:t>
      </w:r>
    </w:p>
    <w:p w:rsidR="00D547C0" w:rsidRPr="002B3B0A" w:rsidRDefault="00D547C0" w:rsidP="00EF4E4E">
      <w:pPr>
        <w:widowControl w:val="0"/>
        <w:tabs>
          <w:tab w:val="left" w:pos="1560"/>
        </w:tabs>
        <w:autoSpaceDE w:val="0"/>
        <w:autoSpaceDN w:val="0"/>
        <w:adjustRightInd w:val="0"/>
        <w:spacing w:after="120" w:line="360" w:lineRule="auto"/>
        <w:ind w:left="1560"/>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an electricity house connection cable terminating on the relevant erf; and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(k)</w:t>
      </w:r>
      <w:r w:rsidRPr="002B3B0A">
        <w:rPr>
          <w:rFonts w:eastAsiaTheme="minorHAnsi"/>
          <w:color w:val="000000" w:themeColor="text1"/>
          <w:sz w:val="24"/>
          <w:szCs w:val="24"/>
          <w:lang w:val="en-ZA"/>
        </w:rPr>
        <w:tab/>
        <w:t>clearly identify the level and standard of the internal engineering services to be provided and installed and these include, amongst others –</w:t>
      </w:r>
    </w:p>
    <w:p w:rsidR="00D547C0" w:rsidRPr="002B3B0A" w:rsidRDefault="00D547C0" w:rsidP="00A225B6">
      <w:pPr>
        <w:pStyle w:val="ListParagraph"/>
        <w:widowControl w:val="0"/>
        <w:numPr>
          <w:ilvl w:val="0"/>
          <w:numId w:val="34"/>
        </w:numPr>
        <w:tabs>
          <w:tab w:val="left" w:pos="1560"/>
        </w:tabs>
        <w:autoSpaceDE w:val="0"/>
        <w:autoSpaceDN w:val="0"/>
        <w:adjustRightInd w:val="0"/>
        <w:spacing w:after="120" w:line="360" w:lineRule="auto"/>
        <w:ind w:left="2279"/>
        <w:jc w:val="both"/>
        <w:rPr>
          <w:rFonts w:ascii="Arial" w:hAnsi="Arial" w:cs="Arial"/>
          <w:color w:val="000000" w:themeColor="text1"/>
          <w:sz w:val="24"/>
          <w:szCs w:val="24"/>
        </w:rPr>
      </w:pPr>
      <w:r w:rsidRPr="002B3B0A">
        <w:rPr>
          <w:rFonts w:ascii="Arial" w:hAnsi="Arial" w:cs="Arial"/>
          <w:color w:val="000000" w:themeColor="text1"/>
          <w:sz w:val="24"/>
          <w:szCs w:val="24"/>
        </w:rPr>
        <w:t>water reticulation;</w:t>
      </w:r>
    </w:p>
    <w:p w:rsidR="00D547C0" w:rsidRPr="002B3B0A" w:rsidRDefault="00D547C0" w:rsidP="00A225B6">
      <w:pPr>
        <w:pStyle w:val="ListParagraph"/>
        <w:widowControl w:val="0"/>
        <w:numPr>
          <w:ilvl w:val="0"/>
          <w:numId w:val="34"/>
        </w:numPr>
        <w:tabs>
          <w:tab w:val="left" w:pos="1560"/>
        </w:tabs>
        <w:autoSpaceDE w:val="0"/>
        <w:autoSpaceDN w:val="0"/>
        <w:adjustRightInd w:val="0"/>
        <w:spacing w:after="120"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sewerage reticulation, sewage treatment facilities and the means of disposal of effluent and other products of treatment;</w:t>
      </w:r>
    </w:p>
    <w:p w:rsidR="00D547C0" w:rsidRPr="002B3B0A" w:rsidRDefault="00D547C0" w:rsidP="00A225B6">
      <w:pPr>
        <w:pStyle w:val="ListParagraph"/>
        <w:widowControl w:val="0"/>
        <w:numPr>
          <w:ilvl w:val="0"/>
          <w:numId w:val="34"/>
        </w:numPr>
        <w:tabs>
          <w:tab w:val="left" w:pos="1560"/>
        </w:tabs>
        <w:autoSpaceDE w:val="0"/>
        <w:autoSpaceDN w:val="0"/>
        <w:adjustRightInd w:val="0"/>
        <w:spacing w:after="120"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roads and storm-water drainage;</w:t>
      </w:r>
    </w:p>
    <w:p w:rsidR="00D547C0" w:rsidRPr="002B3B0A" w:rsidRDefault="00D547C0" w:rsidP="00A225B6">
      <w:pPr>
        <w:pStyle w:val="ListParagraph"/>
        <w:widowControl w:val="0"/>
        <w:numPr>
          <w:ilvl w:val="0"/>
          <w:numId w:val="34"/>
        </w:numPr>
        <w:tabs>
          <w:tab w:val="left" w:pos="1560"/>
        </w:tabs>
        <w:autoSpaceDE w:val="0"/>
        <w:autoSpaceDN w:val="0"/>
        <w:adjustRightInd w:val="0"/>
        <w:spacing w:after="0" w:line="360" w:lineRule="auto"/>
        <w:ind w:left="2279"/>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electricity reticulation (high and low tension);</w:t>
      </w:r>
    </w:p>
    <w:p w:rsidR="00D547C0" w:rsidRPr="002B3B0A" w:rsidRDefault="00D547C0" w:rsidP="00A225B6">
      <w:pPr>
        <w:pStyle w:val="ListParagraph"/>
        <w:widowControl w:val="0"/>
        <w:numPr>
          <w:ilvl w:val="0"/>
          <w:numId w:val="34"/>
        </w:numPr>
        <w:tabs>
          <w:tab w:val="left" w:pos="1560"/>
        </w:tabs>
        <w:autoSpaceDE w:val="0"/>
        <w:autoSpaceDN w:val="0"/>
        <w:adjustRightInd w:val="0"/>
        <w:spacing w:after="120" w:line="360" w:lineRule="auto"/>
        <w:ind w:left="2279"/>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street lighting.</w:t>
      </w:r>
    </w:p>
    <w:p w:rsidR="00D547C0" w:rsidRPr="002B3B0A" w:rsidRDefault="00D547C0" w:rsidP="00EF4E4E">
      <w:pPr>
        <w:widowControl w:val="0"/>
        <w:tabs>
          <w:tab w:val="left" w:pos="993"/>
        </w:tabs>
        <w:autoSpaceDE w:val="0"/>
        <w:autoSpaceDN w:val="0"/>
        <w:adjustRightInd w:val="0"/>
        <w:spacing w:after="120" w:line="360" w:lineRule="auto"/>
        <w:ind w:firstLine="426"/>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The engineering services agreement may – </w:t>
      </w:r>
    </w:p>
    <w:p w:rsidR="00D547C0" w:rsidRPr="002B3B0A" w:rsidRDefault="00D547C0" w:rsidP="00EF4E4E">
      <w:pPr>
        <w:widowControl w:val="0"/>
        <w:tabs>
          <w:tab w:val="left" w:pos="1560"/>
        </w:tabs>
        <w:autoSpaceDE w:val="0"/>
        <w:autoSpaceDN w:val="0"/>
        <w:adjustRightInd w:val="0"/>
        <w:spacing w:after="120" w:line="360" w:lineRule="auto"/>
        <w:ind w:left="993"/>
        <w:rPr>
          <w:color w:val="000000" w:themeColor="text1"/>
          <w:sz w:val="24"/>
          <w:szCs w:val="24"/>
        </w:rPr>
      </w:pPr>
      <w:r w:rsidRPr="002B3B0A">
        <w:rPr>
          <w:color w:val="000000" w:themeColor="text1"/>
          <w:sz w:val="24"/>
          <w:szCs w:val="24"/>
        </w:rPr>
        <w:t>(a)</w:t>
      </w:r>
      <w:r w:rsidRPr="002B3B0A">
        <w:rPr>
          <w:color w:val="000000" w:themeColor="text1"/>
          <w:sz w:val="24"/>
          <w:szCs w:val="24"/>
        </w:rPr>
        <w:tab/>
      </w:r>
      <w:r w:rsidRPr="002B3B0A">
        <w:rPr>
          <w:rFonts w:eastAsiaTheme="minorHAnsi"/>
          <w:color w:val="000000" w:themeColor="text1"/>
          <w:sz w:val="24"/>
          <w:szCs w:val="24"/>
          <w:lang w:val="en-ZA"/>
        </w:rPr>
        <w:t xml:space="preserve">require that performance guarantees be provided, or otherwise, with the provision that - </w:t>
      </w:r>
    </w:p>
    <w:p w:rsidR="00D547C0" w:rsidRPr="002B3B0A" w:rsidRDefault="00D547C0" w:rsidP="00EF4E4E">
      <w:pPr>
        <w:widowControl w:val="0"/>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the obligations of the parties with regard to such guarantees are clearly stated;  </w:t>
      </w:r>
    </w:p>
    <w:p w:rsidR="00D547C0" w:rsidRPr="002B3B0A" w:rsidRDefault="00D547C0" w:rsidP="00EF4E4E">
      <w:pPr>
        <w:widowControl w:val="0"/>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such guarantee is irrevocable during its period of validity; and</w:t>
      </w:r>
    </w:p>
    <w:p w:rsidR="00D547C0" w:rsidRPr="002B3B0A" w:rsidRDefault="00D547C0" w:rsidP="00EF4E4E">
      <w:pPr>
        <w:widowControl w:val="0"/>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such guarantee is transferable by the person to whom such guarantee is expressed to be payable; and</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provide for the manner in which the parties are to finance their relative responsibilities in terms of the engineering services agreement and where appropriate, either party may undertake to provide bridging finance to the other party.</w:t>
      </w:r>
    </w:p>
    <w:p w:rsidR="00D547C0" w:rsidRPr="002B3B0A" w:rsidRDefault="00D547C0" w:rsidP="00EF4E4E">
      <w:pPr>
        <w:widowControl w:val="0"/>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r>
      <w:r w:rsidRPr="002B3B0A">
        <w:rPr>
          <w:color w:val="000000" w:themeColor="text1"/>
          <w:sz w:val="24"/>
          <w:szCs w:val="24"/>
        </w:rPr>
        <w:t>Where only basic services are to be provided initially, the timeframes and the responsibility of the parties for the upgrading (if any) of services must be recorded in the engineering services agreement.</w:t>
      </w:r>
    </w:p>
    <w:p w:rsidR="00D547C0" w:rsidRPr="002B3B0A" w:rsidRDefault="00CB6318"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Abandonment or lapsing of land development application</w:t>
      </w:r>
    </w:p>
    <w:p w:rsidR="00D547C0" w:rsidRPr="002B3B0A" w:rsidRDefault="00D547C0" w:rsidP="00B844DB">
      <w:pPr>
        <w:pStyle w:val="ListParagraph"/>
        <w:numPr>
          <w:ilvl w:val="0"/>
          <w:numId w:val="81"/>
        </w:numPr>
        <w:tabs>
          <w:tab w:val="left" w:pos="993"/>
        </w:tabs>
        <w:autoSpaceDE w:val="0"/>
        <w:autoSpaceDN w:val="0"/>
        <w:adjustRightInd w:val="0"/>
        <w:spacing w:after="240" w:line="360" w:lineRule="auto"/>
        <w:rPr>
          <w:rFonts w:ascii="Arial" w:hAnsi="Arial" w:cs="Arial"/>
          <w:color w:val="000000" w:themeColor="text1"/>
          <w:sz w:val="24"/>
          <w:szCs w:val="24"/>
        </w:rPr>
      </w:pPr>
      <w:r w:rsidRPr="002B3B0A">
        <w:rPr>
          <w:rFonts w:ascii="Arial" w:hAnsi="Arial" w:cs="Arial"/>
          <w:color w:val="000000" w:themeColor="text1"/>
          <w:sz w:val="24"/>
          <w:szCs w:val="24"/>
        </w:rPr>
        <w:t>Where a land development application is abandoned by the applicant or has lapsed in terms of any provision in terms of the Act, provincial legislation or conditions or this By-law, the engineering services agreement referred to in section 1</w:t>
      </w:r>
      <w:r w:rsidR="005A7EAE" w:rsidRPr="002B3B0A">
        <w:rPr>
          <w:rFonts w:ascii="Arial" w:hAnsi="Arial" w:cs="Arial"/>
          <w:color w:val="000000" w:themeColor="text1"/>
          <w:sz w:val="24"/>
          <w:szCs w:val="24"/>
        </w:rPr>
        <w:t>1</w:t>
      </w:r>
      <w:r w:rsidR="00BA1EE0" w:rsidRPr="002B3B0A">
        <w:rPr>
          <w:rFonts w:ascii="Arial" w:hAnsi="Arial" w:cs="Arial"/>
          <w:color w:val="000000" w:themeColor="text1"/>
          <w:sz w:val="24"/>
          <w:szCs w:val="24"/>
        </w:rPr>
        <w:t>6</w:t>
      </w:r>
      <w:r w:rsidRPr="002B3B0A">
        <w:rPr>
          <w:rFonts w:ascii="Arial" w:hAnsi="Arial" w:cs="Arial"/>
          <w:color w:val="000000" w:themeColor="text1"/>
          <w:sz w:val="24"/>
          <w:szCs w:val="24"/>
        </w:rPr>
        <w:t xml:space="preserve"> lapses and if the applicant had installed any engineering services before the lapsing of the application in terms of the engineering services agreement, he or she shall have no claim against the Council with regard to the provision and installation of any engineering services of whatsoever nature.</w:t>
      </w:r>
    </w:p>
    <w:p w:rsidR="00D547C0" w:rsidRPr="002B3B0A" w:rsidRDefault="00CB6318"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Internal and external engineering services</w:t>
      </w:r>
    </w:p>
    <w:p w:rsidR="00D547C0" w:rsidRPr="002B3B0A" w:rsidRDefault="00D547C0" w:rsidP="00EF4E4E">
      <w:pPr>
        <w:autoSpaceDE w:val="0"/>
        <w:autoSpaceDN w:val="0"/>
        <w:adjustRightInd w:val="0"/>
        <w:spacing w:after="120" w:line="360" w:lineRule="auto"/>
        <w:rPr>
          <w:rFonts w:eastAsiaTheme="minorHAnsi"/>
          <w:color w:val="000000" w:themeColor="text1"/>
          <w:sz w:val="24"/>
          <w:szCs w:val="24"/>
        </w:rPr>
      </w:pPr>
      <w:r w:rsidRPr="002B3B0A">
        <w:rPr>
          <w:rFonts w:eastAsiaTheme="minorHAnsi"/>
          <w:color w:val="000000" w:themeColor="text1"/>
          <w:sz w:val="24"/>
          <w:szCs w:val="24"/>
        </w:rPr>
        <w:t xml:space="preserve">For the purpose of this Chapter: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r>
      <w:r w:rsidRPr="002B3B0A">
        <w:rPr>
          <w:rFonts w:eastAsiaTheme="minorHAnsi"/>
          <w:b/>
          <w:color w:val="000000" w:themeColor="text1"/>
          <w:sz w:val="24"/>
          <w:szCs w:val="24"/>
          <w:lang w:val="en-ZA"/>
        </w:rPr>
        <w:t>"external engineering services"</w:t>
      </w:r>
      <w:r w:rsidRPr="002B3B0A">
        <w:rPr>
          <w:rFonts w:eastAsiaTheme="minorHAnsi"/>
          <w:color w:val="000000" w:themeColor="text1"/>
          <w:sz w:val="24"/>
          <w:szCs w:val="24"/>
          <w:lang w:val="en-ZA"/>
        </w:rPr>
        <w:t xml:space="preserve"> has the same meaning as defined in section 1 of the Act and consist of both "bulk services" and "link services";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r>
      <w:r w:rsidRPr="002B3B0A">
        <w:rPr>
          <w:rFonts w:eastAsiaTheme="minorHAnsi"/>
          <w:b/>
          <w:color w:val="000000" w:themeColor="text1"/>
          <w:sz w:val="24"/>
          <w:szCs w:val="24"/>
          <w:lang w:val="en-ZA"/>
        </w:rPr>
        <w:t>"bulk services"</w:t>
      </w:r>
      <w:r w:rsidRPr="002B3B0A">
        <w:rPr>
          <w:rFonts w:eastAsiaTheme="minorHAnsi"/>
          <w:color w:val="000000" w:themeColor="text1"/>
          <w:sz w:val="24"/>
          <w:szCs w:val="24"/>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r>
      <w:r w:rsidRPr="002B3B0A">
        <w:rPr>
          <w:rFonts w:eastAsiaTheme="minorHAnsi"/>
          <w:b/>
          <w:color w:val="000000" w:themeColor="text1"/>
          <w:sz w:val="24"/>
          <w:szCs w:val="24"/>
          <w:lang w:val="en-ZA"/>
        </w:rPr>
        <w:t>"link services"</w:t>
      </w:r>
      <w:r w:rsidRPr="002B3B0A">
        <w:rPr>
          <w:rFonts w:eastAsiaTheme="minorHAnsi"/>
          <w:color w:val="000000" w:themeColor="text1"/>
          <w:sz w:val="24"/>
          <w:szCs w:val="24"/>
          <w:lang w:val="en-ZA"/>
        </w:rPr>
        <w:t xml:space="preserve"> means all new services necessary to connect the internal services to the bulk services; and </w:t>
      </w:r>
    </w:p>
    <w:p w:rsidR="00D547C0" w:rsidRPr="002B3B0A" w:rsidRDefault="00D547C0" w:rsidP="00EF4E4E">
      <w:pPr>
        <w:widowControl w:val="0"/>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r>
      <w:r w:rsidRPr="002B3B0A">
        <w:rPr>
          <w:rFonts w:eastAsiaTheme="minorHAnsi"/>
          <w:b/>
          <w:color w:val="000000" w:themeColor="text1"/>
          <w:sz w:val="24"/>
          <w:szCs w:val="24"/>
          <w:lang w:val="en-ZA"/>
        </w:rPr>
        <w:t>"internal engineering services"</w:t>
      </w:r>
      <w:r w:rsidRPr="002B3B0A">
        <w:rPr>
          <w:rFonts w:eastAsiaTheme="minorHAnsi"/>
          <w:color w:val="000000" w:themeColor="text1"/>
          <w:sz w:val="24"/>
          <w:szCs w:val="24"/>
          <w:lang w:val="en-ZA"/>
        </w:rPr>
        <w:t xml:space="preserve"> has the same meaning as defined in section 1 of the Act and includes any link services linking such internal services to the external engineering services. </w:t>
      </w:r>
    </w:p>
    <w:p w:rsidR="00D547C0" w:rsidRPr="002B3B0A" w:rsidRDefault="00D547C0" w:rsidP="00EF4E4E">
      <w:pPr>
        <w:pStyle w:val="NoSpacing"/>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B: Development Charges</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Payment of development charge</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The Municipality must develop a policy for development charges and may levy a development charge in accordance with the policy, for the provision of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the engineering services contemplated in this Chapter where it will be necessary to enhance or improves such services as a result of the commencement of the amendment scheme; and</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open spaces or parks where the commencement of the amendment scheme will bring about a higher residential density.</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If a land development application is approved by the Municipal Planning Tribunal subject to, amongst others, the payment of a development charge or an amendment scheme comes into operation, the applicant or owner of the land to which the scheme relates, must, subject to section 1</w:t>
      </w:r>
      <w:r w:rsidR="007C6217" w:rsidRPr="002B3B0A">
        <w:rPr>
          <w:rFonts w:eastAsiaTheme="minorHAnsi"/>
          <w:color w:val="000000" w:themeColor="text1"/>
          <w:sz w:val="24"/>
          <w:szCs w:val="24"/>
          <w:lang w:val="en-ZA"/>
        </w:rPr>
        <w:t>20</w:t>
      </w:r>
      <w:r w:rsidRPr="002B3B0A">
        <w:rPr>
          <w:rFonts w:eastAsiaTheme="minorHAnsi"/>
          <w:color w:val="000000" w:themeColor="text1"/>
          <w:sz w:val="24"/>
          <w:szCs w:val="24"/>
          <w:lang w:val="en-ZA"/>
        </w:rPr>
        <w:t>, pay the development charge to the Municipality.</w:t>
      </w:r>
    </w:p>
    <w:p w:rsidR="00D547C0" w:rsidRPr="002B3B0A" w:rsidRDefault="00D547C0" w:rsidP="00EF4E4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An applicant or owner who is required to pay a development charges in terms of this By-law shall pay such development charges to the Municipality before:</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a written statement contemplated in section 1</w:t>
      </w:r>
      <w:r w:rsidR="007C6217" w:rsidRPr="002B3B0A">
        <w:rPr>
          <w:rFonts w:eastAsiaTheme="minorHAnsi"/>
          <w:color w:val="000000" w:themeColor="text1"/>
          <w:sz w:val="24"/>
          <w:szCs w:val="24"/>
          <w:lang w:val="en-ZA"/>
        </w:rPr>
        <w:t>20</w:t>
      </w:r>
      <w:r w:rsidRPr="002B3B0A">
        <w:rPr>
          <w:rFonts w:eastAsiaTheme="minorHAnsi"/>
          <w:color w:val="000000" w:themeColor="text1"/>
          <w:sz w:val="24"/>
          <w:szCs w:val="24"/>
          <w:lang w:val="en-ZA"/>
        </w:rPr>
        <w:t xml:space="preserve"> of the Municipal System Act is furnished in respect of the land;</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a building plan is approved in respect of: </w:t>
      </w:r>
    </w:p>
    <w:p w:rsidR="00D547C0" w:rsidRPr="002B3B0A" w:rsidRDefault="00D547C0" w:rsidP="00EF4E4E">
      <w:pPr>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 xml:space="preserve">the proposed alteration of or addition to an existing building on the land; </w:t>
      </w:r>
    </w:p>
    <w:p w:rsidR="00D547C0" w:rsidRPr="002B3B0A" w:rsidRDefault="00D547C0" w:rsidP="00EF4E4E">
      <w:pPr>
        <w:tabs>
          <w:tab w:val="left" w:pos="2127"/>
        </w:tabs>
        <w:autoSpaceDE w:val="0"/>
        <w:autoSpaceDN w:val="0"/>
        <w:adjustRightInd w:val="0"/>
        <w:spacing w:after="120" w:line="360" w:lineRule="auto"/>
        <w:ind w:left="2127"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the erection of a new building on the land, where that building plan, were it not for the commencement of the amendment scheme, would have been in conflict with the land use scheme in operation;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the land is used in a manner or for a purpose which, were it not for the commencement of the amendment scheme, would have been in conflict with the land use scheme in operation.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Offset of development charge</w:t>
      </w:r>
    </w:p>
    <w:p w:rsidR="00FE05CC" w:rsidRPr="00FE05CC" w:rsidRDefault="00D547C0" w:rsidP="00FE05CC">
      <w:pPr>
        <w:pStyle w:val="ListParagraph"/>
        <w:numPr>
          <w:ilvl w:val="0"/>
          <w:numId w:val="86"/>
        </w:numPr>
        <w:tabs>
          <w:tab w:val="left" w:pos="993"/>
        </w:tabs>
        <w:autoSpaceDE w:val="0"/>
        <w:autoSpaceDN w:val="0"/>
        <w:adjustRightInd w:val="0"/>
        <w:spacing w:after="120" w:line="360" w:lineRule="auto"/>
        <w:rPr>
          <w:rFonts w:ascii="Arial" w:hAnsi="Arial" w:cs="Arial"/>
          <w:color w:val="000000" w:themeColor="text1"/>
          <w:sz w:val="24"/>
          <w:szCs w:val="24"/>
        </w:rPr>
      </w:pPr>
      <w:r w:rsidRPr="00FE05CC">
        <w:rPr>
          <w:rFonts w:ascii="Arial" w:hAnsi="Arial" w:cs="Arial"/>
          <w:color w:val="000000" w:themeColor="text1"/>
          <w:sz w:val="24"/>
          <w:szCs w:val="24"/>
        </w:rPr>
        <w:t>An agreement concluded between the Municipality and the applicant in terms of section 49(4) of the Act, to offset the provision of external engineering services against the applicable development charge, must be in writing and must include the estimated cost of the installation of the external engineering services.</w:t>
      </w:r>
    </w:p>
    <w:p w:rsidR="00D547C0" w:rsidRPr="00FE05CC" w:rsidRDefault="00FE05CC" w:rsidP="00FE05CC">
      <w:pPr>
        <w:pStyle w:val="ListParagraph"/>
        <w:numPr>
          <w:ilvl w:val="0"/>
          <w:numId w:val="86"/>
        </w:numPr>
        <w:tabs>
          <w:tab w:val="left" w:pos="993"/>
        </w:tabs>
        <w:autoSpaceDE w:val="0"/>
        <w:autoSpaceDN w:val="0"/>
        <w:adjustRightInd w:val="0"/>
        <w:spacing w:after="120" w:line="360" w:lineRule="auto"/>
        <w:rPr>
          <w:rFonts w:ascii="Arial" w:hAnsi="Arial" w:cs="Arial"/>
          <w:color w:val="000000" w:themeColor="text1"/>
          <w:sz w:val="24"/>
          <w:szCs w:val="24"/>
          <w:highlight w:val="green"/>
        </w:rPr>
      </w:pPr>
      <w:r w:rsidRPr="00FE05CC">
        <w:rPr>
          <w:rFonts w:ascii="Arial" w:hAnsi="Arial" w:cs="Arial"/>
          <w:color w:val="000000" w:themeColor="text1"/>
          <w:sz w:val="24"/>
          <w:szCs w:val="24"/>
          <w:highlight w:val="green"/>
        </w:rPr>
        <w:t xml:space="preserve">If the owner is responsible for the provision of external engineering services as may be agreed </w:t>
      </w:r>
      <w:r w:rsidR="00561076">
        <w:rPr>
          <w:rFonts w:ascii="Arial" w:hAnsi="Arial" w:cs="Arial"/>
          <w:color w:val="000000" w:themeColor="text1"/>
          <w:sz w:val="24"/>
          <w:szCs w:val="24"/>
          <w:highlight w:val="green"/>
        </w:rPr>
        <w:t>upon in terms of section 114</w:t>
      </w:r>
      <w:r w:rsidRPr="00FE05CC">
        <w:rPr>
          <w:rFonts w:ascii="Arial" w:hAnsi="Arial" w:cs="Arial"/>
          <w:color w:val="000000" w:themeColor="text1"/>
          <w:sz w:val="24"/>
          <w:szCs w:val="24"/>
          <w:highlight w:val="green"/>
        </w:rPr>
        <w:t xml:space="preserve"> (3) of this By-law, the Municipality may agree to the offsetting of development charges against the cost of the provision of external engineering services.</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w:t>
      </w:r>
      <w:r w:rsidR="00FE05CC">
        <w:rPr>
          <w:rFonts w:eastAsiaTheme="minorHAnsi"/>
          <w:color w:val="000000" w:themeColor="text1"/>
          <w:sz w:val="24"/>
          <w:szCs w:val="24"/>
          <w:lang w:val="en-ZA"/>
        </w:rPr>
        <w:t>3</w:t>
      </w:r>
      <w:r w:rsidRPr="002B3B0A">
        <w:rPr>
          <w:rFonts w:eastAsiaTheme="minorHAnsi"/>
          <w:color w:val="000000" w:themeColor="text1"/>
          <w:sz w:val="24"/>
          <w:szCs w:val="24"/>
          <w:lang w:val="en-ZA"/>
        </w:rPr>
        <w:t>)</w:t>
      </w:r>
      <w:r w:rsidRPr="002B3B0A">
        <w:rPr>
          <w:rFonts w:eastAsiaTheme="minorHAnsi"/>
          <w:color w:val="000000" w:themeColor="text1"/>
          <w:sz w:val="24"/>
          <w:szCs w:val="24"/>
          <w:lang w:val="en-ZA"/>
        </w:rPr>
        <w:tab/>
        <w:t xml:space="preserve">The applicant or the owner must submit documentary proof of the estimated cost of the installation of the external engineering services. </w:t>
      </w:r>
    </w:p>
    <w:p w:rsidR="00D547C0" w:rsidRPr="002B3B0A" w:rsidRDefault="00FE05CC"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Pr>
          <w:rFonts w:eastAsiaTheme="minorHAnsi"/>
          <w:color w:val="000000" w:themeColor="text1"/>
          <w:sz w:val="24"/>
          <w:szCs w:val="24"/>
          <w:lang w:val="en-ZA"/>
        </w:rPr>
        <w:t>(4</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The amount to be offset against the applicable development charge must be determined by the Municipality. </w:t>
      </w:r>
    </w:p>
    <w:p w:rsidR="00D547C0" w:rsidRPr="002B3B0A" w:rsidRDefault="00FE05CC" w:rsidP="00EF4E4E">
      <w:pPr>
        <w:tabs>
          <w:tab w:val="left" w:pos="993"/>
        </w:tabs>
        <w:autoSpaceDE w:val="0"/>
        <w:autoSpaceDN w:val="0"/>
        <w:adjustRightInd w:val="0"/>
        <w:spacing w:after="120" w:line="360" w:lineRule="auto"/>
        <w:ind w:left="425" w:firstLine="1"/>
        <w:rPr>
          <w:rFonts w:eastAsiaTheme="minorHAnsi"/>
          <w:color w:val="000000" w:themeColor="text1"/>
          <w:sz w:val="24"/>
          <w:szCs w:val="24"/>
          <w:lang w:val="en-ZA"/>
        </w:rPr>
      </w:pPr>
      <w:r>
        <w:rPr>
          <w:rFonts w:eastAsiaTheme="minorHAnsi"/>
          <w:color w:val="000000" w:themeColor="text1"/>
          <w:sz w:val="24"/>
          <w:szCs w:val="24"/>
          <w:lang w:val="en-ZA"/>
        </w:rPr>
        <w:t>(5</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 xml:space="preserve">if the cost of the installation of the external engineering services exceed the amount of the applicable development charge, the Municipality may refund the applicant or the owner if there are funds available in the Municipality’s approved budget. </w:t>
      </w:r>
    </w:p>
    <w:p w:rsidR="00D547C0" w:rsidRPr="002B3B0A" w:rsidRDefault="00FE05CC" w:rsidP="00EF4E4E">
      <w:pPr>
        <w:tabs>
          <w:tab w:val="left" w:pos="993"/>
        </w:tabs>
        <w:autoSpaceDE w:val="0"/>
        <w:autoSpaceDN w:val="0"/>
        <w:adjustRightInd w:val="0"/>
        <w:spacing w:after="120" w:line="360" w:lineRule="auto"/>
        <w:ind w:left="425" w:firstLine="1"/>
        <w:rPr>
          <w:rFonts w:eastAsiaTheme="minorHAnsi"/>
          <w:color w:val="000000" w:themeColor="text1"/>
          <w:sz w:val="24"/>
          <w:szCs w:val="24"/>
          <w:lang w:val="en-ZA"/>
        </w:rPr>
      </w:pPr>
      <w:r>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r w:rsidR="00D547C0" w:rsidRPr="002B3B0A">
        <w:rPr>
          <w:rFonts w:eastAsiaTheme="minorHAnsi"/>
          <w:color w:val="000000" w:themeColor="text1"/>
          <w:sz w:val="24"/>
          <w:szCs w:val="24"/>
          <w:lang w:val="en-ZA"/>
        </w:rPr>
        <w:tab/>
        <w:t>This section does not oblige the Municipality to offset any costs incurred in the provision of external engineering services other than that which may have been agreed upon in the engineering services agreement contemplated in section 1</w:t>
      </w:r>
      <w:r w:rsidR="000C00EC" w:rsidRPr="002B3B0A">
        <w:rPr>
          <w:rFonts w:eastAsiaTheme="minorHAnsi"/>
          <w:color w:val="000000" w:themeColor="text1"/>
          <w:sz w:val="24"/>
          <w:szCs w:val="24"/>
          <w:lang w:val="en-ZA"/>
        </w:rPr>
        <w:t>1</w:t>
      </w:r>
      <w:r w:rsidR="007C6217" w:rsidRPr="002B3B0A">
        <w:rPr>
          <w:rFonts w:eastAsiaTheme="minorHAnsi"/>
          <w:color w:val="000000" w:themeColor="text1"/>
          <w:sz w:val="24"/>
          <w:szCs w:val="24"/>
          <w:lang w:val="en-ZA"/>
        </w:rPr>
        <w:t>6</w:t>
      </w:r>
      <w:r w:rsidR="00D547C0" w:rsidRPr="002B3B0A">
        <w:rPr>
          <w:rFonts w:eastAsiaTheme="minorHAnsi"/>
          <w:color w:val="000000" w:themeColor="text1"/>
          <w:sz w:val="24"/>
          <w:szCs w:val="24"/>
          <w:lang w:val="en-ZA"/>
        </w:rPr>
        <w:t>.</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Payment of development charge in instalments</w:t>
      </w:r>
    </w:p>
    <w:p w:rsidR="00D547C0" w:rsidRPr="002B3B0A" w:rsidRDefault="00D547C0" w:rsidP="00EF4E4E">
      <w:pPr>
        <w:autoSpaceDE w:val="0"/>
        <w:autoSpaceDN w:val="0"/>
        <w:adjustRightInd w:val="0"/>
        <w:spacing w:after="120" w:line="240" w:lineRule="auto"/>
        <w:ind w:firstLine="425"/>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The Municipality may -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in the circumstances contemplated in subparagraph (b) or (c), allow payment of the development charge contemplated in section 11</w:t>
      </w:r>
      <w:r w:rsidR="007C6217" w:rsidRPr="002B3B0A">
        <w:rPr>
          <w:rFonts w:eastAsiaTheme="minorHAnsi"/>
          <w:color w:val="000000" w:themeColor="text1"/>
          <w:sz w:val="24"/>
          <w:szCs w:val="24"/>
          <w:lang w:val="en-ZA"/>
        </w:rPr>
        <w:t>9</w:t>
      </w:r>
      <w:r w:rsidRPr="002B3B0A">
        <w:rPr>
          <w:rFonts w:eastAsiaTheme="minorHAnsi"/>
          <w:color w:val="000000" w:themeColor="text1"/>
          <w:sz w:val="24"/>
          <w:szCs w:val="24"/>
          <w:lang w:val="en-ZA"/>
        </w:rPr>
        <w:t xml:space="preserve"> in instalments over a period not exceeding three months;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in any case, allow payment of the development charge contemplated in section 11</w:t>
      </w:r>
      <w:r w:rsidR="00DD040D"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 xml:space="preserve"> to be postponed for a period not exceeding three months where security for the payment is given to its satisfaction; </w:t>
      </w:r>
    </w:p>
    <w:p w:rsidR="00D547C0" w:rsidRPr="002B3B0A" w:rsidRDefault="00D547C0" w:rsidP="00EF4E4E">
      <w:pPr>
        <w:tabs>
          <w:tab w:val="left" w:pos="1560"/>
        </w:tabs>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 xml:space="preserve">in exercising the power conferred by subparagraphs (a) or (b), impose any condition, including a condition for the payment of interest.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Refund of development charge</w:t>
      </w:r>
    </w:p>
    <w:p w:rsidR="00787643" w:rsidRPr="00837FB5" w:rsidRDefault="00D547C0" w:rsidP="00787643">
      <w:pPr>
        <w:pStyle w:val="ListParagraph"/>
        <w:numPr>
          <w:ilvl w:val="0"/>
          <w:numId w:val="87"/>
        </w:numPr>
        <w:tabs>
          <w:tab w:val="left" w:pos="993"/>
        </w:tabs>
        <w:autoSpaceDE w:val="0"/>
        <w:autoSpaceDN w:val="0"/>
        <w:adjustRightInd w:val="0"/>
        <w:spacing w:after="240" w:line="360" w:lineRule="auto"/>
        <w:rPr>
          <w:rFonts w:ascii="Arial" w:hAnsi="Arial" w:cs="Arial"/>
          <w:color w:val="000000" w:themeColor="text1"/>
          <w:sz w:val="24"/>
          <w:szCs w:val="24"/>
          <w:highlight w:val="green"/>
        </w:rPr>
      </w:pPr>
      <w:r w:rsidRPr="00837FB5">
        <w:rPr>
          <w:rFonts w:ascii="Arial" w:hAnsi="Arial" w:cs="Arial"/>
          <w:color w:val="000000" w:themeColor="text1"/>
          <w:sz w:val="24"/>
          <w:szCs w:val="24"/>
          <w:highlight w:val="green"/>
        </w:rPr>
        <w:t>No development charge paid to the Municipality in terms of section 11</w:t>
      </w:r>
      <w:r w:rsidR="007C6217" w:rsidRPr="00837FB5">
        <w:rPr>
          <w:rFonts w:ascii="Arial" w:hAnsi="Arial" w:cs="Arial"/>
          <w:color w:val="000000" w:themeColor="text1"/>
          <w:sz w:val="24"/>
          <w:szCs w:val="24"/>
          <w:highlight w:val="green"/>
        </w:rPr>
        <w:t>9</w:t>
      </w:r>
      <w:r w:rsidRPr="00837FB5">
        <w:rPr>
          <w:rFonts w:ascii="Arial" w:hAnsi="Arial" w:cs="Arial"/>
          <w:color w:val="000000" w:themeColor="text1"/>
          <w:sz w:val="24"/>
          <w:szCs w:val="24"/>
          <w:highlight w:val="green"/>
        </w:rPr>
        <w:t xml:space="preserve"> or any portion thereof shall be refunded to an applicant or owner: </w:t>
      </w:r>
    </w:p>
    <w:p w:rsidR="00787643" w:rsidRPr="00837FB5" w:rsidRDefault="00D547C0" w:rsidP="00787643">
      <w:pPr>
        <w:pStyle w:val="ListParagraph"/>
        <w:numPr>
          <w:ilvl w:val="4"/>
          <w:numId w:val="29"/>
        </w:numPr>
        <w:tabs>
          <w:tab w:val="left" w:pos="993"/>
        </w:tabs>
        <w:autoSpaceDE w:val="0"/>
        <w:autoSpaceDN w:val="0"/>
        <w:adjustRightInd w:val="0"/>
        <w:spacing w:after="240" w:line="360" w:lineRule="auto"/>
        <w:rPr>
          <w:rFonts w:ascii="Arial" w:hAnsi="Arial" w:cs="Arial"/>
          <w:color w:val="000000" w:themeColor="text1"/>
          <w:sz w:val="24"/>
          <w:szCs w:val="24"/>
          <w:highlight w:val="green"/>
        </w:rPr>
      </w:pPr>
      <w:r w:rsidRPr="00837FB5">
        <w:rPr>
          <w:rFonts w:ascii="Arial" w:hAnsi="Arial" w:cs="Arial"/>
          <w:color w:val="000000" w:themeColor="text1"/>
          <w:sz w:val="24"/>
          <w:szCs w:val="24"/>
          <w:highlight w:val="green"/>
        </w:rPr>
        <w:t xml:space="preserve">Provided that where the owner paid the applicable charge prior to the land use rights coming into operation and </w:t>
      </w:r>
    </w:p>
    <w:p w:rsidR="00837FB5" w:rsidRPr="00837FB5" w:rsidRDefault="00787643" w:rsidP="00787643">
      <w:pPr>
        <w:pStyle w:val="ListParagraph"/>
        <w:numPr>
          <w:ilvl w:val="4"/>
          <w:numId w:val="29"/>
        </w:numPr>
        <w:tabs>
          <w:tab w:val="left" w:pos="993"/>
        </w:tabs>
        <w:autoSpaceDE w:val="0"/>
        <w:autoSpaceDN w:val="0"/>
        <w:adjustRightInd w:val="0"/>
        <w:spacing w:after="240" w:line="360" w:lineRule="auto"/>
        <w:rPr>
          <w:rFonts w:ascii="Arial" w:hAnsi="Arial" w:cs="Arial"/>
          <w:color w:val="000000" w:themeColor="text1"/>
          <w:sz w:val="24"/>
          <w:szCs w:val="24"/>
          <w:highlight w:val="green"/>
        </w:rPr>
      </w:pPr>
      <w:r w:rsidRPr="00837FB5">
        <w:rPr>
          <w:rFonts w:ascii="Arial" w:hAnsi="Arial" w:cs="Arial"/>
          <w:color w:val="000000" w:themeColor="text1"/>
          <w:sz w:val="24"/>
          <w:szCs w:val="24"/>
          <w:highlight w:val="green"/>
        </w:rPr>
        <w:t>T</w:t>
      </w:r>
      <w:r w:rsidR="00D547C0" w:rsidRPr="00837FB5">
        <w:rPr>
          <w:rFonts w:ascii="Arial" w:hAnsi="Arial" w:cs="Arial"/>
          <w:color w:val="000000" w:themeColor="text1"/>
          <w:sz w:val="24"/>
          <w:szCs w:val="24"/>
          <w:highlight w:val="green"/>
        </w:rPr>
        <w:t>he application is abandoned in terms of section 1</w:t>
      </w:r>
      <w:r w:rsidR="00CC1175" w:rsidRPr="00837FB5">
        <w:rPr>
          <w:rFonts w:ascii="Arial" w:hAnsi="Arial" w:cs="Arial"/>
          <w:color w:val="000000" w:themeColor="text1"/>
          <w:sz w:val="24"/>
          <w:szCs w:val="24"/>
          <w:highlight w:val="green"/>
        </w:rPr>
        <w:t>1</w:t>
      </w:r>
      <w:r w:rsidR="006F6E59" w:rsidRPr="00837FB5">
        <w:rPr>
          <w:rFonts w:ascii="Arial" w:hAnsi="Arial" w:cs="Arial"/>
          <w:color w:val="000000" w:themeColor="text1"/>
          <w:sz w:val="24"/>
          <w:szCs w:val="24"/>
          <w:highlight w:val="green"/>
        </w:rPr>
        <w:t>7</w:t>
      </w:r>
    </w:p>
    <w:p w:rsidR="00F232A3" w:rsidRPr="00837FB5" w:rsidRDefault="00837FB5" w:rsidP="00787643">
      <w:pPr>
        <w:pStyle w:val="ListParagraph"/>
        <w:numPr>
          <w:ilvl w:val="4"/>
          <w:numId w:val="29"/>
        </w:numPr>
        <w:tabs>
          <w:tab w:val="left" w:pos="993"/>
        </w:tabs>
        <w:autoSpaceDE w:val="0"/>
        <w:autoSpaceDN w:val="0"/>
        <w:adjustRightInd w:val="0"/>
        <w:spacing w:after="240" w:line="360" w:lineRule="auto"/>
        <w:rPr>
          <w:rFonts w:ascii="Arial" w:hAnsi="Arial" w:cs="Arial"/>
          <w:color w:val="000000" w:themeColor="text1"/>
          <w:sz w:val="24"/>
          <w:szCs w:val="24"/>
          <w:highlight w:val="green"/>
        </w:rPr>
      </w:pPr>
      <w:r w:rsidRPr="00837FB5">
        <w:rPr>
          <w:rFonts w:ascii="Arial" w:hAnsi="Arial" w:cs="Arial"/>
          <w:color w:val="000000" w:themeColor="text1"/>
          <w:sz w:val="24"/>
          <w:szCs w:val="24"/>
          <w:highlight w:val="green"/>
        </w:rPr>
        <w:t>T</w:t>
      </w:r>
      <w:r w:rsidR="00D547C0" w:rsidRPr="00837FB5">
        <w:rPr>
          <w:rFonts w:ascii="Arial" w:hAnsi="Arial" w:cs="Arial"/>
          <w:color w:val="000000" w:themeColor="text1"/>
          <w:sz w:val="24"/>
          <w:szCs w:val="24"/>
          <w:highlight w:val="green"/>
        </w:rPr>
        <w:t>he Municipality may, on such terms and conditions as it may determine, authorise the refund of development c</w:t>
      </w:r>
      <w:r w:rsidR="0047633C" w:rsidRPr="00837FB5">
        <w:rPr>
          <w:rFonts w:ascii="Arial" w:hAnsi="Arial" w:cs="Arial"/>
          <w:color w:val="000000" w:themeColor="text1"/>
          <w:sz w:val="24"/>
          <w:szCs w:val="24"/>
          <w:highlight w:val="green"/>
        </w:rPr>
        <w:t xml:space="preserve">harges or any portion thereof. </w:t>
      </w:r>
      <w:r w:rsidR="00F232A3" w:rsidRPr="00837FB5">
        <w:rPr>
          <w:rFonts w:ascii="Arial" w:hAnsi="Arial" w:cs="Arial"/>
          <w:color w:val="000000" w:themeColor="text1"/>
          <w:sz w:val="24"/>
          <w:szCs w:val="24"/>
          <w:highlight w:val="green"/>
        </w:rPr>
        <w:tab/>
      </w:r>
    </w:p>
    <w:p w:rsidR="00787643" w:rsidRPr="00787643" w:rsidRDefault="00787643" w:rsidP="00787643">
      <w:pPr>
        <w:pStyle w:val="ListParagraph"/>
        <w:tabs>
          <w:tab w:val="left" w:pos="993"/>
        </w:tabs>
        <w:autoSpaceDE w:val="0"/>
        <w:autoSpaceDN w:val="0"/>
        <w:adjustRightInd w:val="0"/>
        <w:spacing w:after="240" w:line="360" w:lineRule="auto"/>
        <w:ind w:left="1800"/>
        <w:rPr>
          <w:rFonts w:ascii="Arial" w:hAnsi="Arial" w:cs="Arial"/>
          <w:color w:val="000000" w:themeColor="text1"/>
          <w:sz w:val="24"/>
          <w:szCs w:val="24"/>
        </w:rPr>
      </w:pPr>
    </w:p>
    <w:p w:rsidR="00D547C0" w:rsidRPr="002B3B0A" w:rsidRDefault="00837FB5"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General matters relating to contribution charges</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Notwithstanding any provision to the contrary, where a development charge or contribution for open space is paid to the Municipality, such funds 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Pr="002B3B0A" w:rsidRDefault="00D547C0" w:rsidP="00EF4E4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The Municipality must annually prepare a report on the development charges paid to the Municipality together with a statement of the expenditure of such amounts and the purposes of such expenditure and must submit such report and statement to the Premier.</w:t>
      </w:r>
    </w:p>
    <w:sdt>
      <w:sdtPr>
        <w:rPr>
          <w:color w:val="000000" w:themeColor="text1"/>
          <w:sz w:val="24"/>
          <w:szCs w:val="24"/>
        </w:rPr>
        <w:id w:val="1892145849"/>
        <w:docPartObj>
          <w:docPartGallery w:val="Cover Pages"/>
          <w:docPartUnique/>
        </w:docPartObj>
      </w:sdtPr>
      <w:sdtEndPr>
        <w:rPr>
          <w:b/>
        </w:rPr>
      </w:sdtEndPr>
      <w:sdtContent>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F232A3" w:rsidRPr="002B3B0A" w:rsidRDefault="00F232A3" w:rsidP="00EF4E4E">
          <w:pPr>
            <w:spacing w:after="200"/>
            <w:rPr>
              <w:color w:val="000000" w:themeColor="text1"/>
              <w:sz w:val="24"/>
              <w:szCs w:val="24"/>
            </w:rPr>
          </w:pPr>
        </w:p>
        <w:p w:rsidR="00837FB5" w:rsidRDefault="00837FB5" w:rsidP="00EF4E4E">
          <w:pPr>
            <w:spacing w:after="200"/>
            <w:rPr>
              <w:rFonts w:eastAsiaTheme="minorHAnsi"/>
              <w:b/>
              <w:color w:val="000000" w:themeColor="text1"/>
              <w:sz w:val="24"/>
              <w:szCs w:val="24"/>
              <w:lang w:val="en-ZA"/>
            </w:rPr>
          </w:pPr>
        </w:p>
        <w:p w:rsidR="00837FB5" w:rsidRDefault="00837FB5" w:rsidP="00EF4E4E">
          <w:pPr>
            <w:spacing w:after="200"/>
            <w:rPr>
              <w:rFonts w:eastAsiaTheme="minorHAnsi"/>
              <w:b/>
              <w:color w:val="000000" w:themeColor="text1"/>
              <w:sz w:val="24"/>
              <w:szCs w:val="24"/>
              <w:lang w:val="en-ZA"/>
            </w:rPr>
          </w:pPr>
        </w:p>
        <w:p w:rsidR="00D547C0" w:rsidRPr="002B3B0A" w:rsidRDefault="00D547C0" w:rsidP="00EF4E4E">
          <w:pPr>
            <w:spacing w:after="200"/>
            <w:rPr>
              <w:rFonts w:eastAsiaTheme="minorHAnsi"/>
              <w:b/>
              <w:color w:val="000000" w:themeColor="text1"/>
              <w:sz w:val="24"/>
              <w:szCs w:val="24"/>
              <w:lang w:val="en-ZA"/>
            </w:rPr>
          </w:pPr>
          <w:r w:rsidRPr="002B3B0A">
            <w:rPr>
              <w:noProof/>
              <w:color w:val="000000" w:themeColor="text1"/>
              <w:sz w:val="24"/>
              <w:szCs w:val="24"/>
              <w:lang w:val="en-ZA" w:eastAsia="en-ZA"/>
            </w:rPr>
            <mc:AlternateContent>
              <mc:Choice Requires="wps">
                <w:drawing>
                  <wp:anchor distT="0" distB="0" distL="114300" distR="114300" simplePos="0" relativeHeight="251660288" behindDoc="0" locked="0" layoutInCell="1" allowOverlap="1" wp14:anchorId="432237D1" wp14:editId="12C41FBA">
                    <wp:simplePos x="0" y="0"/>
                    <mc:AlternateContent>
                      <mc:Choice Requires="wp14">
                        <wp:positionH relativeFrom="margin">
                          <wp14:pctPosHOffset>44500</wp14:pctPosHOffset>
                        </wp:positionH>
                      </mc:Choice>
                      <mc:Fallback>
                        <wp:positionH relativeFrom="page">
                          <wp:posOffset>3414395</wp:posOffset>
                        </wp:positionH>
                      </mc:Fallback>
                    </mc:AlternateContent>
                    <mc:AlternateContent>
                      <mc:Choice Requires="wp14">
                        <wp:positionV relativeFrom="margin">
                          <wp14:pctPosVOffset>59000</wp14:pctPosVOffset>
                        </wp:positionV>
                      </mc:Choice>
                      <mc:Fallback>
                        <wp:positionV relativeFrom="page">
                          <wp:posOffset>6225540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57D" w:rsidRPr="0037094A" w:rsidRDefault="003A257D">
                                <w:pPr>
                                  <w:rPr>
                                    <w:color w:val="FFFFFF" w:themeColor="background1"/>
                                    <w:sz w:val="44"/>
                                    <w:szCs w:val="44"/>
                                    <w14:textFill>
                                      <w14:noFill/>
                                    </w14:textFill>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w14:anchorId="432237D1" id="_x0000_t202" coordsize="21600,21600" o:spt="202" path="m,l,21600r21600,l21600,xe">
                    <v:stroke joinstyle="miter"/>
                    <v:path gradientshapeok="t" o:connecttype="rect"/>
                  </v:shapetype>
                  <v:shape id="Text Box 387" o:spid="_x0000_s1026" type="#_x0000_t202" style="position:absolute;left:0;text-align:left;margin-left:0;margin-top:0;width:283.15pt;height:291.6pt;z-index:251660288;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" filled="f" stroked="f" strokeweight=".5pt">
                    <v:textbox inset=",14.4pt,,7.2pt">
                      <w:txbxContent>
                        <w:p w:rsidR="003A257D" w:rsidRPr="0037094A" w:rsidRDefault="003A257D">
                          <w:pPr>
                            <w:rPr>
                              <w:color w:val="FFFFFF" w:themeColor="background1"/>
                              <w:sz w:val="44"/>
                              <w:szCs w:val="44"/>
                              <w14:textFill>
                                <w14:noFill/>
                              </w14:textFill>
                            </w:rPr>
                          </w:pPr>
                        </w:p>
                      </w:txbxContent>
                    </v:textbox>
                    <w10:wrap anchorx="margin" anchory="margin"/>
                  </v:shape>
                </w:pict>
              </mc:Fallback>
            </mc:AlternateContent>
          </w:r>
          <w:r w:rsidRPr="002B3B0A">
            <w:rPr>
              <w:noProof/>
              <w:color w:val="000000" w:themeColor="text1"/>
              <w:sz w:val="24"/>
              <w:szCs w:val="24"/>
              <w:lang w:val="en-ZA" w:eastAsia="en-ZA"/>
            </w:rPr>
            <mc:AlternateContent>
              <mc:Choice Requires="wps">
                <w:drawing>
                  <wp:anchor distT="0" distB="0" distL="114300" distR="114300" simplePos="0" relativeHeight="251659264" behindDoc="1" locked="0" layoutInCell="1" allowOverlap="1" wp14:anchorId="0901CB09" wp14:editId="24D6CF0B">
                    <wp:simplePos x="0" y="0"/>
                    <wp:positionH relativeFrom="margin">
                      <wp:align>center</wp:align>
                    </wp:positionH>
                    <mc:AlternateContent>
                      <mc:Choice Requires="wp14">
                        <wp:positionV relativeFrom="margin">
                          <wp14:pctPosVOffset>59000</wp14:pctPosVOffset>
                        </wp:positionV>
                      </mc:Choice>
                      <mc:Fallback>
                        <wp:positionV relativeFrom="page">
                          <wp:posOffset>6225540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no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2A5D139A"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" filled="f" stroked="f" strokeweight="2pt">
                    <w10:wrap anchorx="margin" anchory="margin"/>
                  </v:rect>
                </w:pict>
              </mc:Fallback>
            </mc:AlternateContent>
          </w:r>
        </w:p>
      </w:sdtContent>
    </w:sdt>
    <w:p w:rsidR="00D547C0" w:rsidRPr="002B3B0A" w:rsidRDefault="00D547C0" w:rsidP="00837FB5">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8</w:t>
      </w:r>
    </w:p>
    <w:p w:rsidR="00D547C0" w:rsidRDefault="00D547C0" w:rsidP="00837FB5">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APPEAL PROCEDURES</w:t>
      </w:r>
    </w:p>
    <w:p w:rsidR="00837FB5" w:rsidRPr="002B3B0A" w:rsidRDefault="00837FB5" w:rsidP="00837FB5">
      <w:pPr>
        <w:pStyle w:val="NoSpacing"/>
        <w:spacing w:line="360" w:lineRule="auto"/>
        <w:jc w:val="center"/>
        <w:rPr>
          <w:rFonts w:ascii="Arial" w:hAnsi="Arial" w:cs="Arial"/>
          <w:b/>
          <w:color w:val="000000" w:themeColor="text1"/>
          <w:sz w:val="24"/>
          <w:szCs w:val="24"/>
        </w:rPr>
      </w:pPr>
    </w:p>
    <w:p w:rsidR="00D547C0" w:rsidRPr="002B3B0A" w:rsidRDefault="00D547C0" w:rsidP="00EF4E4E">
      <w:pPr>
        <w:pStyle w:val="NoSpacing"/>
        <w:spacing w:after="12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A: MANAGEMENT OF AN APPEAL AUTHORITY</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Presiding officer of appeal authority</w:t>
      </w:r>
    </w:p>
    <w:p w:rsidR="00D547C0" w:rsidRPr="002B3B0A" w:rsidRDefault="00D547C0" w:rsidP="00EF4E4E">
      <w:pPr>
        <w:pStyle w:val="NoSpacing"/>
        <w:tabs>
          <w:tab w:val="left" w:pos="1134"/>
        </w:tabs>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presiding officer of the appeal authority is responsible for managing the judicial functions of that appeal authority. </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Bias and disclosure of interest</w:t>
      </w:r>
    </w:p>
    <w:p w:rsidR="00EF4E4E" w:rsidRPr="002B3B0A" w:rsidRDefault="00D547C0" w:rsidP="00B844DB">
      <w:pPr>
        <w:pStyle w:val="ListParagraph"/>
        <w:numPr>
          <w:ilvl w:val="0"/>
          <w:numId w:val="48"/>
        </w:numPr>
        <w:tabs>
          <w:tab w:val="left" w:pos="1134"/>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No presiding officer or member of an appeal authority may sit at the hearing of an appeal against a decision of a </w:t>
      </w:r>
      <w:r w:rsidR="00DE5667" w:rsidRPr="002B3B0A">
        <w:rPr>
          <w:rFonts w:ascii="Arial" w:hAnsi="Arial" w:cs="Arial"/>
          <w:color w:val="000000" w:themeColor="text1"/>
          <w:sz w:val="24"/>
          <w:szCs w:val="24"/>
        </w:rPr>
        <w:t>Municipal Planning Tribunal</w:t>
      </w:r>
      <w:r w:rsidRPr="002B3B0A">
        <w:rPr>
          <w:rFonts w:ascii="Arial" w:hAnsi="Arial" w:cs="Arial"/>
          <w:color w:val="000000" w:themeColor="text1"/>
          <w:sz w:val="24"/>
          <w:szCs w:val="24"/>
        </w:rPr>
        <w:t xml:space="preserve"> if he or she was a member of that </w:t>
      </w:r>
      <w:r w:rsidR="00DE5667" w:rsidRPr="002B3B0A">
        <w:rPr>
          <w:rFonts w:ascii="Arial" w:hAnsi="Arial" w:cs="Arial"/>
          <w:color w:val="000000" w:themeColor="text1"/>
          <w:sz w:val="24"/>
          <w:szCs w:val="24"/>
        </w:rPr>
        <w:t>Municipal Planning Tribunal</w:t>
      </w:r>
      <w:r w:rsidRPr="002B3B0A">
        <w:rPr>
          <w:rFonts w:ascii="Arial" w:hAnsi="Arial" w:cs="Arial"/>
          <w:color w:val="000000" w:themeColor="text1"/>
          <w:sz w:val="24"/>
          <w:szCs w:val="24"/>
        </w:rPr>
        <w:t xml:space="preserve"> when the decision was made or if he or she was the official contemplated in section 35(2) of the Act and he or she made the decision that is the subject of the appeal.</w:t>
      </w:r>
    </w:p>
    <w:p w:rsidR="00D547C0" w:rsidRPr="002B3B0A" w:rsidRDefault="00D547C0" w:rsidP="00B844DB">
      <w:pPr>
        <w:pStyle w:val="ListParagraph"/>
        <w:numPr>
          <w:ilvl w:val="0"/>
          <w:numId w:val="48"/>
        </w:numPr>
        <w:tabs>
          <w:tab w:val="left" w:pos="1134"/>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 </w:t>
      </w:r>
      <w:r w:rsidR="00EF4E4E" w:rsidRPr="002B3B0A">
        <w:rPr>
          <w:rFonts w:ascii="Arial" w:hAnsi="Arial" w:cs="Arial"/>
          <w:color w:val="000000" w:themeColor="text1"/>
          <w:sz w:val="24"/>
          <w:szCs w:val="24"/>
        </w:rPr>
        <w:t xml:space="preserve"> </w:t>
      </w:r>
      <w:r w:rsidRPr="002B3B0A">
        <w:rPr>
          <w:rFonts w:ascii="Arial" w:hAnsi="Arial" w:cs="Arial"/>
          <w:color w:val="000000" w:themeColor="text1"/>
          <w:sz w:val="24"/>
          <w:szCs w:val="24"/>
        </w:rPr>
        <w:t>A presiding officer or member of an appeal authority who has or appears to have a conflict of interest as defined in subregulations (5) and (6) must recuse himself or herself from the appeal hearing.</w:t>
      </w:r>
    </w:p>
    <w:p w:rsidR="00EF4E4E" w:rsidRPr="002B3B0A" w:rsidRDefault="00EF4E4E" w:rsidP="00B844DB">
      <w:pPr>
        <w:pStyle w:val="ListParagraph"/>
        <w:numPr>
          <w:ilvl w:val="0"/>
          <w:numId w:val="48"/>
        </w:numPr>
        <w:tabs>
          <w:tab w:val="left" w:pos="1134"/>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 </w:t>
      </w:r>
      <w:r w:rsidR="00D547C0" w:rsidRPr="002B3B0A">
        <w:rPr>
          <w:rFonts w:ascii="Arial" w:hAnsi="Arial" w:cs="Arial"/>
          <w:color w:val="000000" w:themeColor="text1"/>
          <w:sz w:val="24"/>
          <w:szCs w:val="24"/>
        </w:rPr>
        <w:t>A party may in writing to the appeal authority request the recusal of the presiding officer or member of that appeal authority on the grounds of conflict of interest and the presiding officer must decide on the request and inform the party of the decision in writing.</w:t>
      </w:r>
    </w:p>
    <w:p w:rsidR="00D547C0" w:rsidRPr="002B3B0A" w:rsidRDefault="00D547C0" w:rsidP="00B844DB">
      <w:pPr>
        <w:pStyle w:val="ListParagraph"/>
        <w:numPr>
          <w:ilvl w:val="0"/>
          <w:numId w:val="48"/>
        </w:numPr>
        <w:tabs>
          <w:tab w:val="left" w:pos="1134"/>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A decision by a presiding officer or member to recuse himself or herself or a decision by the appeal authority to recuse a presiding officer or member, must be communicated to the parties concerned by the registrar.</w:t>
      </w:r>
    </w:p>
    <w:p w:rsidR="00D547C0" w:rsidRPr="002B3B0A" w:rsidRDefault="00D547C0" w:rsidP="00B844DB">
      <w:pPr>
        <w:pStyle w:val="ListParagraph"/>
        <w:numPr>
          <w:ilvl w:val="0"/>
          <w:numId w:val="47"/>
        </w:numPr>
        <w:tabs>
          <w:tab w:val="left" w:pos="1134"/>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D547C0" w:rsidRPr="002B3B0A" w:rsidRDefault="00D547C0" w:rsidP="00B844DB">
      <w:pPr>
        <w:pStyle w:val="ListParagraph"/>
        <w:numPr>
          <w:ilvl w:val="0"/>
          <w:numId w:val="47"/>
        </w:numPr>
        <w:tabs>
          <w:tab w:val="left" w:pos="1134"/>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A conflict of interest arises where an appeal assigned to an appeal authority involves any of the following: </w:t>
      </w:r>
    </w:p>
    <w:p w:rsidR="00D547C0" w:rsidRPr="002B3B0A" w:rsidRDefault="00D547C0" w:rsidP="00EF4E4E">
      <w:pPr>
        <w:pStyle w:val="ListParagraph"/>
        <w:tabs>
          <w:tab w:val="left" w:pos="1701"/>
        </w:tabs>
        <w:spacing w:after="0"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w:t>
      </w:r>
      <w:r w:rsidRPr="002B3B0A">
        <w:rPr>
          <w:rFonts w:ascii="Arial" w:hAnsi="Arial" w:cs="Arial"/>
          <w:color w:val="000000" w:themeColor="text1"/>
          <w:sz w:val="24"/>
          <w:szCs w:val="24"/>
        </w:rPr>
        <w:tab/>
        <w:t xml:space="preserve">A person with whom the presiding officer or member has a personal, familiar or professional relationship; </w:t>
      </w:r>
    </w:p>
    <w:p w:rsidR="00D547C0" w:rsidRPr="002B3B0A" w:rsidRDefault="00D547C0" w:rsidP="00EF4E4E">
      <w:pPr>
        <w:pStyle w:val="ListParagraph"/>
        <w:tabs>
          <w:tab w:val="left" w:pos="1701"/>
        </w:tabs>
        <w:spacing w:after="0"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(b)</w:t>
      </w:r>
      <w:r w:rsidRPr="002B3B0A">
        <w:rPr>
          <w:rFonts w:ascii="Arial" w:hAnsi="Arial" w:cs="Arial"/>
          <w:color w:val="000000" w:themeColor="text1"/>
          <w:sz w:val="24"/>
          <w:szCs w:val="24"/>
        </w:rPr>
        <w:tab/>
        <w:t>a matter in which the presiding officer or member has previously served in another capacity, including as an adviser, counsel, expert or witness; or</w:t>
      </w:r>
    </w:p>
    <w:p w:rsidR="00D547C0" w:rsidRPr="002B3B0A" w:rsidRDefault="00D547C0" w:rsidP="00EF4E4E">
      <w:pPr>
        <w:pStyle w:val="ListParagraph"/>
        <w:tabs>
          <w:tab w:val="left" w:pos="1701"/>
        </w:tabs>
        <w:spacing w:after="240"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(c)</w:t>
      </w:r>
      <w:r w:rsidRPr="002B3B0A">
        <w:rPr>
          <w:rFonts w:ascii="Arial" w:hAnsi="Arial" w:cs="Arial"/>
          <w:color w:val="000000" w:themeColor="text1"/>
          <w:sz w:val="24"/>
          <w:szCs w:val="24"/>
        </w:rPr>
        <w:tab/>
        <w:t xml:space="preserve">any other circumstances that would make it appear to a reasonable and impartial observer that the presiding officer’s or member’s participation in the adjudication of the matter would be inappropriate. </w:t>
      </w:r>
    </w:p>
    <w:p w:rsidR="003843A0" w:rsidRPr="002B3B0A" w:rsidRDefault="003843A0" w:rsidP="00EF4E4E">
      <w:pPr>
        <w:pStyle w:val="ListParagraph"/>
        <w:tabs>
          <w:tab w:val="left" w:pos="1701"/>
        </w:tabs>
        <w:spacing w:after="240" w:line="360" w:lineRule="auto"/>
        <w:ind w:left="1701" w:hanging="567"/>
        <w:jc w:val="both"/>
        <w:rPr>
          <w:rFonts w:ascii="Arial" w:hAnsi="Arial" w:cs="Arial"/>
          <w:color w:val="000000" w:themeColor="text1"/>
          <w:sz w:val="24"/>
          <w:szCs w:val="24"/>
        </w:rPr>
      </w:pPr>
    </w:p>
    <w:p w:rsidR="003843A0" w:rsidRPr="002B3B0A" w:rsidRDefault="003843A0" w:rsidP="00EF4E4E">
      <w:pPr>
        <w:pStyle w:val="ListParagraph"/>
        <w:tabs>
          <w:tab w:val="left" w:pos="1701"/>
        </w:tabs>
        <w:spacing w:after="240" w:line="360" w:lineRule="auto"/>
        <w:ind w:left="1701" w:hanging="567"/>
        <w:jc w:val="both"/>
        <w:rPr>
          <w:rFonts w:ascii="Arial" w:hAnsi="Arial" w:cs="Arial"/>
          <w:color w:val="000000" w:themeColor="text1"/>
          <w:sz w:val="24"/>
          <w:szCs w:val="24"/>
        </w:rPr>
      </w:pPr>
    </w:p>
    <w:p w:rsidR="00D547C0" w:rsidRPr="002B3B0A" w:rsidRDefault="00D547C0" w:rsidP="00B844DB">
      <w:pPr>
        <w:pStyle w:val="NoSpacing"/>
        <w:numPr>
          <w:ilvl w:val="0"/>
          <w:numId w:val="80"/>
        </w:numPr>
        <w:spacing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Registrar of appeal authority</w:t>
      </w:r>
    </w:p>
    <w:p w:rsidR="00D547C0" w:rsidRPr="002B3B0A" w:rsidRDefault="00D547C0" w:rsidP="00EF4E4E">
      <w:pPr>
        <w:pStyle w:val="NoSpacing"/>
        <w:numPr>
          <w:ilvl w:val="0"/>
          <w:numId w:val="7"/>
        </w:numPr>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municipal manager of a municipality is the registrar of the appeal authority. </w:t>
      </w:r>
    </w:p>
    <w:p w:rsidR="00D547C0" w:rsidRPr="002B3B0A" w:rsidRDefault="00D547C0" w:rsidP="00EF4E4E">
      <w:pPr>
        <w:pStyle w:val="NoSpacing"/>
        <w:numPr>
          <w:ilvl w:val="0"/>
          <w:numId w:val="7"/>
        </w:numPr>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Notwithstanding the provisions of subregulation (1), a municipal council may appoint a person or designate an official in its employ, to act as registrar of the appeal authority and if it so appoints or designates a person or an official, that person or official has delegated authority as contemplated in section 56 of the Act. </w:t>
      </w:r>
    </w:p>
    <w:p w:rsidR="00D547C0" w:rsidRPr="002B3B0A" w:rsidRDefault="00D547C0" w:rsidP="00EF4E4E">
      <w:pPr>
        <w:pStyle w:val="NoSpacing"/>
        <w:numPr>
          <w:ilvl w:val="0"/>
          <w:numId w:val="7"/>
        </w:numPr>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Whenever by reason of absence or incapacity any registrar is unable to carry out the functions of his or her office, or if his or her office becomes vacant, the municipal council may, after consultation with the presiding officer of the appeal authority, authorise any other competent official in the public service to act in the place of the absent or incapacitated registrar during such absence or incapacity or to act in the vacant office until the vacancy is filled.</w:t>
      </w:r>
    </w:p>
    <w:p w:rsidR="00D547C0" w:rsidRPr="002B3B0A" w:rsidRDefault="00D547C0" w:rsidP="00EF4E4E">
      <w:pPr>
        <w:pStyle w:val="NoSpacing"/>
        <w:numPr>
          <w:ilvl w:val="0"/>
          <w:numId w:val="7"/>
        </w:numPr>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Any person appointed under subsection (2) or authorised under subsection (3) may hold more than one office simultaneously.</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Powers and duties of registrar</w:t>
      </w:r>
    </w:p>
    <w:p w:rsidR="00EF4E4E" w:rsidRPr="002B3B0A" w:rsidRDefault="00D547C0" w:rsidP="00EF4E4E">
      <w:pPr>
        <w:pStyle w:val="NoSpacing"/>
        <w:numPr>
          <w:ilvl w:val="0"/>
          <w:numId w:val="10"/>
        </w:numPr>
        <w:tabs>
          <w:tab w:val="left" w:pos="1134"/>
        </w:tabs>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registrar is responsible for managing the administrative affairs of the appeal </w:t>
      </w:r>
    </w:p>
    <w:p w:rsidR="00D547C0" w:rsidRPr="002B3B0A" w:rsidRDefault="00D547C0" w:rsidP="00EF4E4E">
      <w:pPr>
        <w:pStyle w:val="NoSpacing"/>
        <w:tabs>
          <w:tab w:val="left" w:pos="1134"/>
        </w:tabs>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Pr="002B3B0A" w:rsidRDefault="00D547C0" w:rsidP="00EF4E4E">
      <w:pPr>
        <w:pStyle w:val="NoSpacing"/>
        <w:numPr>
          <w:ilvl w:val="0"/>
          <w:numId w:val="10"/>
        </w:numPr>
        <w:tabs>
          <w:tab w:val="left" w:pos="1134"/>
        </w:tabs>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duties of the registrar include –</w:t>
      </w:r>
    </w:p>
    <w:p w:rsidR="00D547C0" w:rsidRPr="002B3B0A" w:rsidRDefault="00D547C0" w:rsidP="00EF4E4E">
      <w:pPr>
        <w:pStyle w:val="NoSpacing"/>
        <w:numPr>
          <w:ilvl w:val="0"/>
          <w:numId w:val="11"/>
        </w:numPr>
        <w:tabs>
          <w:tab w:val="left" w:pos="1701"/>
        </w:tabs>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the determination of the sitting schedules of the appeal authority;</w:t>
      </w:r>
    </w:p>
    <w:p w:rsidR="00D547C0" w:rsidRPr="002B3B0A" w:rsidRDefault="00D547C0" w:rsidP="00EF4E4E">
      <w:pPr>
        <w:pStyle w:val="NoSpacing"/>
        <w:numPr>
          <w:ilvl w:val="0"/>
          <w:numId w:val="11"/>
        </w:numPr>
        <w:tabs>
          <w:tab w:val="left" w:pos="1701"/>
        </w:tabs>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assignment of appeals to the appeal authority;</w:t>
      </w:r>
    </w:p>
    <w:p w:rsidR="00D547C0" w:rsidRPr="002B3B0A" w:rsidRDefault="00D547C0" w:rsidP="00EF4E4E">
      <w:pPr>
        <w:pStyle w:val="NoSpacing"/>
        <w:numPr>
          <w:ilvl w:val="0"/>
          <w:numId w:val="11"/>
        </w:numPr>
        <w:tabs>
          <w:tab w:val="left" w:pos="1701"/>
        </w:tabs>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management of procedures to be adhered to in respect of case flow management and the finalisation of any matter before the appeal authority;</w:t>
      </w:r>
    </w:p>
    <w:p w:rsidR="00D547C0" w:rsidRPr="002B3B0A" w:rsidRDefault="00D547C0" w:rsidP="00EF4E4E">
      <w:pPr>
        <w:pStyle w:val="NoSpacing"/>
        <w:numPr>
          <w:ilvl w:val="0"/>
          <w:numId w:val="11"/>
        </w:numPr>
        <w:tabs>
          <w:tab w:val="left" w:pos="1701"/>
        </w:tabs>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transmit all documents and make all notifications required by the procedures laid down in the provincial spatial planning and land use management legislation; </w:t>
      </w:r>
    </w:p>
    <w:p w:rsidR="00D547C0" w:rsidRPr="002B3B0A" w:rsidRDefault="00D547C0" w:rsidP="00EF4E4E">
      <w:pPr>
        <w:pStyle w:val="NoSpacing"/>
        <w:numPr>
          <w:ilvl w:val="0"/>
          <w:numId w:val="11"/>
        </w:numPr>
        <w:tabs>
          <w:tab w:val="left" w:pos="1701"/>
        </w:tabs>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establishment of a master registry file for each case which must record – </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the reference number of each appeal;</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the names of the parties;</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all actions taken in connection with the preparation of the appeal for hearing;</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dates on which any document or notification forming part of the procedure is received in or dispatched from his or her office; </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rPr>
        <w:t>the date of the hearing of the appeal;</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lang w:val="en-GB"/>
        </w:rPr>
        <w:t>the decision of the appeal authority;</w:t>
      </w:r>
    </w:p>
    <w:p w:rsidR="00D547C0"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lang w:val="en-GB"/>
        </w:rPr>
        <w:t xml:space="preserve">whether the decision was unanimous or by majority vote; and </w:t>
      </w:r>
    </w:p>
    <w:p w:rsidR="00EF4E4E" w:rsidRPr="002B3B0A" w:rsidRDefault="00D547C0" w:rsidP="00A225B6">
      <w:pPr>
        <w:pStyle w:val="NoSpacing"/>
        <w:numPr>
          <w:ilvl w:val="0"/>
          <w:numId w:val="20"/>
        </w:numPr>
        <w:tabs>
          <w:tab w:val="left" w:pos="2268"/>
        </w:tabs>
        <w:spacing w:line="360" w:lineRule="auto"/>
        <w:jc w:val="both"/>
        <w:rPr>
          <w:rFonts w:ascii="Arial" w:hAnsi="Arial" w:cs="Arial"/>
          <w:color w:val="000000" w:themeColor="text1"/>
          <w:sz w:val="24"/>
          <w:szCs w:val="24"/>
        </w:rPr>
      </w:pPr>
      <w:r w:rsidRPr="002B3B0A">
        <w:rPr>
          <w:rFonts w:ascii="Arial" w:hAnsi="Arial" w:cs="Arial"/>
          <w:color w:val="000000" w:themeColor="text1"/>
          <w:sz w:val="24"/>
          <w:szCs w:val="24"/>
          <w:lang w:val="en-GB"/>
        </w:rPr>
        <w:t>any other relevant information.</w:t>
      </w:r>
    </w:p>
    <w:p w:rsidR="00EF4E4E" w:rsidRPr="002B3B0A" w:rsidRDefault="00D547C0" w:rsidP="00EF4E4E">
      <w:pPr>
        <w:pStyle w:val="NoSpacing"/>
        <w:numPr>
          <w:ilvl w:val="0"/>
          <w:numId w:val="10"/>
        </w:numPr>
        <w:tabs>
          <w:tab w:val="left" w:pos="1134"/>
        </w:tabs>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presiding officer of the appeal authority may give the registrar directions regarding</w:t>
      </w:r>
    </w:p>
    <w:p w:rsidR="00D547C0" w:rsidRPr="002B3B0A" w:rsidRDefault="00D547C0" w:rsidP="00EF4E4E">
      <w:pPr>
        <w:pStyle w:val="NoSpacing"/>
        <w:tabs>
          <w:tab w:val="left" w:pos="1134"/>
        </w:tabs>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the exercise of his or her powers under this Chapter.</w:t>
      </w:r>
    </w:p>
    <w:p w:rsidR="00CC0877" w:rsidRPr="002B3B0A" w:rsidRDefault="00D547C0" w:rsidP="00EF4E4E">
      <w:pPr>
        <w:pStyle w:val="NoSpacing"/>
        <w:numPr>
          <w:ilvl w:val="0"/>
          <w:numId w:val="10"/>
        </w:numPr>
        <w:tabs>
          <w:tab w:val="left" w:pos="1134"/>
        </w:tabs>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registrar must give written notice to the presiding officer of all direct or indirect</w:t>
      </w:r>
    </w:p>
    <w:p w:rsidR="00D547C0" w:rsidRPr="002B3B0A" w:rsidRDefault="00D547C0" w:rsidP="00CC0877">
      <w:pPr>
        <w:pStyle w:val="NoSpacing"/>
        <w:tabs>
          <w:tab w:val="left" w:pos="1134"/>
        </w:tabs>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pecuniary interest that he or she has or acquires in any business or legal person carrying on a business. </w:t>
      </w:r>
    </w:p>
    <w:p w:rsidR="00D547C0" w:rsidRPr="002B3B0A" w:rsidRDefault="00D547C0" w:rsidP="00EF4E4E">
      <w:pPr>
        <w:pStyle w:val="NoSpacing"/>
        <w:spacing w:after="24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B: APPEAL PROCESS</w:t>
      </w:r>
    </w:p>
    <w:p w:rsidR="00D547C0" w:rsidRDefault="00AE7FF4" w:rsidP="00422768">
      <w:pPr>
        <w:pStyle w:val="NoSpacing"/>
        <w:numPr>
          <w:ilvl w:val="0"/>
          <w:numId w:val="80"/>
        </w:numPr>
        <w:spacing w:line="360" w:lineRule="auto"/>
        <w:ind w:left="567" w:hanging="567"/>
        <w:jc w:val="both"/>
        <w:rPr>
          <w:rFonts w:ascii="Arial" w:hAnsi="Arial" w:cs="Arial"/>
          <w:b/>
          <w:color w:val="000000" w:themeColor="text1"/>
          <w:sz w:val="24"/>
          <w:szCs w:val="24"/>
        </w:rPr>
      </w:pPr>
      <w:r>
        <w:rPr>
          <w:rFonts w:ascii="Arial" w:hAnsi="Arial" w:cs="Arial"/>
          <w:b/>
          <w:color w:val="000000" w:themeColor="text1"/>
          <w:sz w:val="24"/>
          <w:szCs w:val="24"/>
        </w:rPr>
        <w:t>A</w:t>
      </w:r>
      <w:r w:rsidR="00D547C0" w:rsidRPr="002B3B0A">
        <w:rPr>
          <w:rFonts w:ascii="Arial" w:hAnsi="Arial" w:cs="Arial"/>
          <w:b/>
          <w:color w:val="000000" w:themeColor="text1"/>
          <w:sz w:val="24"/>
          <w:szCs w:val="24"/>
        </w:rPr>
        <w:t>ppeal</w:t>
      </w:r>
    </w:p>
    <w:p w:rsidR="00422768" w:rsidRPr="00422768" w:rsidRDefault="00422768" w:rsidP="00422768">
      <w:pPr>
        <w:pStyle w:val="NoSpacing"/>
        <w:spacing w:line="360" w:lineRule="auto"/>
        <w:ind w:left="567"/>
        <w:jc w:val="both"/>
        <w:rPr>
          <w:rFonts w:ascii="Arial" w:hAnsi="Arial" w:cs="Arial"/>
          <w:b/>
          <w:color w:val="000000" w:themeColor="text1"/>
          <w:sz w:val="24"/>
          <w:szCs w:val="24"/>
        </w:rPr>
      </w:pPr>
    </w:p>
    <w:p w:rsidR="00FF20C7" w:rsidRPr="00FF20C7" w:rsidRDefault="00FF20C7" w:rsidP="00FF20C7">
      <w:pPr>
        <w:autoSpaceDE w:val="0"/>
        <w:autoSpaceDN w:val="0"/>
        <w:adjustRightInd w:val="0"/>
        <w:spacing w:after="240" w:line="360" w:lineRule="auto"/>
        <w:rPr>
          <w:rFonts w:eastAsiaTheme="minorHAnsi"/>
          <w:color w:val="000000" w:themeColor="text1"/>
          <w:sz w:val="24"/>
          <w:szCs w:val="24"/>
          <w:lang w:val="en-ZA"/>
        </w:rPr>
      </w:pPr>
      <w:r w:rsidRPr="00422768">
        <w:rPr>
          <w:rFonts w:eastAsiaTheme="minorHAnsi"/>
          <w:color w:val="000000" w:themeColor="text1"/>
          <w:sz w:val="24"/>
          <w:szCs w:val="24"/>
          <w:highlight w:val="green"/>
          <w:lang w:val="en-ZA"/>
        </w:rPr>
        <w:t xml:space="preserve">(1) A person whose rights are affected by a decision of a Municipal </w:t>
      </w:r>
      <w:r w:rsidR="00422768" w:rsidRPr="00422768">
        <w:rPr>
          <w:rFonts w:eastAsiaTheme="minorHAnsi"/>
          <w:color w:val="000000" w:themeColor="text1"/>
          <w:sz w:val="24"/>
          <w:szCs w:val="24"/>
          <w:highlight w:val="green"/>
          <w:lang w:val="en-ZA"/>
        </w:rPr>
        <w:t xml:space="preserve">Planning Tribunal or Authorised </w:t>
      </w:r>
      <w:r w:rsidRPr="00422768">
        <w:rPr>
          <w:rFonts w:eastAsiaTheme="minorHAnsi"/>
          <w:color w:val="000000" w:themeColor="text1"/>
          <w:sz w:val="24"/>
          <w:szCs w:val="24"/>
          <w:highlight w:val="green"/>
          <w:lang w:val="en-ZA"/>
        </w:rPr>
        <w:t>Official,</w:t>
      </w:r>
      <w:r w:rsidRPr="00FF20C7">
        <w:rPr>
          <w:rFonts w:eastAsiaTheme="minorHAnsi"/>
          <w:color w:val="000000" w:themeColor="text1"/>
          <w:sz w:val="24"/>
          <w:szCs w:val="24"/>
          <w:lang w:val="en-ZA"/>
        </w:rPr>
        <w:t xml:space="preserve"> may appeal against that decision by:</w:t>
      </w:r>
    </w:p>
    <w:p w:rsidR="00422768" w:rsidRDefault="00FF20C7" w:rsidP="00422768">
      <w:pPr>
        <w:autoSpaceDE w:val="0"/>
        <w:autoSpaceDN w:val="0"/>
        <w:adjustRightInd w:val="0"/>
        <w:spacing w:after="240" w:line="360" w:lineRule="auto"/>
        <w:ind w:left="426"/>
        <w:rPr>
          <w:rFonts w:eastAsiaTheme="minorHAnsi"/>
          <w:color w:val="000000" w:themeColor="text1"/>
          <w:sz w:val="24"/>
          <w:szCs w:val="24"/>
          <w:lang w:val="en-ZA"/>
        </w:rPr>
      </w:pPr>
      <w:r w:rsidRPr="00FF20C7">
        <w:rPr>
          <w:rFonts w:eastAsiaTheme="minorHAnsi"/>
          <w:color w:val="000000" w:themeColor="text1"/>
          <w:sz w:val="24"/>
          <w:szCs w:val="24"/>
          <w:lang w:val="en-ZA"/>
        </w:rPr>
        <w:t>(a) delivering a notice of the appeal and reasons for the appeal to the Municipal Mana</w:t>
      </w:r>
      <w:r w:rsidR="00422768">
        <w:rPr>
          <w:rFonts w:eastAsiaTheme="minorHAnsi"/>
          <w:color w:val="000000" w:themeColor="text1"/>
          <w:sz w:val="24"/>
          <w:szCs w:val="24"/>
          <w:lang w:val="en-ZA"/>
        </w:rPr>
        <w:t>ger;</w:t>
      </w:r>
    </w:p>
    <w:p w:rsidR="00FF20C7" w:rsidRPr="00FF20C7" w:rsidRDefault="00FF20C7" w:rsidP="00422768">
      <w:pPr>
        <w:autoSpaceDE w:val="0"/>
        <w:autoSpaceDN w:val="0"/>
        <w:adjustRightInd w:val="0"/>
        <w:spacing w:after="240" w:line="360" w:lineRule="auto"/>
        <w:ind w:left="426"/>
        <w:rPr>
          <w:rFonts w:eastAsiaTheme="minorHAnsi"/>
          <w:color w:val="000000" w:themeColor="text1"/>
          <w:sz w:val="24"/>
          <w:szCs w:val="24"/>
          <w:lang w:val="en-ZA"/>
        </w:rPr>
      </w:pPr>
      <w:r w:rsidRPr="00FF20C7">
        <w:rPr>
          <w:rFonts w:eastAsiaTheme="minorHAnsi"/>
          <w:color w:val="000000" w:themeColor="text1"/>
          <w:sz w:val="24"/>
          <w:szCs w:val="24"/>
          <w:lang w:val="en-ZA"/>
        </w:rPr>
        <w:t>(b) within 21 days of the date of delivery of written notificat</w:t>
      </w:r>
      <w:r w:rsidR="00422768">
        <w:rPr>
          <w:rFonts w:eastAsiaTheme="minorHAnsi"/>
          <w:color w:val="000000" w:themeColor="text1"/>
          <w:sz w:val="24"/>
          <w:szCs w:val="24"/>
          <w:lang w:val="en-ZA"/>
        </w:rPr>
        <w:t xml:space="preserve">ion of the decision on the land </w:t>
      </w:r>
      <w:r w:rsidRPr="00FF20C7">
        <w:rPr>
          <w:rFonts w:eastAsiaTheme="minorHAnsi"/>
          <w:color w:val="000000" w:themeColor="text1"/>
          <w:sz w:val="24"/>
          <w:szCs w:val="24"/>
          <w:lang w:val="en-ZA"/>
        </w:rPr>
        <w:t>development application as contemplated in the provisi</w:t>
      </w:r>
      <w:r w:rsidR="00422768">
        <w:rPr>
          <w:rFonts w:eastAsiaTheme="minorHAnsi"/>
          <w:color w:val="000000" w:themeColor="text1"/>
          <w:sz w:val="24"/>
          <w:szCs w:val="24"/>
          <w:lang w:val="en-ZA"/>
        </w:rPr>
        <w:t xml:space="preserve">ons of this By-law or any other </w:t>
      </w:r>
      <w:r w:rsidRPr="00FF20C7">
        <w:rPr>
          <w:rFonts w:eastAsiaTheme="minorHAnsi"/>
          <w:color w:val="000000" w:themeColor="text1"/>
          <w:sz w:val="24"/>
          <w:szCs w:val="24"/>
          <w:lang w:val="en-ZA"/>
        </w:rPr>
        <w:t>relevant legislation; but</w:t>
      </w:r>
    </w:p>
    <w:p w:rsidR="00FF20C7" w:rsidRPr="00FF20C7" w:rsidRDefault="00FF20C7" w:rsidP="00422768">
      <w:pPr>
        <w:autoSpaceDE w:val="0"/>
        <w:autoSpaceDN w:val="0"/>
        <w:adjustRightInd w:val="0"/>
        <w:spacing w:after="240" w:line="360" w:lineRule="auto"/>
        <w:ind w:left="426"/>
        <w:rPr>
          <w:rFonts w:eastAsiaTheme="minorHAnsi"/>
          <w:color w:val="000000" w:themeColor="text1"/>
          <w:sz w:val="24"/>
          <w:szCs w:val="24"/>
          <w:lang w:val="en-ZA"/>
        </w:rPr>
      </w:pPr>
      <w:r w:rsidRPr="00FF20C7">
        <w:rPr>
          <w:rFonts w:eastAsiaTheme="minorHAnsi"/>
          <w:color w:val="000000" w:themeColor="text1"/>
          <w:sz w:val="24"/>
          <w:szCs w:val="24"/>
          <w:lang w:val="en-ZA"/>
        </w:rPr>
        <w:t>(c) prior to the publication of a notice which may bring the la</w:t>
      </w:r>
      <w:r w:rsidR="00422768">
        <w:rPr>
          <w:rFonts w:eastAsiaTheme="minorHAnsi"/>
          <w:color w:val="000000" w:themeColor="text1"/>
          <w:sz w:val="24"/>
          <w:szCs w:val="24"/>
          <w:lang w:val="en-ZA"/>
        </w:rPr>
        <w:t xml:space="preserve">nd development application into </w:t>
      </w:r>
      <w:r w:rsidRPr="00FF20C7">
        <w:rPr>
          <w:rFonts w:eastAsiaTheme="minorHAnsi"/>
          <w:color w:val="000000" w:themeColor="text1"/>
          <w:sz w:val="24"/>
          <w:szCs w:val="24"/>
          <w:lang w:val="en-ZA"/>
        </w:rPr>
        <w:t>operation, as the case may be; and</w:t>
      </w:r>
    </w:p>
    <w:p w:rsidR="00FF20C7" w:rsidRDefault="00FF20C7" w:rsidP="00422768">
      <w:pPr>
        <w:autoSpaceDE w:val="0"/>
        <w:autoSpaceDN w:val="0"/>
        <w:adjustRightInd w:val="0"/>
        <w:spacing w:after="240" w:line="360" w:lineRule="auto"/>
        <w:ind w:left="426"/>
        <w:rPr>
          <w:rFonts w:eastAsiaTheme="minorHAnsi"/>
          <w:color w:val="000000" w:themeColor="text1"/>
          <w:sz w:val="24"/>
          <w:szCs w:val="24"/>
          <w:lang w:val="en-ZA"/>
        </w:rPr>
      </w:pPr>
      <w:r w:rsidRPr="00FF20C7">
        <w:rPr>
          <w:rFonts w:eastAsiaTheme="minorHAnsi"/>
          <w:color w:val="000000" w:themeColor="text1"/>
          <w:sz w:val="24"/>
          <w:szCs w:val="24"/>
          <w:lang w:val="en-ZA"/>
        </w:rPr>
        <w:t xml:space="preserve">(d) after the payment of the prescribed fee as may be </w:t>
      </w:r>
      <w:r w:rsidR="00422768">
        <w:rPr>
          <w:rFonts w:eastAsiaTheme="minorHAnsi"/>
          <w:color w:val="000000" w:themeColor="text1"/>
          <w:sz w:val="24"/>
          <w:szCs w:val="24"/>
          <w:lang w:val="en-ZA"/>
        </w:rPr>
        <w:t xml:space="preserve">determined by the Municipality; </w:t>
      </w:r>
      <w:r w:rsidRPr="00FF20C7">
        <w:rPr>
          <w:rFonts w:eastAsiaTheme="minorHAnsi"/>
          <w:color w:val="000000" w:themeColor="text1"/>
          <w:sz w:val="24"/>
          <w:szCs w:val="24"/>
          <w:lang w:val="en-ZA"/>
        </w:rPr>
        <w:t>as contemplated section 51 of the Act;</w:t>
      </w:r>
    </w:p>
    <w:p w:rsidR="00AE7FF4" w:rsidRPr="00AE7FF4" w:rsidRDefault="00AE7FF4" w:rsidP="00AE7FF4">
      <w:pPr>
        <w:autoSpaceDE w:val="0"/>
        <w:autoSpaceDN w:val="0"/>
        <w:adjustRightInd w:val="0"/>
        <w:spacing w:after="240" w:line="360" w:lineRule="auto"/>
        <w:rPr>
          <w:rFonts w:eastAsiaTheme="minorHAnsi"/>
          <w:color w:val="000000" w:themeColor="text1"/>
          <w:sz w:val="24"/>
          <w:szCs w:val="24"/>
          <w:lang w:val="en-ZA"/>
        </w:rPr>
      </w:pPr>
      <w:r w:rsidRPr="00AE7FF4">
        <w:rPr>
          <w:rFonts w:eastAsiaTheme="minorHAnsi"/>
          <w:color w:val="000000" w:themeColor="text1"/>
          <w:sz w:val="24"/>
          <w:szCs w:val="24"/>
          <w:lang w:val="en-ZA"/>
        </w:rPr>
        <w:t xml:space="preserve">(2) The Municipal Manager must within a prescribed period </w:t>
      </w:r>
      <w:r>
        <w:rPr>
          <w:rFonts w:eastAsiaTheme="minorHAnsi"/>
          <w:color w:val="000000" w:themeColor="text1"/>
          <w:sz w:val="24"/>
          <w:szCs w:val="24"/>
          <w:lang w:val="en-ZA"/>
        </w:rPr>
        <w:t xml:space="preserve">submit the appeal to the Appeal </w:t>
      </w:r>
      <w:r w:rsidRPr="00AE7FF4">
        <w:rPr>
          <w:rFonts w:eastAsiaTheme="minorHAnsi"/>
          <w:color w:val="000000" w:themeColor="text1"/>
          <w:sz w:val="24"/>
          <w:szCs w:val="24"/>
          <w:lang w:val="en-ZA"/>
        </w:rPr>
        <w:t xml:space="preserve">Authority established in terms of the Act or any other </w:t>
      </w:r>
      <w:r>
        <w:rPr>
          <w:rFonts w:eastAsiaTheme="minorHAnsi"/>
          <w:color w:val="000000" w:themeColor="text1"/>
          <w:sz w:val="24"/>
          <w:szCs w:val="24"/>
          <w:lang w:val="en-ZA"/>
        </w:rPr>
        <w:t xml:space="preserve">law as may be determined by the </w:t>
      </w:r>
      <w:r w:rsidRPr="00AE7FF4">
        <w:rPr>
          <w:rFonts w:eastAsiaTheme="minorHAnsi"/>
          <w:color w:val="000000" w:themeColor="text1"/>
          <w:sz w:val="24"/>
          <w:szCs w:val="24"/>
          <w:lang w:val="en-ZA"/>
        </w:rPr>
        <w:t>Municipality read with section 19 of this By-law.</w:t>
      </w:r>
    </w:p>
    <w:p w:rsidR="00AE7FF4" w:rsidRDefault="00AE7FF4" w:rsidP="00AE7FF4">
      <w:pPr>
        <w:autoSpaceDE w:val="0"/>
        <w:autoSpaceDN w:val="0"/>
        <w:adjustRightInd w:val="0"/>
        <w:spacing w:after="240" w:line="360" w:lineRule="auto"/>
        <w:rPr>
          <w:rFonts w:eastAsiaTheme="minorHAnsi"/>
          <w:color w:val="000000" w:themeColor="text1"/>
          <w:sz w:val="24"/>
          <w:szCs w:val="24"/>
          <w:lang w:val="en-ZA"/>
        </w:rPr>
      </w:pPr>
      <w:r w:rsidRPr="00AE7FF4">
        <w:rPr>
          <w:rFonts w:eastAsiaTheme="minorHAnsi"/>
          <w:color w:val="000000" w:themeColor="text1"/>
          <w:sz w:val="24"/>
          <w:szCs w:val="24"/>
          <w:lang w:val="en-ZA"/>
        </w:rPr>
        <w:t xml:space="preserve">(3) The Municipal Appeals Tribunal must consider the appeal </w:t>
      </w:r>
      <w:r>
        <w:rPr>
          <w:rFonts w:eastAsiaTheme="minorHAnsi"/>
          <w:color w:val="000000" w:themeColor="text1"/>
          <w:sz w:val="24"/>
          <w:szCs w:val="24"/>
          <w:lang w:val="en-ZA"/>
        </w:rPr>
        <w:t xml:space="preserve">and confirm, vary or revoke the </w:t>
      </w:r>
      <w:r w:rsidRPr="00AE7FF4">
        <w:rPr>
          <w:rFonts w:eastAsiaTheme="minorHAnsi"/>
          <w:color w:val="000000" w:themeColor="text1"/>
          <w:sz w:val="24"/>
          <w:szCs w:val="24"/>
          <w:lang w:val="en-ZA"/>
        </w:rPr>
        <w:t>decision.</w:t>
      </w:r>
    </w:p>
    <w:p w:rsidR="00313280" w:rsidRDefault="00313280" w:rsidP="00313280">
      <w:pPr>
        <w:autoSpaceDE w:val="0"/>
        <w:autoSpaceDN w:val="0"/>
        <w:adjustRightInd w:val="0"/>
        <w:spacing w:after="240" w:line="360" w:lineRule="auto"/>
        <w:rPr>
          <w:rFonts w:eastAsiaTheme="minorHAnsi"/>
          <w:color w:val="000000" w:themeColor="text1"/>
          <w:sz w:val="24"/>
          <w:szCs w:val="24"/>
          <w:lang w:val="en-ZA"/>
        </w:rPr>
      </w:pPr>
      <w:r>
        <w:rPr>
          <w:rFonts w:eastAsiaTheme="minorHAnsi"/>
          <w:color w:val="000000" w:themeColor="text1"/>
          <w:sz w:val="24"/>
          <w:szCs w:val="24"/>
          <w:lang w:val="en-ZA"/>
        </w:rPr>
        <w:t xml:space="preserve">(4) </w:t>
      </w:r>
      <w:r w:rsidRPr="00313280">
        <w:rPr>
          <w:rFonts w:eastAsiaTheme="minorHAnsi"/>
          <w:color w:val="000000" w:themeColor="text1"/>
          <w:sz w:val="24"/>
          <w:szCs w:val="24"/>
          <w:lang w:val="en-ZA"/>
        </w:rPr>
        <w:t>A person who has lodged an appeal in terms of subsection (1), sh</w:t>
      </w:r>
      <w:r>
        <w:rPr>
          <w:rFonts w:eastAsiaTheme="minorHAnsi"/>
          <w:color w:val="000000" w:themeColor="text1"/>
          <w:sz w:val="24"/>
          <w:szCs w:val="24"/>
          <w:lang w:val="en-ZA"/>
        </w:rPr>
        <w:t xml:space="preserve">all at the same time deliver to </w:t>
      </w:r>
      <w:r w:rsidRPr="00313280">
        <w:rPr>
          <w:rFonts w:eastAsiaTheme="minorHAnsi"/>
          <w:color w:val="000000" w:themeColor="text1"/>
          <w:sz w:val="24"/>
          <w:szCs w:val="24"/>
          <w:lang w:val="en-ZA"/>
        </w:rPr>
        <w:t xml:space="preserve">all parties to the land development application on record, a copy </w:t>
      </w:r>
      <w:r>
        <w:rPr>
          <w:rFonts w:eastAsiaTheme="minorHAnsi"/>
          <w:color w:val="000000" w:themeColor="text1"/>
          <w:sz w:val="24"/>
          <w:szCs w:val="24"/>
          <w:lang w:val="en-ZA"/>
        </w:rPr>
        <w:t xml:space="preserve">of the notice of appeal </w:t>
      </w:r>
      <w:r w:rsidRPr="00313280">
        <w:rPr>
          <w:rFonts w:eastAsiaTheme="minorHAnsi"/>
          <w:color w:val="000000" w:themeColor="text1"/>
          <w:sz w:val="24"/>
          <w:szCs w:val="24"/>
          <w:lang w:val="en-ZA"/>
        </w:rPr>
        <w:t>contemplated in subsection (1), including the Department responsible for Development Planning.</w:t>
      </w:r>
    </w:p>
    <w:p w:rsidR="00313280" w:rsidRPr="00313280" w:rsidRDefault="00313280" w:rsidP="00313280">
      <w:pPr>
        <w:autoSpaceDE w:val="0"/>
        <w:autoSpaceDN w:val="0"/>
        <w:adjustRightInd w:val="0"/>
        <w:spacing w:after="240" w:line="360" w:lineRule="auto"/>
        <w:rPr>
          <w:rFonts w:eastAsiaTheme="minorHAnsi"/>
          <w:color w:val="000000" w:themeColor="text1"/>
          <w:sz w:val="24"/>
          <w:szCs w:val="24"/>
          <w:lang w:val="en-ZA"/>
        </w:rPr>
      </w:pPr>
      <w:r>
        <w:rPr>
          <w:rFonts w:eastAsiaTheme="minorHAnsi"/>
          <w:color w:val="000000" w:themeColor="text1"/>
          <w:sz w:val="24"/>
          <w:szCs w:val="24"/>
          <w:lang w:val="en-ZA"/>
        </w:rPr>
        <w:t xml:space="preserve">(5) </w:t>
      </w:r>
      <w:r w:rsidRPr="00313280">
        <w:rPr>
          <w:rFonts w:eastAsiaTheme="minorHAnsi"/>
          <w:color w:val="000000" w:themeColor="text1"/>
          <w:sz w:val="24"/>
          <w:szCs w:val="24"/>
          <w:lang w:val="en-ZA"/>
        </w:rPr>
        <w:t>A notice of appeal lodged in terms of subsection (1) shall be at least accompanied by the</w:t>
      </w:r>
      <w:r>
        <w:rPr>
          <w:rFonts w:eastAsiaTheme="minorHAnsi"/>
          <w:color w:val="000000" w:themeColor="text1"/>
          <w:sz w:val="24"/>
          <w:szCs w:val="24"/>
          <w:lang w:val="en-ZA"/>
        </w:rPr>
        <w:t xml:space="preserve"> </w:t>
      </w:r>
      <w:r w:rsidRPr="00313280">
        <w:rPr>
          <w:rFonts w:eastAsiaTheme="minorHAnsi"/>
          <w:color w:val="000000" w:themeColor="text1"/>
          <w:sz w:val="24"/>
          <w:szCs w:val="24"/>
          <w:lang w:val="en-ZA"/>
        </w:rPr>
        <w:t>following documentation:</w:t>
      </w:r>
    </w:p>
    <w:p w:rsidR="00313280" w:rsidRPr="00313280" w:rsidRDefault="00313280" w:rsidP="00313280">
      <w:pPr>
        <w:autoSpaceDE w:val="0"/>
        <w:autoSpaceDN w:val="0"/>
        <w:adjustRightInd w:val="0"/>
        <w:spacing w:after="240" w:line="360" w:lineRule="auto"/>
        <w:rPr>
          <w:rFonts w:eastAsiaTheme="minorHAnsi"/>
          <w:color w:val="000000" w:themeColor="text1"/>
          <w:sz w:val="24"/>
          <w:szCs w:val="24"/>
          <w:lang w:val="en-ZA"/>
        </w:rPr>
      </w:pPr>
      <w:r w:rsidRPr="00313280">
        <w:rPr>
          <w:rFonts w:eastAsiaTheme="minorHAnsi"/>
          <w:color w:val="000000" w:themeColor="text1"/>
          <w:sz w:val="24"/>
          <w:szCs w:val="24"/>
          <w:lang w:val="en-ZA"/>
        </w:rPr>
        <w:t>(a) a copy of-</w:t>
      </w:r>
    </w:p>
    <w:p w:rsidR="00313280" w:rsidRPr="00313280" w:rsidRDefault="00313280" w:rsidP="00E04302">
      <w:pPr>
        <w:autoSpaceDE w:val="0"/>
        <w:autoSpaceDN w:val="0"/>
        <w:adjustRightInd w:val="0"/>
        <w:spacing w:after="240" w:line="360" w:lineRule="auto"/>
        <w:ind w:left="284"/>
        <w:rPr>
          <w:rFonts w:eastAsiaTheme="minorHAnsi"/>
          <w:color w:val="000000" w:themeColor="text1"/>
          <w:sz w:val="24"/>
          <w:szCs w:val="24"/>
          <w:lang w:val="en-ZA"/>
        </w:rPr>
      </w:pPr>
      <w:r w:rsidRPr="00313280">
        <w:rPr>
          <w:rFonts w:eastAsiaTheme="minorHAnsi"/>
          <w:color w:val="000000" w:themeColor="text1"/>
          <w:sz w:val="24"/>
          <w:szCs w:val="24"/>
          <w:lang w:val="en-ZA"/>
        </w:rPr>
        <w:t>(i) all information on the land development application to which the appeal relates;</w:t>
      </w:r>
    </w:p>
    <w:p w:rsidR="00313280" w:rsidRPr="00313280" w:rsidRDefault="00313280" w:rsidP="00E04302">
      <w:pPr>
        <w:autoSpaceDE w:val="0"/>
        <w:autoSpaceDN w:val="0"/>
        <w:adjustRightInd w:val="0"/>
        <w:spacing w:after="240" w:line="360" w:lineRule="auto"/>
        <w:ind w:left="284"/>
        <w:rPr>
          <w:rFonts w:eastAsiaTheme="minorHAnsi"/>
          <w:color w:val="000000" w:themeColor="text1"/>
          <w:sz w:val="24"/>
          <w:szCs w:val="24"/>
          <w:lang w:val="en-ZA"/>
        </w:rPr>
      </w:pPr>
      <w:r w:rsidRPr="00313280">
        <w:rPr>
          <w:rFonts w:eastAsiaTheme="minorHAnsi"/>
          <w:color w:val="000000" w:themeColor="text1"/>
          <w:sz w:val="24"/>
          <w:szCs w:val="24"/>
          <w:lang w:val="en-ZA"/>
        </w:rPr>
        <w:t xml:space="preserve">(ii) every objection lodged and all comments made in </w:t>
      </w:r>
      <w:r w:rsidR="00E04302">
        <w:rPr>
          <w:rFonts w:eastAsiaTheme="minorHAnsi"/>
          <w:color w:val="000000" w:themeColor="text1"/>
          <w:sz w:val="24"/>
          <w:szCs w:val="24"/>
          <w:lang w:val="en-ZA"/>
        </w:rPr>
        <w:t xml:space="preserve">respect of the land development </w:t>
      </w:r>
      <w:r w:rsidRPr="00313280">
        <w:rPr>
          <w:rFonts w:eastAsiaTheme="minorHAnsi"/>
          <w:color w:val="000000" w:themeColor="text1"/>
          <w:sz w:val="24"/>
          <w:szCs w:val="24"/>
          <w:lang w:val="en-ZA"/>
        </w:rPr>
        <w:t xml:space="preserve">application contemplated in </w:t>
      </w:r>
      <w:r w:rsidRPr="00D64367">
        <w:rPr>
          <w:rFonts w:eastAsiaTheme="minorHAnsi"/>
          <w:color w:val="000000" w:themeColor="text1"/>
          <w:sz w:val="24"/>
          <w:szCs w:val="24"/>
          <w:highlight w:val="green"/>
          <w:lang w:val="en-ZA"/>
        </w:rPr>
        <w:t>section 16(</w:t>
      </w:r>
      <w:r w:rsidR="008D26FA" w:rsidRPr="00D64367">
        <w:rPr>
          <w:rFonts w:eastAsiaTheme="minorHAnsi"/>
          <w:color w:val="000000" w:themeColor="text1"/>
          <w:sz w:val="24"/>
          <w:szCs w:val="24"/>
          <w:highlight w:val="green"/>
          <w:lang w:val="en-ZA"/>
        </w:rPr>
        <w:t>1)</w:t>
      </w:r>
      <w:r w:rsidRPr="00D64367">
        <w:rPr>
          <w:rFonts w:eastAsiaTheme="minorHAnsi"/>
          <w:color w:val="000000" w:themeColor="text1"/>
          <w:sz w:val="24"/>
          <w:szCs w:val="24"/>
          <w:highlight w:val="green"/>
          <w:lang w:val="en-ZA"/>
        </w:rPr>
        <w:t>(f) to (n)</w:t>
      </w:r>
      <w:r w:rsidRPr="00313280">
        <w:rPr>
          <w:rFonts w:eastAsiaTheme="minorHAnsi"/>
          <w:color w:val="000000" w:themeColor="text1"/>
          <w:sz w:val="24"/>
          <w:szCs w:val="24"/>
          <w:lang w:val="en-ZA"/>
        </w:rPr>
        <w:t xml:space="preserve"> of this By-law;</w:t>
      </w:r>
    </w:p>
    <w:p w:rsidR="00313280" w:rsidRPr="00313280" w:rsidRDefault="00313280" w:rsidP="00E04302">
      <w:pPr>
        <w:autoSpaceDE w:val="0"/>
        <w:autoSpaceDN w:val="0"/>
        <w:adjustRightInd w:val="0"/>
        <w:spacing w:after="240" w:line="360" w:lineRule="auto"/>
        <w:ind w:left="284"/>
        <w:rPr>
          <w:rFonts w:eastAsiaTheme="minorHAnsi"/>
          <w:color w:val="000000" w:themeColor="text1"/>
          <w:sz w:val="24"/>
          <w:szCs w:val="24"/>
          <w:lang w:val="en-ZA"/>
        </w:rPr>
      </w:pPr>
      <w:r w:rsidRPr="00313280">
        <w:rPr>
          <w:rFonts w:eastAsiaTheme="minorHAnsi"/>
          <w:color w:val="000000" w:themeColor="text1"/>
          <w:sz w:val="24"/>
          <w:szCs w:val="24"/>
          <w:lang w:val="en-ZA"/>
        </w:rPr>
        <w:t xml:space="preserve">(iii) every reply to an objection or comments contemplated in </w:t>
      </w:r>
      <w:r w:rsidRPr="00D64367">
        <w:rPr>
          <w:rFonts w:eastAsiaTheme="minorHAnsi"/>
          <w:color w:val="000000" w:themeColor="text1"/>
          <w:sz w:val="24"/>
          <w:szCs w:val="24"/>
          <w:highlight w:val="green"/>
          <w:lang w:val="en-ZA"/>
        </w:rPr>
        <w:t>section 16(1)(0)</w:t>
      </w:r>
      <w:r w:rsidRPr="00313280">
        <w:rPr>
          <w:rFonts w:eastAsiaTheme="minorHAnsi"/>
          <w:color w:val="000000" w:themeColor="text1"/>
          <w:sz w:val="24"/>
          <w:szCs w:val="24"/>
          <w:lang w:val="en-ZA"/>
        </w:rPr>
        <w:t xml:space="preserve"> of this Bylaw;</w:t>
      </w:r>
    </w:p>
    <w:p w:rsidR="00313280" w:rsidRPr="00313280" w:rsidRDefault="00313280" w:rsidP="00313280">
      <w:pPr>
        <w:autoSpaceDE w:val="0"/>
        <w:autoSpaceDN w:val="0"/>
        <w:adjustRightInd w:val="0"/>
        <w:spacing w:after="240" w:line="360" w:lineRule="auto"/>
        <w:rPr>
          <w:rFonts w:eastAsiaTheme="minorHAnsi"/>
          <w:color w:val="000000" w:themeColor="text1"/>
          <w:sz w:val="24"/>
          <w:szCs w:val="24"/>
          <w:lang w:val="en-ZA"/>
        </w:rPr>
      </w:pPr>
      <w:r w:rsidRPr="00313280">
        <w:rPr>
          <w:rFonts w:eastAsiaTheme="minorHAnsi"/>
          <w:color w:val="000000" w:themeColor="text1"/>
          <w:sz w:val="24"/>
          <w:szCs w:val="24"/>
          <w:lang w:val="en-ZA"/>
        </w:rPr>
        <w:t xml:space="preserve">(b) The Department responsible for Development Planning shall </w:t>
      </w:r>
      <w:r w:rsidR="008D26FA">
        <w:rPr>
          <w:rFonts w:eastAsiaTheme="minorHAnsi"/>
          <w:color w:val="000000" w:themeColor="text1"/>
          <w:sz w:val="24"/>
          <w:szCs w:val="24"/>
          <w:lang w:val="en-ZA"/>
        </w:rPr>
        <w:t xml:space="preserve">upon receipt of the delivery of </w:t>
      </w:r>
      <w:r w:rsidRPr="00313280">
        <w:rPr>
          <w:rFonts w:eastAsiaTheme="minorHAnsi"/>
          <w:color w:val="000000" w:themeColor="text1"/>
          <w:sz w:val="24"/>
          <w:szCs w:val="24"/>
          <w:lang w:val="en-ZA"/>
        </w:rPr>
        <w:t>a notice of appe</w:t>
      </w:r>
      <w:r w:rsidR="00094431">
        <w:rPr>
          <w:rFonts w:eastAsiaTheme="minorHAnsi"/>
          <w:color w:val="000000" w:themeColor="text1"/>
          <w:sz w:val="24"/>
          <w:szCs w:val="24"/>
          <w:lang w:val="en-ZA"/>
        </w:rPr>
        <w:t>al contemplated in subsection (4</w:t>
      </w:r>
      <w:r w:rsidRPr="00313280">
        <w:rPr>
          <w:rFonts w:eastAsiaTheme="minorHAnsi"/>
          <w:color w:val="000000" w:themeColor="text1"/>
          <w:sz w:val="24"/>
          <w:szCs w:val="24"/>
          <w:lang w:val="en-ZA"/>
        </w:rPr>
        <w:t>) within 28</w:t>
      </w:r>
      <w:r w:rsidR="008D26FA">
        <w:rPr>
          <w:rFonts w:eastAsiaTheme="minorHAnsi"/>
          <w:color w:val="000000" w:themeColor="text1"/>
          <w:sz w:val="24"/>
          <w:szCs w:val="24"/>
          <w:lang w:val="en-ZA"/>
        </w:rPr>
        <w:t xml:space="preserve"> days provide the record of the </w:t>
      </w:r>
      <w:r w:rsidRPr="00313280">
        <w:rPr>
          <w:rFonts w:eastAsiaTheme="minorHAnsi"/>
          <w:color w:val="000000" w:themeColor="text1"/>
          <w:sz w:val="24"/>
          <w:szCs w:val="24"/>
          <w:lang w:val="en-ZA"/>
        </w:rPr>
        <w:t xml:space="preserve">proceedings of the Municipal Planning Tribunal or </w:t>
      </w:r>
      <w:r w:rsidR="008D26FA">
        <w:rPr>
          <w:rFonts w:eastAsiaTheme="minorHAnsi"/>
          <w:color w:val="000000" w:themeColor="text1"/>
          <w:sz w:val="24"/>
          <w:szCs w:val="24"/>
          <w:lang w:val="en-ZA"/>
        </w:rPr>
        <w:t xml:space="preserve">documentation considered by the Authorised Official; provided that; </w:t>
      </w:r>
      <w:r w:rsidRPr="00313280">
        <w:rPr>
          <w:rFonts w:eastAsiaTheme="minorHAnsi"/>
          <w:color w:val="000000" w:themeColor="text1"/>
          <w:sz w:val="24"/>
          <w:szCs w:val="24"/>
          <w:lang w:val="en-ZA"/>
        </w:rPr>
        <w:t xml:space="preserve">it shall not be required that an electronic record be kept or </w:t>
      </w:r>
      <w:r w:rsidR="008D26FA">
        <w:rPr>
          <w:rFonts w:eastAsiaTheme="minorHAnsi"/>
          <w:color w:val="000000" w:themeColor="text1"/>
          <w:sz w:val="24"/>
          <w:szCs w:val="24"/>
          <w:lang w:val="en-ZA"/>
        </w:rPr>
        <w:t xml:space="preserve">transcribed for purposes of the </w:t>
      </w:r>
      <w:r w:rsidRPr="00313280">
        <w:rPr>
          <w:rFonts w:eastAsiaTheme="minorHAnsi"/>
          <w:color w:val="000000" w:themeColor="text1"/>
          <w:sz w:val="24"/>
          <w:szCs w:val="24"/>
          <w:lang w:val="en-ZA"/>
        </w:rPr>
        <w:t>record, as contemplated in this subsection; and</w:t>
      </w:r>
    </w:p>
    <w:p w:rsidR="00313280" w:rsidRPr="002B3B0A" w:rsidRDefault="00313280" w:rsidP="00313280">
      <w:pPr>
        <w:autoSpaceDE w:val="0"/>
        <w:autoSpaceDN w:val="0"/>
        <w:adjustRightInd w:val="0"/>
        <w:spacing w:after="240" w:line="360" w:lineRule="auto"/>
        <w:rPr>
          <w:rFonts w:eastAsiaTheme="minorHAnsi"/>
          <w:color w:val="000000" w:themeColor="text1"/>
          <w:sz w:val="24"/>
          <w:szCs w:val="24"/>
          <w:lang w:val="en-ZA"/>
        </w:rPr>
      </w:pPr>
      <w:r w:rsidRPr="00313280">
        <w:rPr>
          <w:rFonts w:eastAsiaTheme="minorHAnsi"/>
          <w:color w:val="000000" w:themeColor="text1"/>
          <w:sz w:val="24"/>
          <w:szCs w:val="24"/>
          <w:lang w:val="en-ZA"/>
        </w:rPr>
        <w:t>(c) the reasons for its decision with specific reference to the re</w:t>
      </w:r>
      <w:r w:rsidR="00094431">
        <w:rPr>
          <w:rFonts w:eastAsiaTheme="minorHAnsi"/>
          <w:color w:val="000000" w:themeColor="text1"/>
          <w:sz w:val="24"/>
          <w:szCs w:val="24"/>
          <w:lang w:val="en-ZA"/>
        </w:rPr>
        <w:t xml:space="preserve">asons provided by the appellant </w:t>
      </w:r>
      <w:r w:rsidRPr="00313280">
        <w:rPr>
          <w:rFonts w:eastAsiaTheme="minorHAnsi"/>
          <w:color w:val="000000" w:themeColor="text1"/>
          <w:sz w:val="24"/>
          <w:szCs w:val="24"/>
          <w:lang w:val="en-ZA"/>
        </w:rPr>
        <w:t>as contemplated in subsection (</w:t>
      </w:r>
      <w:r w:rsidR="00094431" w:rsidRPr="00313280">
        <w:rPr>
          <w:rFonts w:eastAsiaTheme="minorHAnsi"/>
          <w:color w:val="000000" w:themeColor="text1"/>
          <w:sz w:val="24"/>
          <w:szCs w:val="24"/>
          <w:lang w:val="en-ZA"/>
        </w:rPr>
        <w:t>1)</w:t>
      </w:r>
      <w:r w:rsidRPr="00313280">
        <w:rPr>
          <w:rFonts w:eastAsiaTheme="minorHAnsi"/>
          <w:color w:val="000000" w:themeColor="text1"/>
          <w:sz w:val="24"/>
          <w:szCs w:val="24"/>
          <w:lang w:val="en-ZA"/>
        </w:rPr>
        <w:t>(a) read with section 40(6) of the Act.</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Notice of appeal</w:t>
      </w:r>
    </w:p>
    <w:p w:rsidR="00D547C0" w:rsidRPr="002B3B0A" w:rsidRDefault="00D547C0" w:rsidP="00B844DB">
      <w:pPr>
        <w:pStyle w:val="NoSpacing"/>
        <w:numPr>
          <w:ilvl w:val="1"/>
          <w:numId w:val="80"/>
        </w:numPr>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A Notice of Appeal must clearly indicate: </w:t>
      </w:r>
    </w:p>
    <w:p w:rsidR="00D547C0" w:rsidRPr="002B3B0A" w:rsidRDefault="00D547C0" w:rsidP="00EF4E4E">
      <w:pPr>
        <w:pStyle w:val="subclause2"/>
        <w:numPr>
          <w:ilvl w:val="0"/>
          <w:numId w:val="5"/>
        </w:numPr>
        <w:tabs>
          <w:tab w:val="left" w:pos="1701"/>
        </w:tabs>
        <w:spacing w:before="0" w:line="360" w:lineRule="auto"/>
        <w:ind w:left="1701" w:hanging="567"/>
        <w:rPr>
          <w:color w:val="000000" w:themeColor="text1"/>
          <w:sz w:val="24"/>
          <w:szCs w:val="24"/>
        </w:rPr>
      </w:pPr>
      <w:r w:rsidRPr="002B3B0A">
        <w:rPr>
          <w:color w:val="000000" w:themeColor="text1"/>
          <w:sz w:val="24"/>
          <w:szCs w:val="24"/>
        </w:rPr>
        <w:t>whether the appeal is against the whole decision or only part of the decision and if only a part, which part;</w:t>
      </w:r>
    </w:p>
    <w:p w:rsidR="00D547C0" w:rsidRPr="002B3B0A" w:rsidRDefault="00D547C0" w:rsidP="00EF4E4E">
      <w:pPr>
        <w:pStyle w:val="subclause2"/>
        <w:numPr>
          <w:ilvl w:val="0"/>
          <w:numId w:val="5"/>
        </w:numPr>
        <w:tabs>
          <w:tab w:val="left" w:pos="1701"/>
        </w:tabs>
        <w:spacing w:before="0" w:line="360" w:lineRule="auto"/>
        <w:ind w:left="1701" w:hanging="567"/>
        <w:rPr>
          <w:color w:val="000000" w:themeColor="text1"/>
          <w:sz w:val="24"/>
          <w:szCs w:val="24"/>
        </w:rPr>
      </w:pPr>
      <w:r w:rsidRPr="002B3B0A">
        <w:rPr>
          <w:color w:val="000000" w:themeColor="text1"/>
          <w:sz w:val="24"/>
          <w:szCs w:val="24"/>
        </w:rPr>
        <w:t>where applicable, whether the appeal is against any conditions of approval of an application and which conditions;</w:t>
      </w:r>
    </w:p>
    <w:p w:rsidR="00D547C0" w:rsidRPr="002B3B0A" w:rsidRDefault="00D547C0" w:rsidP="00EF4E4E">
      <w:pPr>
        <w:pStyle w:val="subclause2"/>
        <w:numPr>
          <w:ilvl w:val="0"/>
          <w:numId w:val="5"/>
        </w:numPr>
        <w:tabs>
          <w:tab w:val="left" w:pos="1701"/>
        </w:tabs>
        <w:spacing w:before="0" w:line="360" w:lineRule="auto"/>
        <w:ind w:left="1701" w:hanging="567"/>
        <w:rPr>
          <w:color w:val="000000" w:themeColor="text1"/>
          <w:sz w:val="24"/>
          <w:szCs w:val="24"/>
        </w:rPr>
      </w:pPr>
      <w:r w:rsidRPr="002B3B0A">
        <w:rPr>
          <w:color w:val="000000" w:themeColor="text1"/>
          <w:sz w:val="24"/>
          <w:szCs w:val="24"/>
        </w:rPr>
        <w:t xml:space="preserve">the grounds of appeal including any findings of fact or conclusions of law; </w:t>
      </w:r>
    </w:p>
    <w:p w:rsidR="00D547C0" w:rsidRPr="002B3B0A" w:rsidRDefault="00D547C0" w:rsidP="00EF4E4E">
      <w:pPr>
        <w:pStyle w:val="subclause2"/>
        <w:numPr>
          <w:ilvl w:val="0"/>
          <w:numId w:val="5"/>
        </w:numPr>
        <w:tabs>
          <w:tab w:val="left" w:pos="1701"/>
        </w:tabs>
        <w:spacing w:before="0" w:line="360" w:lineRule="auto"/>
        <w:ind w:left="1701" w:hanging="567"/>
        <w:rPr>
          <w:color w:val="000000" w:themeColor="text1"/>
          <w:sz w:val="24"/>
          <w:szCs w:val="24"/>
        </w:rPr>
      </w:pPr>
      <w:r w:rsidRPr="002B3B0A">
        <w:rPr>
          <w:color w:val="000000" w:themeColor="text1"/>
          <w:sz w:val="24"/>
          <w:szCs w:val="24"/>
        </w:rPr>
        <w:t xml:space="preserve">a clear statement of the relief sought on appeal; </w:t>
      </w:r>
    </w:p>
    <w:p w:rsidR="00D547C0" w:rsidRPr="002B3B0A" w:rsidRDefault="00D547C0" w:rsidP="00EF4E4E">
      <w:pPr>
        <w:pStyle w:val="subclause2"/>
        <w:numPr>
          <w:ilvl w:val="0"/>
          <w:numId w:val="5"/>
        </w:numPr>
        <w:tabs>
          <w:tab w:val="left" w:pos="1701"/>
        </w:tabs>
        <w:spacing w:before="0" w:line="360" w:lineRule="auto"/>
        <w:ind w:left="1701" w:hanging="567"/>
        <w:rPr>
          <w:color w:val="000000" w:themeColor="text1"/>
          <w:sz w:val="24"/>
          <w:szCs w:val="24"/>
        </w:rPr>
      </w:pPr>
      <w:r w:rsidRPr="002B3B0A">
        <w:rPr>
          <w:color w:val="000000" w:themeColor="text1"/>
          <w:sz w:val="24"/>
          <w:szCs w:val="24"/>
          <w:lang w:eastAsia="en-ZA"/>
        </w:rPr>
        <w:t>any issues that the appellant wants the appeal authority to consider in making its decision; and</w:t>
      </w:r>
    </w:p>
    <w:p w:rsidR="00D547C0" w:rsidRPr="002B3B0A" w:rsidRDefault="00D547C0" w:rsidP="00EF4E4E">
      <w:pPr>
        <w:pStyle w:val="subclause2"/>
        <w:numPr>
          <w:ilvl w:val="0"/>
          <w:numId w:val="5"/>
        </w:numPr>
        <w:tabs>
          <w:tab w:val="left" w:pos="1701"/>
        </w:tabs>
        <w:spacing w:before="0" w:line="360" w:lineRule="auto"/>
        <w:ind w:left="1701" w:hanging="567"/>
        <w:rPr>
          <w:color w:val="000000" w:themeColor="text1"/>
          <w:sz w:val="24"/>
          <w:szCs w:val="24"/>
        </w:rPr>
      </w:pPr>
      <w:r w:rsidRPr="002B3B0A">
        <w:rPr>
          <w:color w:val="000000" w:themeColor="text1"/>
          <w:sz w:val="24"/>
          <w:szCs w:val="24"/>
          <w:lang w:eastAsia="en-ZA"/>
        </w:rPr>
        <w:t>a motivation of an award for costs</w:t>
      </w:r>
      <w:r w:rsidRPr="002B3B0A">
        <w:rPr>
          <w:color w:val="000000" w:themeColor="text1"/>
          <w:sz w:val="24"/>
          <w:szCs w:val="24"/>
        </w:rPr>
        <w:t>.</w:t>
      </w:r>
    </w:p>
    <w:p w:rsidR="00D547C0" w:rsidRPr="002B3B0A" w:rsidRDefault="00D547C0" w:rsidP="00CC0877">
      <w:pPr>
        <w:pStyle w:val="subclause1"/>
        <w:tabs>
          <w:tab w:val="left" w:pos="1134"/>
        </w:tabs>
        <w:spacing w:before="0" w:after="240" w:line="360" w:lineRule="auto"/>
        <w:ind w:left="567"/>
        <w:rPr>
          <w:color w:val="000000" w:themeColor="text1"/>
          <w:sz w:val="24"/>
          <w:szCs w:val="24"/>
        </w:rPr>
      </w:pPr>
      <w:r w:rsidRPr="002B3B0A">
        <w:rPr>
          <w:color w:val="000000" w:themeColor="text1"/>
          <w:sz w:val="24"/>
          <w:szCs w:val="24"/>
        </w:rPr>
        <w:t>(2)</w:t>
      </w:r>
      <w:r w:rsidRPr="002B3B0A">
        <w:rPr>
          <w:color w:val="000000" w:themeColor="text1"/>
          <w:sz w:val="24"/>
          <w:szCs w:val="24"/>
        </w:rPr>
        <w:tab/>
        <w:t>An appellant may, within seven days from receipt of a notice to oppose an appeal amend the notice of appeal and must submit a copy of the amended notice to the appeal authority and to every respondent.</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Notice to oppose an appeal</w:t>
      </w:r>
    </w:p>
    <w:p w:rsidR="00D547C0" w:rsidRPr="002B3B0A" w:rsidRDefault="00D547C0" w:rsidP="00EF4E4E">
      <w:pPr>
        <w:pStyle w:val="subclause1"/>
        <w:tabs>
          <w:tab w:val="left" w:pos="1134"/>
        </w:tabs>
        <w:spacing w:before="0" w:line="360" w:lineRule="auto"/>
        <w:ind w:firstLine="567"/>
        <w:rPr>
          <w:color w:val="000000" w:themeColor="text1"/>
          <w:sz w:val="24"/>
          <w:szCs w:val="24"/>
        </w:rPr>
      </w:pPr>
      <w:r w:rsidRPr="002B3B0A">
        <w:rPr>
          <w:color w:val="000000" w:themeColor="text1"/>
          <w:sz w:val="24"/>
          <w:szCs w:val="24"/>
        </w:rPr>
        <w:t>A notice to oppose an appeal must clearly indicate:</w:t>
      </w:r>
    </w:p>
    <w:p w:rsidR="00D547C0" w:rsidRPr="002B3B0A" w:rsidRDefault="00D547C0" w:rsidP="00EF4E4E">
      <w:pPr>
        <w:pStyle w:val="subclause2"/>
        <w:numPr>
          <w:ilvl w:val="0"/>
          <w:numId w:val="6"/>
        </w:numPr>
        <w:tabs>
          <w:tab w:val="left" w:pos="1701"/>
        </w:tabs>
        <w:spacing w:before="0" w:line="360" w:lineRule="auto"/>
        <w:ind w:left="1701" w:hanging="567"/>
        <w:rPr>
          <w:color w:val="000000" w:themeColor="text1"/>
          <w:sz w:val="24"/>
          <w:szCs w:val="24"/>
        </w:rPr>
      </w:pPr>
      <w:r w:rsidRPr="002B3B0A">
        <w:rPr>
          <w:color w:val="000000" w:themeColor="text1"/>
          <w:sz w:val="24"/>
          <w:szCs w:val="24"/>
        </w:rPr>
        <w:t>whether the whole or only part of the appeal is opposed and if only a part, which part;</w:t>
      </w:r>
    </w:p>
    <w:p w:rsidR="00D547C0" w:rsidRPr="002B3B0A" w:rsidRDefault="00D547C0" w:rsidP="00EF4E4E">
      <w:pPr>
        <w:pStyle w:val="subclause2"/>
        <w:numPr>
          <w:ilvl w:val="0"/>
          <w:numId w:val="6"/>
        </w:numPr>
        <w:tabs>
          <w:tab w:val="left" w:pos="1701"/>
        </w:tabs>
        <w:spacing w:before="0" w:line="360" w:lineRule="auto"/>
        <w:ind w:left="1701" w:hanging="567"/>
        <w:rPr>
          <w:color w:val="000000" w:themeColor="text1"/>
          <w:sz w:val="24"/>
          <w:szCs w:val="24"/>
        </w:rPr>
      </w:pPr>
      <w:r w:rsidRPr="002B3B0A">
        <w:rPr>
          <w:color w:val="000000" w:themeColor="text1"/>
          <w:sz w:val="24"/>
          <w:szCs w:val="24"/>
        </w:rPr>
        <w:t>whether any conditions of approval of an application are opposed and which conditions;</w:t>
      </w:r>
    </w:p>
    <w:p w:rsidR="00D547C0" w:rsidRPr="002B3B0A" w:rsidRDefault="00D547C0" w:rsidP="00EF4E4E">
      <w:pPr>
        <w:pStyle w:val="subclause2"/>
        <w:numPr>
          <w:ilvl w:val="0"/>
          <w:numId w:val="6"/>
        </w:numPr>
        <w:tabs>
          <w:tab w:val="left" w:pos="1701"/>
        </w:tabs>
        <w:spacing w:before="0" w:line="360" w:lineRule="auto"/>
        <w:ind w:left="1701" w:hanging="567"/>
        <w:rPr>
          <w:color w:val="000000" w:themeColor="text1"/>
          <w:sz w:val="24"/>
          <w:szCs w:val="24"/>
        </w:rPr>
      </w:pPr>
      <w:r w:rsidRPr="002B3B0A">
        <w:rPr>
          <w:color w:val="000000" w:themeColor="text1"/>
          <w:sz w:val="24"/>
          <w:szCs w:val="24"/>
        </w:rPr>
        <w:t>whether the relief sought by the appellant is opposed; and</w:t>
      </w:r>
    </w:p>
    <w:p w:rsidR="00D547C0" w:rsidRPr="002B3B0A" w:rsidRDefault="00D547C0" w:rsidP="00EF4E4E">
      <w:pPr>
        <w:pStyle w:val="subclause2"/>
        <w:numPr>
          <w:ilvl w:val="0"/>
          <w:numId w:val="6"/>
        </w:numPr>
        <w:tabs>
          <w:tab w:val="left" w:pos="1701"/>
        </w:tabs>
        <w:spacing w:before="0" w:line="360" w:lineRule="auto"/>
        <w:ind w:left="1701" w:hanging="567"/>
        <w:rPr>
          <w:color w:val="000000" w:themeColor="text1"/>
          <w:sz w:val="24"/>
          <w:szCs w:val="24"/>
        </w:rPr>
      </w:pPr>
      <w:r w:rsidRPr="002B3B0A">
        <w:rPr>
          <w:color w:val="000000" w:themeColor="text1"/>
          <w:sz w:val="24"/>
          <w:szCs w:val="24"/>
        </w:rPr>
        <w:t>the grounds for opposing the appeal including any finding of fact or conclusions of law in dispute;</w:t>
      </w:r>
    </w:p>
    <w:p w:rsidR="00D547C0" w:rsidRPr="002B3B0A" w:rsidRDefault="00D547C0" w:rsidP="00EF4E4E">
      <w:pPr>
        <w:pStyle w:val="subclause2"/>
        <w:numPr>
          <w:ilvl w:val="0"/>
          <w:numId w:val="6"/>
        </w:numPr>
        <w:tabs>
          <w:tab w:val="left" w:pos="1701"/>
        </w:tabs>
        <w:spacing w:before="0" w:after="240" w:line="360" w:lineRule="auto"/>
        <w:ind w:left="1701" w:hanging="567"/>
        <w:rPr>
          <w:color w:val="000000" w:themeColor="text1"/>
          <w:sz w:val="24"/>
          <w:szCs w:val="24"/>
        </w:rPr>
      </w:pPr>
      <w:r w:rsidRPr="002B3B0A">
        <w:rPr>
          <w:color w:val="000000" w:themeColor="text1"/>
          <w:sz w:val="24"/>
          <w:szCs w:val="24"/>
        </w:rPr>
        <w:t>a clear statement of relief sought on appeal.</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Screening of appeal</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When the appeal authority receives a Notice of Appeal, it must screen such Notice to determine whether: </w:t>
      </w:r>
    </w:p>
    <w:p w:rsidR="00D547C0" w:rsidRPr="002B3B0A" w:rsidRDefault="00D547C0" w:rsidP="00A225B6">
      <w:pPr>
        <w:pStyle w:val="ListParagraph"/>
        <w:numPr>
          <w:ilvl w:val="0"/>
          <w:numId w:val="12"/>
        </w:numPr>
        <w:autoSpaceDE w:val="0"/>
        <w:autoSpaceDN w:val="0"/>
        <w:adjustRightInd w:val="0"/>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It complies with the form </w:t>
      </w:r>
      <w:r w:rsidR="007B0C47" w:rsidRPr="002B3B0A">
        <w:rPr>
          <w:rFonts w:ascii="Arial" w:hAnsi="Arial" w:cs="Arial"/>
          <w:color w:val="000000" w:themeColor="text1"/>
          <w:sz w:val="24"/>
          <w:szCs w:val="24"/>
        </w:rPr>
        <w:t xml:space="preserve">referred to </w:t>
      </w:r>
      <w:r w:rsidRPr="002B3B0A">
        <w:rPr>
          <w:rFonts w:ascii="Arial" w:hAnsi="Arial" w:cs="Arial"/>
          <w:color w:val="000000" w:themeColor="text1"/>
          <w:sz w:val="24"/>
          <w:szCs w:val="24"/>
        </w:rPr>
        <w:t xml:space="preserve">in </w:t>
      </w:r>
      <w:r w:rsidR="00A22CA1" w:rsidRPr="002B3B0A">
        <w:rPr>
          <w:rFonts w:ascii="Arial" w:hAnsi="Arial" w:cs="Arial"/>
          <w:color w:val="000000" w:themeColor="text1"/>
          <w:sz w:val="24"/>
          <w:szCs w:val="24"/>
        </w:rPr>
        <w:t>section 12</w:t>
      </w:r>
      <w:r w:rsidR="006F6E59" w:rsidRPr="002B3B0A">
        <w:rPr>
          <w:rFonts w:ascii="Arial" w:hAnsi="Arial" w:cs="Arial"/>
          <w:color w:val="000000" w:themeColor="text1"/>
          <w:sz w:val="24"/>
          <w:szCs w:val="24"/>
        </w:rPr>
        <w:t>8</w:t>
      </w:r>
      <w:r w:rsidRPr="002B3B0A">
        <w:rPr>
          <w:rFonts w:ascii="Arial" w:hAnsi="Arial" w:cs="Arial"/>
          <w:color w:val="000000" w:themeColor="text1"/>
          <w:sz w:val="24"/>
          <w:szCs w:val="24"/>
        </w:rPr>
        <w:t>;</w:t>
      </w:r>
    </w:p>
    <w:p w:rsidR="00D547C0" w:rsidRPr="002B3B0A" w:rsidRDefault="00D547C0" w:rsidP="00A225B6">
      <w:pPr>
        <w:pStyle w:val="ListParagraph"/>
        <w:numPr>
          <w:ilvl w:val="0"/>
          <w:numId w:val="12"/>
        </w:numPr>
        <w:autoSpaceDE w:val="0"/>
        <w:autoSpaceDN w:val="0"/>
        <w:adjustRightInd w:val="0"/>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it is submitted within the required time limit; and,</w:t>
      </w:r>
    </w:p>
    <w:p w:rsidR="00D547C0" w:rsidRPr="002B3B0A" w:rsidRDefault="00D547C0" w:rsidP="00A225B6">
      <w:pPr>
        <w:pStyle w:val="ListParagraph"/>
        <w:numPr>
          <w:ilvl w:val="0"/>
          <w:numId w:val="12"/>
        </w:numPr>
        <w:autoSpaceDE w:val="0"/>
        <w:autoSpaceDN w:val="0"/>
        <w:adjustRightInd w:val="0"/>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the appeal authority has jurisdiction over the appeal.</w:t>
      </w:r>
    </w:p>
    <w:p w:rsidR="00D547C0" w:rsidRPr="002B3B0A" w:rsidRDefault="00D547C0" w:rsidP="00CC0877">
      <w:pPr>
        <w:tabs>
          <w:tab w:val="left" w:pos="1134"/>
        </w:tabs>
        <w:autoSpaceDE w:val="0"/>
        <w:autoSpaceDN w:val="0"/>
        <w:adjustRightInd w:val="0"/>
        <w:spacing w:line="360" w:lineRule="auto"/>
        <w:ind w:left="567"/>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If a Notice of Appeal does not comply with the </w:t>
      </w:r>
      <w:r w:rsidRPr="002B3B0A">
        <w:rPr>
          <w:rFonts w:eastAsiaTheme="minorHAnsi"/>
          <w:color w:val="000000" w:themeColor="text1"/>
          <w:sz w:val="24"/>
          <w:szCs w:val="24"/>
          <w:lang w:val="en-ZA"/>
        </w:rPr>
        <w:t>form</w:t>
      </w:r>
      <w:r w:rsidRPr="002B3B0A">
        <w:rPr>
          <w:color w:val="000000" w:themeColor="text1"/>
          <w:sz w:val="24"/>
          <w:szCs w:val="24"/>
        </w:rPr>
        <w:t xml:space="preserve"> </w:t>
      </w:r>
      <w:r w:rsidR="007B0C47" w:rsidRPr="002B3B0A">
        <w:rPr>
          <w:color w:val="000000" w:themeColor="text1"/>
          <w:sz w:val="24"/>
          <w:szCs w:val="24"/>
        </w:rPr>
        <w:t xml:space="preserve">referred to </w:t>
      </w:r>
      <w:r w:rsidRPr="002B3B0A">
        <w:rPr>
          <w:color w:val="000000" w:themeColor="text1"/>
          <w:sz w:val="24"/>
          <w:szCs w:val="24"/>
        </w:rPr>
        <w:t xml:space="preserve">in </w:t>
      </w:r>
      <w:r w:rsidR="00AD7FE3" w:rsidRPr="002B3B0A">
        <w:rPr>
          <w:color w:val="000000" w:themeColor="text1"/>
          <w:sz w:val="24"/>
          <w:szCs w:val="24"/>
        </w:rPr>
        <w:t>section 12</w:t>
      </w:r>
      <w:r w:rsidR="006F6E59" w:rsidRPr="002B3B0A">
        <w:rPr>
          <w:color w:val="000000" w:themeColor="text1"/>
          <w:sz w:val="24"/>
          <w:szCs w:val="24"/>
        </w:rPr>
        <w:t>8</w:t>
      </w:r>
      <w:r w:rsidRPr="002B3B0A">
        <w:rPr>
          <w:color w:val="000000" w:themeColor="text1"/>
          <w:sz w:val="24"/>
          <w:szCs w:val="24"/>
        </w:rP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CC0877" w:rsidRPr="002B3B0A" w:rsidRDefault="00D547C0" w:rsidP="00A225B6">
      <w:pPr>
        <w:pStyle w:val="ListParagraph"/>
        <w:numPr>
          <w:ilvl w:val="0"/>
          <w:numId w:val="13"/>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the Notice of Appeal is not provided and returned to the appeal authority with the</w:t>
      </w:r>
    </w:p>
    <w:p w:rsidR="00D547C0" w:rsidRPr="002B3B0A" w:rsidRDefault="00D547C0" w:rsidP="00CC087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requested information within the specified time period, the appellant’s appeal will be considered abandoned and the appeal authority must notify the parties in writing accordingly.</w:t>
      </w:r>
    </w:p>
    <w:p w:rsidR="00D547C0" w:rsidRPr="002B3B0A" w:rsidRDefault="00D547C0" w:rsidP="00CC0877">
      <w:pPr>
        <w:tabs>
          <w:tab w:val="left" w:pos="1134"/>
        </w:tabs>
        <w:autoSpaceDE w:val="0"/>
        <w:autoSpaceDN w:val="0"/>
        <w:adjustRightInd w:val="0"/>
        <w:spacing w:line="360" w:lineRule="auto"/>
        <w:ind w:left="567"/>
        <w:rPr>
          <w:color w:val="000000" w:themeColor="text1"/>
          <w:sz w:val="24"/>
          <w:szCs w:val="24"/>
        </w:rPr>
      </w:pPr>
      <w:r w:rsidRPr="002B3B0A">
        <w:rPr>
          <w:color w:val="000000" w:themeColor="text1"/>
          <w:sz w:val="24"/>
          <w:szCs w:val="24"/>
        </w:rPr>
        <w:t>(4)</w:t>
      </w:r>
      <w:r w:rsidRPr="002B3B0A">
        <w:rPr>
          <w:color w:val="000000" w:themeColor="text1"/>
          <w:sz w:val="24"/>
          <w:szCs w:val="24"/>
        </w:rPr>
        <w:tab/>
        <w:t>If the Notice of Appeal is received by the appeal authority after the</w:t>
      </w:r>
      <w:r w:rsidRPr="002B3B0A">
        <w:rPr>
          <w:rFonts w:eastAsiaTheme="minorHAnsi"/>
          <w:color w:val="000000" w:themeColor="text1"/>
          <w:sz w:val="24"/>
          <w:szCs w:val="24"/>
          <w:lang w:val="en-ZA"/>
        </w:rPr>
        <w:t xml:space="preserve"> required time limit has expired, the party seeking to appeal is deemed to have abandoned the appeal and the appeal authority will notify the parties in writing.</w:t>
      </w:r>
    </w:p>
    <w:p w:rsidR="00CC0877" w:rsidRPr="002B3B0A" w:rsidRDefault="00D547C0" w:rsidP="00A225B6">
      <w:pPr>
        <w:pStyle w:val="ListParagraph"/>
        <w:numPr>
          <w:ilvl w:val="0"/>
          <w:numId w:val="14"/>
        </w:numPr>
        <w:tabs>
          <w:tab w:val="left" w:pos="1134"/>
        </w:tabs>
        <w:autoSpaceDE w:val="0"/>
        <w:autoSpaceDN w:val="0"/>
        <w:adjustRightInd w:val="0"/>
        <w:spacing w:line="360" w:lineRule="auto"/>
        <w:ind w:left="0" w:firstLine="567"/>
        <w:jc w:val="both"/>
        <w:rPr>
          <w:rFonts w:ascii="Arial" w:eastAsia="Times New Roman" w:hAnsi="Arial" w:cs="Arial"/>
          <w:color w:val="000000" w:themeColor="text1"/>
          <w:sz w:val="24"/>
          <w:szCs w:val="24"/>
          <w:lang w:val="en-GB"/>
        </w:rPr>
      </w:pPr>
      <w:r w:rsidRPr="002B3B0A">
        <w:rPr>
          <w:rFonts w:ascii="Arial" w:hAnsi="Arial" w:cs="Arial"/>
          <w:color w:val="000000" w:themeColor="text1"/>
          <w:sz w:val="24"/>
          <w:szCs w:val="24"/>
        </w:rPr>
        <w:t>If the appeal relates to a matter that appears to be outside the jurisdiction of the appeal</w:t>
      </w:r>
    </w:p>
    <w:p w:rsidR="00D547C0" w:rsidRPr="002B3B0A" w:rsidRDefault="00D547C0" w:rsidP="00CC0877">
      <w:pPr>
        <w:pStyle w:val="ListParagraph"/>
        <w:tabs>
          <w:tab w:val="left" w:pos="1134"/>
        </w:tabs>
        <w:autoSpaceDE w:val="0"/>
        <w:autoSpaceDN w:val="0"/>
        <w:adjustRightInd w:val="0"/>
        <w:spacing w:line="360" w:lineRule="auto"/>
        <w:ind w:left="567"/>
        <w:jc w:val="both"/>
        <w:rPr>
          <w:rFonts w:ascii="Arial" w:eastAsia="Times New Roman" w:hAnsi="Arial" w:cs="Arial"/>
          <w:color w:val="000000" w:themeColor="text1"/>
          <w:sz w:val="24"/>
          <w:szCs w:val="24"/>
          <w:lang w:val="en-GB"/>
        </w:rPr>
      </w:pPr>
      <w:r w:rsidRPr="002B3B0A">
        <w:rPr>
          <w:rFonts w:ascii="Arial" w:hAnsi="Arial" w:cs="Arial"/>
          <w:color w:val="000000" w:themeColor="text1"/>
          <w:sz w:val="24"/>
          <w:szCs w:val="24"/>
        </w:rPr>
        <w:t xml:space="preserve"> authority, it must notify the parties in writing.</w:t>
      </w:r>
    </w:p>
    <w:p w:rsidR="00CC0877" w:rsidRPr="002B3B0A" w:rsidRDefault="00D547C0" w:rsidP="00A225B6">
      <w:pPr>
        <w:pStyle w:val="ListParagraph"/>
        <w:numPr>
          <w:ilvl w:val="0"/>
          <w:numId w:val="14"/>
        </w:numPr>
        <w:tabs>
          <w:tab w:val="left" w:pos="1134"/>
        </w:tabs>
        <w:autoSpaceDE w:val="0"/>
        <w:autoSpaceDN w:val="0"/>
        <w:adjustRightInd w:val="0"/>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appeal authority may invite the parties to make submissions on its jurisdiction and it</w:t>
      </w:r>
    </w:p>
    <w:p w:rsidR="00942AEB" w:rsidRPr="002B3B0A" w:rsidRDefault="00D547C0" w:rsidP="003843A0">
      <w:pPr>
        <w:pStyle w:val="ListParagraph"/>
        <w:tabs>
          <w:tab w:val="left" w:pos="1134"/>
        </w:tabs>
        <w:autoSpaceDE w:val="0"/>
        <w:autoSpaceDN w:val="0"/>
        <w:adjustRightInd w:val="0"/>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will then determine, based on any submissions received, if it has jurisdiction over the appeal and must notify the part</w:t>
      </w:r>
      <w:r w:rsidR="003843A0" w:rsidRPr="002B3B0A">
        <w:rPr>
          <w:rFonts w:ascii="Arial" w:hAnsi="Arial" w:cs="Arial"/>
          <w:color w:val="000000" w:themeColor="text1"/>
          <w:sz w:val="24"/>
          <w:szCs w:val="24"/>
        </w:rPr>
        <w:t>ies in writing of the decision.</w:t>
      </w:r>
    </w:p>
    <w:p w:rsidR="00D547C0" w:rsidRPr="002B3B0A" w:rsidRDefault="00D547C0" w:rsidP="00C93166">
      <w:pPr>
        <w:pStyle w:val="NoSpacing"/>
        <w:spacing w:after="24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C: PARTIES TO AN APPEAL</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Parties to appeal</w:t>
      </w:r>
    </w:p>
    <w:p w:rsidR="00D547C0" w:rsidRPr="002B3B0A" w:rsidRDefault="00D547C0" w:rsidP="00EF4E4E">
      <w:pPr>
        <w:tabs>
          <w:tab w:val="left" w:pos="1134"/>
        </w:tabs>
        <w:autoSpaceDE w:val="0"/>
        <w:autoSpaceDN w:val="0"/>
        <w:adjustRightInd w:val="0"/>
        <w:spacing w:line="360" w:lineRule="auto"/>
        <w:ind w:firstLine="567"/>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 xml:space="preserve">The parties to an appeal before an appeal authority are:  </w:t>
      </w:r>
    </w:p>
    <w:p w:rsidR="00D547C0" w:rsidRPr="002B3B0A" w:rsidRDefault="00D547C0" w:rsidP="00EF4E4E">
      <w:pPr>
        <w:tabs>
          <w:tab w:val="left" w:pos="1701"/>
        </w:tabs>
        <w:autoSpaceDE w:val="0"/>
        <w:autoSpaceDN w:val="0"/>
        <w:adjustRightInd w:val="0"/>
        <w:spacing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the appellant who has lodged the appeal with the appeal authority;</w:t>
      </w:r>
    </w:p>
    <w:p w:rsidR="00D547C0" w:rsidRPr="002B3B0A" w:rsidRDefault="00D547C0" w:rsidP="00EF4E4E">
      <w:pPr>
        <w:tabs>
          <w:tab w:val="left" w:pos="1701"/>
        </w:tabs>
        <w:autoSpaceDE w:val="0"/>
        <w:autoSpaceDN w:val="0"/>
        <w:adjustRightInd w:val="0"/>
        <w:spacing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the </w:t>
      </w:r>
      <w:r w:rsidR="00DE5667" w:rsidRPr="002B3B0A">
        <w:rPr>
          <w:rFonts w:eastAsiaTheme="minorHAnsi"/>
          <w:color w:val="000000" w:themeColor="text1"/>
          <w:sz w:val="24"/>
          <w:szCs w:val="24"/>
          <w:lang w:val="en-ZA"/>
        </w:rPr>
        <w:t>Municipal Planning Tribunal</w:t>
      </w:r>
      <w:r w:rsidRPr="002B3B0A">
        <w:rPr>
          <w:rFonts w:eastAsiaTheme="minorHAnsi"/>
          <w:color w:val="000000" w:themeColor="text1"/>
          <w:sz w:val="24"/>
          <w:szCs w:val="24"/>
          <w:lang w:val="en-ZA"/>
        </w:rPr>
        <w:t xml:space="preserve"> that or the official authorised by the municipality as contemplated in section 35(2) of the Act who made the decision;</w:t>
      </w:r>
    </w:p>
    <w:p w:rsidR="00D547C0" w:rsidRPr="002B3B0A" w:rsidRDefault="00D547C0" w:rsidP="00EF4E4E">
      <w:pPr>
        <w:tabs>
          <w:tab w:val="left" w:pos="1701"/>
        </w:tabs>
        <w:autoSpaceDE w:val="0"/>
        <w:autoSpaceDN w:val="0"/>
        <w:adjustRightInd w:val="0"/>
        <w:spacing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(c)</w:t>
      </w:r>
      <w:r w:rsidRPr="002B3B0A">
        <w:rPr>
          <w:rFonts w:eastAsiaTheme="minorHAnsi"/>
          <w:color w:val="000000" w:themeColor="text1"/>
          <w:sz w:val="24"/>
          <w:szCs w:val="24"/>
          <w:lang w:val="en-ZA"/>
        </w:rPr>
        <w:tab/>
        <w:t>if the Minister or MEC intervenes in the proceeding under regulation 9, the Minister or the MEC, as the case may be; and</w:t>
      </w:r>
    </w:p>
    <w:p w:rsidR="00D547C0" w:rsidRPr="002B3B0A" w:rsidRDefault="00D547C0" w:rsidP="00EF4E4E">
      <w:pPr>
        <w:tabs>
          <w:tab w:val="left" w:pos="1701"/>
        </w:tabs>
        <w:autoSpaceDE w:val="0"/>
        <w:autoSpaceDN w:val="0"/>
        <w:adjustRightInd w:val="0"/>
        <w:spacing w:after="240" w:line="360" w:lineRule="auto"/>
        <w:ind w:left="1701" w:hanging="567"/>
        <w:rPr>
          <w:color w:val="000000" w:themeColor="text1"/>
          <w:sz w:val="24"/>
          <w:szCs w:val="24"/>
        </w:rPr>
      </w:pPr>
      <w:r w:rsidRPr="002B3B0A">
        <w:rPr>
          <w:rFonts w:eastAsiaTheme="minorHAnsi"/>
          <w:color w:val="000000" w:themeColor="text1"/>
          <w:sz w:val="24"/>
          <w:szCs w:val="24"/>
          <w:lang w:val="en-ZA"/>
        </w:rPr>
        <w:t>(d)</w:t>
      </w:r>
      <w:r w:rsidRPr="002B3B0A">
        <w:rPr>
          <w:rFonts w:eastAsiaTheme="minorHAnsi"/>
          <w:color w:val="000000" w:themeColor="text1"/>
          <w:sz w:val="24"/>
          <w:szCs w:val="24"/>
          <w:lang w:val="en-ZA"/>
        </w:rPr>
        <w:tab/>
        <w:t>any other person who has been made a party to the proceeding by the appeal authority after a petition to the appeal authority under section 45(2) of the Act to be granted intervener status.</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Intervention by Minister or MEC</w:t>
      </w:r>
    </w:p>
    <w:p w:rsidR="00CC0877" w:rsidRPr="002B3B0A" w:rsidRDefault="00D547C0" w:rsidP="00A225B6">
      <w:pPr>
        <w:pStyle w:val="ListParagraph"/>
        <w:numPr>
          <w:ilvl w:val="1"/>
          <w:numId w:val="15"/>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Minister or the MEC may, on behalf of the national or provincial sphere of</w:t>
      </w:r>
    </w:p>
    <w:p w:rsidR="00D547C0" w:rsidRPr="002B3B0A" w:rsidRDefault="00D547C0" w:rsidP="00CC087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government, intervene in a proceeding before the appeal authority and must request to the appeal authority in writing to be added as a party to the appeal.</w:t>
      </w:r>
    </w:p>
    <w:p w:rsidR="00CC0877" w:rsidRPr="002B3B0A" w:rsidRDefault="00D547C0" w:rsidP="00A225B6">
      <w:pPr>
        <w:pStyle w:val="ListParagraph"/>
        <w:numPr>
          <w:ilvl w:val="1"/>
          <w:numId w:val="15"/>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appeal authority may after due consideration of the request contemplated in</w:t>
      </w:r>
    </w:p>
    <w:p w:rsidR="00D547C0" w:rsidRPr="002B3B0A" w:rsidRDefault="00D547C0" w:rsidP="00CC087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subregulation (1), in its own discretion, make the Minister or the MEC a party to the appeal.</w:t>
      </w:r>
    </w:p>
    <w:p w:rsidR="00CC0877" w:rsidRPr="002B3B0A" w:rsidRDefault="00D547C0" w:rsidP="00A225B6">
      <w:pPr>
        <w:pStyle w:val="ListParagraph"/>
        <w:numPr>
          <w:ilvl w:val="1"/>
          <w:numId w:val="15"/>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Where the Minister or the MEC intervenes under subregulation (1) in an appeal</w:t>
      </w:r>
    </w:p>
    <w:p w:rsidR="00D547C0" w:rsidRPr="002B3B0A" w:rsidRDefault="00D547C0" w:rsidP="00CC0877">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proceeding, the Minister or the MEC may authorise the payment to a party to the proceeding by the department concerned of such costs as he or she considers were reasonably incurred by that party in relation to the proceeding as a result of that intervention.</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Intervention by interested person</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Where an appeal has been lodged by an appellant to the appeal authority, an interested person referred to in section 45(2) of the Act may, at any time during the proceedings, petition the appeal authority in writing on the form </w:t>
      </w:r>
      <w:r w:rsidR="007B0C47" w:rsidRPr="002B3B0A">
        <w:rPr>
          <w:rFonts w:eastAsiaTheme="minorHAnsi"/>
          <w:color w:val="000000" w:themeColor="text1"/>
          <w:sz w:val="24"/>
          <w:szCs w:val="24"/>
          <w:lang w:val="en-ZA"/>
        </w:rPr>
        <w:t xml:space="preserve">approved by Council </w:t>
      </w:r>
      <w:r w:rsidRPr="002B3B0A">
        <w:rPr>
          <w:rFonts w:eastAsiaTheme="minorHAnsi"/>
          <w:color w:val="000000" w:themeColor="text1"/>
          <w:sz w:val="24"/>
          <w:szCs w:val="24"/>
          <w:lang w:val="en-ZA"/>
        </w:rPr>
        <w:t xml:space="preserve">to be granted intervener status on the grounds that his or her rights may have been affected by the decision of the </w:t>
      </w:r>
      <w:r w:rsidR="00DE5667" w:rsidRPr="002B3B0A">
        <w:rPr>
          <w:rFonts w:eastAsiaTheme="minorHAnsi"/>
          <w:color w:val="000000" w:themeColor="text1"/>
          <w:sz w:val="24"/>
          <w:szCs w:val="24"/>
          <w:lang w:val="en-ZA"/>
        </w:rPr>
        <w:t>Municipal Planning Tribunal</w:t>
      </w:r>
      <w:r w:rsidRPr="002B3B0A">
        <w:rPr>
          <w:rFonts w:eastAsiaTheme="minorHAnsi"/>
          <w:color w:val="000000" w:themeColor="text1"/>
          <w:sz w:val="24"/>
          <w:szCs w:val="24"/>
          <w:lang w:val="en-ZA"/>
        </w:rPr>
        <w:t xml:space="preserve"> or official referred to in section 34(2) of the Act and might therefore be affected by the judgement of the appeal authority. </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The petitioner must submit together with the petition to be granted intervener status an affidavit stating that he or she –</w:t>
      </w:r>
    </w:p>
    <w:p w:rsidR="00D547C0" w:rsidRPr="002B3B0A" w:rsidRDefault="00D547C0" w:rsidP="00EF4E4E">
      <w:pPr>
        <w:tabs>
          <w:tab w:val="left" w:pos="1701"/>
        </w:tabs>
        <w:autoSpaceDE w:val="0"/>
        <w:autoSpaceDN w:val="0"/>
        <w:adjustRightInd w:val="0"/>
        <w:spacing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does not collude with any of the appellants; and </w:t>
      </w:r>
    </w:p>
    <w:p w:rsidR="00D547C0" w:rsidRPr="002B3B0A" w:rsidRDefault="00D547C0" w:rsidP="00EF4E4E">
      <w:pPr>
        <w:tabs>
          <w:tab w:val="left" w:pos="1701"/>
        </w:tabs>
        <w:autoSpaceDE w:val="0"/>
        <w:autoSpaceDN w:val="0"/>
        <w:adjustRightInd w:val="0"/>
        <w:spacing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is willing to deal with or act in regard to the appeal as the appeal authority may direct. </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The registrar must determine whether the requirements of this regulation have been complied with and must thereafter transmit a copy of the form to the parties of the appeal.</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The presiding officer may, in his or her discretion or on request of one of the parties to the appeal, require security for that party’s costs of appeal</w:t>
      </w:r>
      <w:r w:rsidRPr="002B3B0A">
        <w:rPr>
          <w:color w:val="000000" w:themeColor="text1"/>
          <w:sz w:val="24"/>
          <w:szCs w:val="24"/>
        </w:rPr>
        <w:t xml:space="preserve"> </w:t>
      </w:r>
      <w:r w:rsidRPr="002B3B0A">
        <w:rPr>
          <w:rFonts w:eastAsiaTheme="minorHAnsi"/>
          <w:color w:val="000000" w:themeColor="text1"/>
          <w:sz w:val="24"/>
          <w:szCs w:val="24"/>
          <w:lang w:val="en-ZA"/>
        </w:rPr>
        <w:t xml:space="preserve">from the petitioner, in the form and manner determined by him or her, by delivering a notice setting forth the grounds on which the security is claimed and the amount demanded. </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ab/>
        <w:t xml:space="preserve">If one of the parties request security for costs and only the amount of security is contested, the registrar must determine the amount to be given and his or her decision is final. </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ab/>
        <w:t xml:space="preserve">If the person from whom security is demanded contests his or her liability to give security or if he or she fails or refuses to furnish security in the amount demanded or the amount fixed by the registrar within ten days of the demand or the registrar’s decision, the other party may apply to the appeal authority for an order that such security be given and that the proceedings be stayed until such order is complied with. </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ab/>
        <w:t xml:space="preserve">The appeal authority may, if security is not given within the time determined in the order, dismiss any petition for intervener status. </w:t>
      </w:r>
    </w:p>
    <w:p w:rsidR="00D547C0" w:rsidRPr="002B3B0A" w:rsidRDefault="00D547C0" w:rsidP="00EF4E4E">
      <w:pPr>
        <w:tabs>
          <w:tab w:val="left" w:pos="1134"/>
        </w:tabs>
        <w:autoSpaceDE w:val="0"/>
        <w:autoSpaceDN w:val="0"/>
        <w:adjustRightInd w:val="0"/>
        <w:spacing w:line="360" w:lineRule="auto"/>
        <w:ind w:firstLine="567"/>
        <w:rPr>
          <w:rFonts w:eastAsiaTheme="minorHAnsi"/>
          <w:color w:val="000000" w:themeColor="text1"/>
          <w:sz w:val="24"/>
          <w:szCs w:val="24"/>
          <w:lang w:val="en-ZA"/>
        </w:rPr>
      </w:pPr>
      <w:r w:rsidRPr="002B3B0A">
        <w:rPr>
          <w:rFonts w:eastAsiaTheme="minorHAnsi"/>
          <w:color w:val="000000" w:themeColor="text1"/>
          <w:sz w:val="24"/>
          <w:szCs w:val="24"/>
          <w:lang w:val="en-ZA"/>
        </w:rPr>
        <w:t>(9)</w:t>
      </w:r>
      <w:r w:rsidRPr="002B3B0A">
        <w:rPr>
          <w:rFonts w:eastAsiaTheme="minorHAnsi"/>
          <w:color w:val="000000" w:themeColor="text1"/>
          <w:sz w:val="24"/>
          <w:szCs w:val="24"/>
          <w:lang w:val="en-ZA"/>
        </w:rPr>
        <w:tab/>
        <w:t>An “interested person” for the purpose of this Part means a person who -</w:t>
      </w:r>
    </w:p>
    <w:p w:rsidR="00D547C0" w:rsidRPr="002B3B0A" w:rsidRDefault="00D547C0" w:rsidP="00EF4E4E">
      <w:pPr>
        <w:tabs>
          <w:tab w:val="left" w:pos="1701"/>
        </w:tabs>
        <w:autoSpaceDE w:val="0"/>
        <w:autoSpaceDN w:val="0"/>
        <w:adjustRightInd w:val="0"/>
        <w:spacing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(a)</w:t>
      </w:r>
      <w:r w:rsidRPr="002B3B0A">
        <w:rPr>
          <w:rFonts w:eastAsiaTheme="minorHAnsi"/>
          <w:color w:val="000000" w:themeColor="text1"/>
          <w:sz w:val="24"/>
          <w:szCs w:val="24"/>
          <w:lang w:val="en-ZA"/>
        </w:rPr>
        <w:tab/>
        <w:t xml:space="preserve">does not have a direct or indirect pecuniary or proprietary interest in the land affected by the decision of the </w:t>
      </w:r>
      <w:r w:rsidR="00CA5E45" w:rsidRPr="002B3B0A">
        <w:rPr>
          <w:rFonts w:eastAsiaTheme="minorHAnsi"/>
          <w:color w:val="000000" w:themeColor="text1"/>
          <w:sz w:val="24"/>
          <w:szCs w:val="24"/>
          <w:lang w:val="en-ZA"/>
        </w:rPr>
        <w:t>M</w:t>
      </w:r>
      <w:r w:rsidRPr="002B3B0A">
        <w:rPr>
          <w:rFonts w:eastAsiaTheme="minorHAnsi"/>
          <w:color w:val="000000" w:themeColor="text1"/>
          <w:sz w:val="24"/>
          <w:szCs w:val="24"/>
          <w:lang w:val="en-ZA"/>
        </w:rPr>
        <w:t xml:space="preserve">unicipal </w:t>
      </w:r>
      <w:r w:rsidR="00CA5E45" w:rsidRPr="002B3B0A">
        <w:rPr>
          <w:rFonts w:eastAsiaTheme="minorHAnsi"/>
          <w:color w:val="000000" w:themeColor="text1"/>
          <w:sz w:val="24"/>
          <w:szCs w:val="24"/>
          <w:lang w:val="en-ZA"/>
        </w:rPr>
        <w:t>P</w:t>
      </w:r>
      <w:r w:rsidRPr="002B3B0A">
        <w:rPr>
          <w:rFonts w:eastAsiaTheme="minorHAnsi"/>
          <w:color w:val="000000" w:themeColor="text1"/>
          <w:sz w:val="24"/>
          <w:szCs w:val="24"/>
          <w:lang w:val="en-ZA"/>
        </w:rPr>
        <w:t xml:space="preserve">lanning </w:t>
      </w:r>
      <w:r w:rsidR="00CA5E45" w:rsidRPr="002B3B0A">
        <w:rPr>
          <w:rFonts w:eastAsiaTheme="minorHAnsi"/>
          <w:color w:val="000000" w:themeColor="text1"/>
          <w:sz w:val="24"/>
          <w:szCs w:val="24"/>
          <w:lang w:val="en-ZA"/>
        </w:rPr>
        <w:t>T</w:t>
      </w:r>
      <w:r w:rsidRPr="002B3B0A">
        <w:rPr>
          <w:rFonts w:eastAsiaTheme="minorHAnsi"/>
          <w:color w:val="000000" w:themeColor="text1"/>
          <w:sz w:val="24"/>
          <w:szCs w:val="24"/>
          <w:lang w:val="en-ZA"/>
        </w:rPr>
        <w:t xml:space="preserve">ribunal or </w:t>
      </w:r>
      <w:r w:rsidR="00CA5E45" w:rsidRPr="002B3B0A">
        <w:rPr>
          <w:rFonts w:eastAsiaTheme="minorHAnsi"/>
          <w:color w:val="000000" w:themeColor="text1"/>
          <w:sz w:val="24"/>
          <w:szCs w:val="24"/>
          <w:lang w:val="en-ZA"/>
        </w:rPr>
        <w:t>Land Development Officer</w:t>
      </w:r>
      <w:r w:rsidRPr="002B3B0A">
        <w:rPr>
          <w:rFonts w:eastAsiaTheme="minorHAnsi"/>
          <w:color w:val="000000" w:themeColor="text1"/>
          <w:sz w:val="24"/>
          <w:szCs w:val="24"/>
          <w:lang w:val="en-ZA"/>
        </w:rPr>
        <w:t xml:space="preserve"> referred to in section 34(2) of the Act and might therefore be affected by the judgement of the appeal authority; and </w:t>
      </w:r>
    </w:p>
    <w:p w:rsidR="00D547C0" w:rsidRPr="002B3B0A" w:rsidRDefault="00D547C0" w:rsidP="00EF4E4E">
      <w:pPr>
        <w:tabs>
          <w:tab w:val="left" w:pos="1701"/>
        </w:tabs>
        <w:autoSpaceDE w:val="0"/>
        <w:autoSpaceDN w:val="0"/>
        <w:adjustRightInd w:val="0"/>
        <w:spacing w:after="240" w:line="360" w:lineRule="auto"/>
        <w:ind w:left="1701" w:hanging="567"/>
        <w:rPr>
          <w:rFonts w:eastAsiaTheme="minorHAnsi"/>
          <w:color w:val="000000" w:themeColor="text1"/>
          <w:sz w:val="24"/>
          <w:szCs w:val="24"/>
          <w:lang w:val="en-ZA"/>
        </w:rPr>
      </w:pPr>
      <w:r w:rsidRPr="002B3B0A">
        <w:rPr>
          <w:rFonts w:eastAsiaTheme="minorHAnsi"/>
          <w:color w:val="000000" w:themeColor="text1"/>
          <w:sz w:val="24"/>
          <w:szCs w:val="24"/>
          <w:lang w:val="en-ZA"/>
        </w:rPr>
        <w:t>(b)</w:t>
      </w:r>
      <w:r w:rsidRPr="002B3B0A">
        <w:rPr>
          <w:rFonts w:eastAsiaTheme="minorHAnsi"/>
          <w:color w:val="000000" w:themeColor="text1"/>
          <w:sz w:val="24"/>
          <w:szCs w:val="24"/>
          <w:lang w:val="en-ZA"/>
        </w:rPr>
        <w:tab/>
        <w:t xml:space="preserve">who submitted written comments or made oral representations during the decision-making process of the </w:t>
      </w:r>
      <w:r w:rsidR="00DE5667" w:rsidRPr="002B3B0A">
        <w:rPr>
          <w:rFonts w:eastAsiaTheme="minorHAnsi"/>
          <w:color w:val="000000" w:themeColor="text1"/>
          <w:sz w:val="24"/>
          <w:szCs w:val="24"/>
          <w:lang w:val="en-ZA"/>
        </w:rPr>
        <w:t>Municipal Planning Tribunal</w:t>
      </w:r>
      <w:r w:rsidRPr="002B3B0A">
        <w:rPr>
          <w:rFonts w:eastAsiaTheme="minorHAnsi"/>
          <w:color w:val="000000" w:themeColor="text1"/>
          <w:sz w:val="24"/>
          <w:szCs w:val="24"/>
          <w:lang w:val="en-ZA"/>
        </w:rPr>
        <w:t xml:space="preserve"> or </w:t>
      </w:r>
      <w:r w:rsidR="00CA5E45" w:rsidRPr="002B3B0A">
        <w:rPr>
          <w:rFonts w:eastAsiaTheme="minorHAnsi"/>
          <w:color w:val="000000" w:themeColor="text1"/>
          <w:sz w:val="24"/>
          <w:szCs w:val="24"/>
          <w:lang w:val="en-ZA"/>
        </w:rPr>
        <w:t xml:space="preserve">Land Development Officer </w:t>
      </w:r>
      <w:r w:rsidRPr="002B3B0A">
        <w:rPr>
          <w:rFonts w:eastAsiaTheme="minorHAnsi"/>
          <w:color w:val="000000" w:themeColor="text1"/>
          <w:sz w:val="24"/>
          <w:szCs w:val="24"/>
          <w:lang w:val="en-ZA"/>
        </w:rPr>
        <w:t>referred to in paragraph (a).</w:t>
      </w:r>
    </w:p>
    <w:p w:rsidR="00D547C0" w:rsidRPr="002B3B0A" w:rsidRDefault="00D547C0" w:rsidP="00EF4E4E">
      <w:pPr>
        <w:pStyle w:val="NoSpacing"/>
        <w:spacing w:after="12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D: JURISDICTION OF APPEAL AUTHORITY </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Jurisdiction of appeal authority</w:t>
      </w:r>
    </w:p>
    <w:p w:rsidR="00D547C0" w:rsidRPr="002B3B0A" w:rsidRDefault="00D547C0" w:rsidP="00EF4E4E">
      <w:pPr>
        <w:pStyle w:val="NoSpacing"/>
        <w:tabs>
          <w:tab w:val="left" w:pos="993"/>
        </w:tabs>
        <w:spacing w:line="360" w:lineRule="auto"/>
        <w:ind w:firstLine="426"/>
        <w:jc w:val="both"/>
        <w:rPr>
          <w:rFonts w:ascii="Arial" w:hAnsi="Arial" w:cs="Arial"/>
          <w:color w:val="000000" w:themeColor="text1"/>
          <w:sz w:val="24"/>
          <w:szCs w:val="24"/>
        </w:rPr>
      </w:pPr>
      <w:r w:rsidRPr="002B3B0A">
        <w:rPr>
          <w:rFonts w:ascii="Arial" w:hAnsi="Arial" w:cs="Arial"/>
          <w:color w:val="000000" w:themeColor="text1"/>
          <w:sz w:val="24"/>
          <w:szCs w:val="24"/>
        </w:rPr>
        <w:t xml:space="preserve">An appeal authority may consider an appeal on one or more of the following:  </w:t>
      </w:r>
    </w:p>
    <w:p w:rsidR="00D547C0" w:rsidRPr="002B3B0A" w:rsidRDefault="00D547C0" w:rsidP="00B844DB">
      <w:pPr>
        <w:pStyle w:val="NoSpacing"/>
        <w:numPr>
          <w:ilvl w:val="2"/>
          <w:numId w:val="80"/>
        </w:numPr>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the administrative action was not procedurally fair as contemplated in the Promotion of Administrative Justice Act, 2000 (Act No. 3 of 2000); and</w:t>
      </w:r>
    </w:p>
    <w:p w:rsidR="00D547C0" w:rsidRPr="002B3B0A" w:rsidRDefault="00D547C0" w:rsidP="00B844DB">
      <w:pPr>
        <w:pStyle w:val="NoSpacing"/>
        <w:numPr>
          <w:ilvl w:val="2"/>
          <w:numId w:val="80"/>
        </w:numPr>
        <w:spacing w:after="240"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merits of the land development or land use application. </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Appeal hearing by appeal authority</w:t>
      </w:r>
    </w:p>
    <w:p w:rsidR="00D547C0" w:rsidRPr="002B3B0A" w:rsidRDefault="00D547C0" w:rsidP="00EF4E4E">
      <w:pPr>
        <w:pStyle w:val="NoSpacing"/>
        <w:numPr>
          <w:ilvl w:val="0"/>
          <w:numId w:val="8"/>
        </w:numPr>
        <w:tabs>
          <w:tab w:val="left" w:pos="1134"/>
        </w:tabs>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An appeal may be heard by an appeal authority by means of - </w:t>
      </w:r>
    </w:p>
    <w:p w:rsidR="00D547C0" w:rsidRPr="002B3B0A" w:rsidRDefault="00D547C0" w:rsidP="00EF4E4E">
      <w:pPr>
        <w:pStyle w:val="ListParagraph"/>
        <w:numPr>
          <w:ilvl w:val="0"/>
          <w:numId w:val="9"/>
        </w:numPr>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an oral hearing; or </w:t>
      </w:r>
    </w:p>
    <w:p w:rsidR="00D547C0" w:rsidRPr="002B3B0A" w:rsidRDefault="00D547C0" w:rsidP="00EF4E4E">
      <w:pPr>
        <w:pStyle w:val="ListParagraph"/>
        <w:numPr>
          <w:ilvl w:val="0"/>
          <w:numId w:val="9"/>
        </w:numPr>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 written hearing.</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Written hearing by appeal authority</w:t>
      </w:r>
    </w:p>
    <w:p w:rsidR="00D547C0" w:rsidRPr="002B3B0A" w:rsidRDefault="00D547C0" w:rsidP="00CC0877">
      <w:pPr>
        <w:pStyle w:val="NoSpacing"/>
        <w:tabs>
          <w:tab w:val="left" w:pos="993"/>
        </w:tabs>
        <w:spacing w:after="120" w:line="360" w:lineRule="auto"/>
        <w:ind w:left="425"/>
        <w:jc w:val="both"/>
        <w:rPr>
          <w:rFonts w:ascii="Arial" w:hAnsi="Arial" w:cs="Arial"/>
          <w:color w:val="000000" w:themeColor="text1"/>
          <w:sz w:val="24"/>
          <w:szCs w:val="24"/>
        </w:rPr>
      </w:pPr>
      <w:r w:rsidRPr="002B3B0A">
        <w:rPr>
          <w:rFonts w:ascii="Arial" w:hAnsi="Arial" w:cs="Arial"/>
          <w:color w:val="000000" w:themeColor="text1"/>
          <w:sz w:val="24"/>
          <w:szCs w:val="24"/>
        </w:rPr>
        <w:t>A written hearing may be held if it appears to the appeal authority that the issues for determination of the appeal can be adequately determined in the absence of the parties by considering the documents or other material lodged with or provided to it.</w:t>
      </w:r>
    </w:p>
    <w:p w:rsidR="00785FBE" w:rsidRPr="002B3B0A" w:rsidRDefault="00785FBE" w:rsidP="00CC0877">
      <w:pPr>
        <w:pStyle w:val="NoSpacing"/>
        <w:tabs>
          <w:tab w:val="left" w:pos="993"/>
        </w:tabs>
        <w:spacing w:after="120" w:line="360" w:lineRule="auto"/>
        <w:ind w:left="425"/>
        <w:jc w:val="both"/>
        <w:rPr>
          <w:rFonts w:ascii="Arial" w:hAnsi="Arial" w:cs="Arial"/>
          <w:color w:val="000000" w:themeColor="text1"/>
          <w:sz w:val="24"/>
          <w:szCs w:val="24"/>
        </w:rPr>
      </w:pPr>
    </w:p>
    <w:p w:rsidR="00785FBE" w:rsidRPr="002B3B0A" w:rsidRDefault="00785FBE" w:rsidP="00CC0877">
      <w:pPr>
        <w:pStyle w:val="NoSpacing"/>
        <w:tabs>
          <w:tab w:val="left" w:pos="993"/>
        </w:tabs>
        <w:spacing w:after="120" w:line="360" w:lineRule="auto"/>
        <w:ind w:left="425"/>
        <w:jc w:val="both"/>
        <w:rPr>
          <w:rFonts w:ascii="Arial" w:hAnsi="Arial" w:cs="Arial"/>
          <w:color w:val="000000" w:themeColor="text1"/>
          <w:sz w:val="24"/>
          <w:szCs w:val="24"/>
        </w:rPr>
      </w:pP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Oral hearing by appeal authority</w:t>
      </w:r>
    </w:p>
    <w:p w:rsidR="00D547C0" w:rsidRPr="002B3B0A" w:rsidRDefault="00D547C0" w:rsidP="00EF4E4E">
      <w:pPr>
        <w:pStyle w:val="NoSpacing"/>
        <w:tabs>
          <w:tab w:val="left" w:pos="993"/>
        </w:tabs>
        <w:spacing w:line="360" w:lineRule="auto"/>
        <w:ind w:left="993" w:hanging="567"/>
        <w:jc w:val="both"/>
        <w:rPr>
          <w:rFonts w:ascii="Arial" w:hAnsi="Arial" w:cs="Arial"/>
          <w:color w:val="000000" w:themeColor="text1"/>
          <w:sz w:val="24"/>
          <w:szCs w:val="24"/>
        </w:rPr>
      </w:pPr>
      <w:r w:rsidRPr="002B3B0A">
        <w:rPr>
          <w:rFonts w:ascii="Arial" w:hAnsi="Arial" w:cs="Arial"/>
          <w:color w:val="000000" w:themeColor="text1"/>
          <w:sz w:val="24"/>
          <w:szCs w:val="24"/>
        </w:rPr>
        <w:t>(1)</w:t>
      </w:r>
      <w:r w:rsidRPr="002B3B0A">
        <w:rPr>
          <w:rFonts w:ascii="Arial" w:hAnsi="Arial" w:cs="Arial"/>
          <w:color w:val="000000" w:themeColor="text1"/>
          <w:sz w:val="24"/>
          <w:szCs w:val="24"/>
        </w:rPr>
        <w:tab/>
        <w:t xml:space="preserve">An oral hearing may be held – </w:t>
      </w:r>
    </w:p>
    <w:p w:rsidR="00D547C0" w:rsidRPr="002B3B0A" w:rsidRDefault="00D547C0" w:rsidP="00EF4E4E">
      <w:pPr>
        <w:pStyle w:val="NoSpacing"/>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(a)</w:t>
      </w:r>
      <w:r w:rsidRPr="002B3B0A">
        <w:rPr>
          <w:rFonts w:ascii="Arial" w:hAnsi="Arial" w:cs="Arial"/>
          <w:color w:val="000000" w:themeColor="text1"/>
          <w:sz w:val="24"/>
          <w:szCs w:val="24"/>
        </w:rPr>
        <w:tab/>
        <w:t>if it appears to the appeal authority that the issues for determination of the appeal cannot be adequately determined in the absence of the parties by considering the documents or other material lodged with or provided to it; or</w:t>
      </w:r>
    </w:p>
    <w:p w:rsidR="00D547C0" w:rsidRPr="002B3B0A" w:rsidRDefault="00D547C0" w:rsidP="00EF4E4E">
      <w:pPr>
        <w:pStyle w:val="NoSpacing"/>
        <w:tabs>
          <w:tab w:val="left" w:pos="1560"/>
        </w:tabs>
        <w:spacing w:line="360" w:lineRule="auto"/>
        <w:ind w:left="1560" w:hanging="567"/>
        <w:jc w:val="both"/>
        <w:rPr>
          <w:rFonts w:ascii="Arial" w:hAnsi="Arial" w:cs="Arial"/>
          <w:color w:val="000000" w:themeColor="text1"/>
          <w:sz w:val="24"/>
          <w:szCs w:val="24"/>
        </w:rPr>
      </w:pPr>
      <w:r w:rsidRPr="002B3B0A">
        <w:rPr>
          <w:rFonts w:ascii="Arial" w:hAnsi="Arial" w:cs="Arial"/>
          <w:color w:val="000000" w:themeColor="text1"/>
          <w:sz w:val="24"/>
          <w:szCs w:val="24"/>
        </w:rPr>
        <w:t>(b)</w:t>
      </w:r>
      <w:r w:rsidRPr="002B3B0A">
        <w:rPr>
          <w:rFonts w:ascii="Arial" w:hAnsi="Arial" w:cs="Arial"/>
          <w:color w:val="000000" w:themeColor="text1"/>
          <w:sz w:val="24"/>
          <w:szCs w:val="24"/>
        </w:rPr>
        <w:tab/>
        <w:t>if such hearing would assist in the expeditious and fair disposal of the appeal.</w:t>
      </w:r>
    </w:p>
    <w:p w:rsidR="00D547C0" w:rsidRPr="002B3B0A" w:rsidRDefault="00D547C0" w:rsidP="00EF4E4E">
      <w:pPr>
        <w:pStyle w:val="NoSpacing"/>
        <w:tabs>
          <w:tab w:val="left" w:pos="993"/>
        </w:tabs>
        <w:spacing w:after="240" w:line="360" w:lineRule="auto"/>
        <w:ind w:left="993" w:hanging="567"/>
        <w:jc w:val="both"/>
        <w:rPr>
          <w:rFonts w:ascii="Arial" w:hAnsi="Arial" w:cs="Arial"/>
          <w:color w:val="000000" w:themeColor="text1"/>
          <w:sz w:val="24"/>
          <w:szCs w:val="24"/>
        </w:rPr>
      </w:pPr>
      <w:r w:rsidRPr="002B3B0A">
        <w:rPr>
          <w:rFonts w:ascii="Arial" w:hAnsi="Arial" w:cs="Arial"/>
          <w:color w:val="000000" w:themeColor="text1"/>
          <w:sz w:val="24"/>
          <w:szCs w:val="24"/>
        </w:rPr>
        <w:t>(2)</w:t>
      </w:r>
      <w:r w:rsidRPr="002B3B0A">
        <w:rPr>
          <w:rFonts w:ascii="Arial" w:hAnsi="Arial" w:cs="Arial"/>
          <w:color w:val="000000" w:themeColor="text1"/>
          <w:sz w:val="24"/>
          <w:szCs w:val="24"/>
        </w:rPr>
        <w:tab/>
        <w:t>If appropriate in the circumstances, the oral hearing may be held by electronic means.</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Representation before appeal authority</w:t>
      </w:r>
    </w:p>
    <w:p w:rsidR="00D547C0" w:rsidRPr="002B3B0A" w:rsidRDefault="00D547C0" w:rsidP="00CC0877">
      <w:pPr>
        <w:autoSpaceDE w:val="0"/>
        <w:autoSpaceDN w:val="0"/>
        <w:adjustRightInd w:val="0"/>
        <w:spacing w:after="24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At the hearing of an appeal before an appeal authority, a party to the proceeding may appear in person or may be represented by another person.</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Opportunity to make submissions concerning evidence</w:t>
      </w:r>
    </w:p>
    <w:p w:rsidR="00D547C0" w:rsidRPr="002B3B0A" w:rsidRDefault="00D547C0" w:rsidP="00CC0877">
      <w:pPr>
        <w:autoSpaceDE w:val="0"/>
        <w:autoSpaceDN w:val="0"/>
        <w:adjustRightInd w:val="0"/>
        <w:spacing w:after="24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The appeal authority must ensure that every party to a proceeding before the appeal authority is given a reasonable opportunity to present his or her case and, in particular, to inspect any documents to which the appeal authority proposes to have regard in reaching a decision in the proceeding and to make submissions in relation to those documents.</w:t>
      </w:r>
    </w:p>
    <w:p w:rsidR="00D547C0" w:rsidRPr="002B3B0A" w:rsidRDefault="00D547C0" w:rsidP="00EF4E4E">
      <w:pPr>
        <w:pStyle w:val="NoSpacing"/>
        <w:spacing w:after="24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PART E: HEARINGS OF APPEAL AUTHORITY </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Notification of date, time and place of hearing</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appeal authority must notify the parties of the date, time and place of a hearing at least five days before the hearing commences. </w:t>
      </w:r>
    </w:p>
    <w:p w:rsidR="00D547C0" w:rsidRPr="002B3B0A" w:rsidRDefault="00D547C0" w:rsidP="00CC0877">
      <w:pPr>
        <w:tabs>
          <w:tab w:val="left" w:pos="1134"/>
        </w:tabs>
        <w:autoSpaceDE w:val="0"/>
        <w:autoSpaceDN w:val="0"/>
        <w:adjustRightInd w:val="0"/>
        <w:spacing w:after="24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The appeal authority will provide notification of the hearing to the appellant at the appellant’s address for delivery.</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Hearing date</w:t>
      </w:r>
    </w:p>
    <w:p w:rsidR="00D547C0" w:rsidRPr="002B3B0A" w:rsidRDefault="00D547C0" w:rsidP="00CC0877">
      <w:pPr>
        <w:autoSpaceDE w:val="0"/>
        <w:autoSpaceDN w:val="0"/>
        <w:adjustRightInd w:val="0"/>
        <w:spacing w:after="24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A hearing will commence within 15 days after the completed Notice of Appeal has been delivered to the appeal authority, unless the parties and the presiding officer of the appeal authority consent to a later date.</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Adjournment</w:t>
      </w:r>
    </w:p>
    <w:p w:rsidR="00CC0877" w:rsidRPr="002B3B0A" w:rsidRDefault="00D547C0" w:rsidP="00A225B6">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a party requests an adjournment more than one day prior to the hearing, the party</w:t>
      </w:r>
    </w:p>
    <w:p w:rsidR="00D547C0" w:rsidRPr="002B3B0A" w:rsidRDefault="00D547C0" w:rsidP="00CC0877">
      <w:pPr>
        <w:pStyle w:val="ListParagraph"/>
        <w:tabs>
          <w:tab w:val="left" w:pos="1134"/>
        </w:tabs>
        <w:autoSpaceDE w:val="0"/>
        <w:autoSpaceDN w:val="0"/>
        <w:adjustRightInd w:val="0"/>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must obtain the written consent of the other party and the presiding officer of the appeal authority. </w:t>
      </w:r>
    </w:p>
    <w:p w:rsidR="00CC0877" w:rsidRPr="002B3B0A" w:rsidRDefault="00D547C0" w:rsidP="00A225B6">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party requesting an adjournment must deliver to the appeal authority a completed</w:t>
      </w:r>
    </w:p>
    <w:p w:rsidR="00D547C0" w:rsidRPr="002B3B0A" w:rsidRDefault="00D547C0" w:rsidP="00CC0877">
      <w:pPr>
        <w:pStyle w:val="ListParagraph"/>
        <w:tabs>
          <w:tab w:val="left" w:pos="1134"/>
        </w:tabs>
        <w:autoSpaceDE w:val="0"/>
        <w:autoSpaceDN w:val="0"/>
        <w:adjustRightInd w:val="0"/>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form including reasons for the request. </w:t>
      </w:r>
    </w:p>
    <w:p w:rsidR="00CC0877" w:rsidRPr="002B3B0A" w:rsidRDefault="00D547C0" w:rsidP="00A225B6">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appeal authority will notify the parties in writing of the decision of the presiding</w:t>
      </w:r>
    </w:p>
    <w:p w:rsidR="00D547C0" w:rsidRPr="002B3B0A" w:rsidRDefault="00D547C0" w:rsidP="00CC0877">
      <w:pPr>
        <w:pStyle w:val="ListParagraph"/>
        <w:tabs>
          <w:tab w:val="left" w:pos="1134"/>
        </w:tabs>
        <w:autoSpaceDE w:val="0"/>
        <w:autoSpaceDN w:val="0"/>
        <w:adjustRightInd w:val="0"/>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officer of the appeal authority.</w:t>
      </w:r>
    </w:p>
    <w:p w:rsidR="00CC0877" w:rsidRPr="002B3B0A" w:rsidRDefault="00D547C0" w:rsidP="00A225B6">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the presiding officer of the appeal authority or the other party does not consent to the</w:t>
      </w:r>
    </w:p>
    <w:p w:rsidR="00D547C0" w:rsidRPr="002B3B0A" w:rsidRDefault="00D547C0" w:rsidP="00CC0877">
      <w:pPr>
        <w:pStyle w:val="ListParagraph"/>
        <w:tabs>
          <w:tab w:val="left" w:pos="1134"/>
        </w:tabs>
        <w:autoSpaceDE w:val="0"/>
        <w:autoSpaceDN w:val="0"/>
        <w:adjustRightInd w:val="0"/>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request for an adjournment, the hearing will not be adjourned.</w:t>
      </w:r>
    </w:p>
    <w:p w:rsidR="00CC0877" w:rsidRPr="002B3B0A" w:rsidRDefault="00D547C0" w:rsidP="00A225B6">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a party requests an adjournment within one day prior to the hearing, the request must</w:t>
      </w:r>
    </w:p>
    <w:p w:rsidR="00CC0877" w:rsidRPr="002B3B0A" w:rsidRDefault="00D547C0" w:rsidP="003843A0">
      <w:pPr>
        <w:pStyle w:val="ListParagraph"/>
        <w:tabs>
          <w:tab w:val="left" w:pos="1134"/>
        </w:tabs>
        <w:autoSpaceDE w:val="0"/>
        <w:autoSpaceDN w:val="0"/>
        <w:adjustRightInd w:val="0"/>
        <w:spacing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be made to the appeal authority at the hearing and may be made notwithstanding that a prio</w:t>
      </w:r>
      <w:r w:rsidR="003843A0" w:rsidRPr="002B3B0A">
        <w:rPr>
          <w:rFonts w:ascii="Arial" w:hAnsi="Arial" w:cs="Arial"/>
          <w:color w:val="000000" w:themeColor="text1"/>
          <w:sz w:val="24"/>
          <w:szCs w:val="24"/>
        </w:rPr>
        <w:t>r request was not consented to.</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Urgency and condonation</w:t>
      </w:r>
    </w:p>
    <w:p w:rsidR="00D547C0"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registrar may – </w:t>
      </w:r>
    </w:p>
    <w:p w:rsidR="00D547C0" w:rsidRPr="002B3B0A" w:rsidRDefault="00D547C0" w:rsidP="00B844DB">
      <w:pPr>
        <w:pStyle w:val="PlainText"/>
        <w:numPr>
          <w:ilvl w:val="2"/>
          <w:numId w:val="80"/>
        </w:numPr>
        <w:spacing w:after="200" w:line="360" w:lineRule="auto"/>
        <w:ind w:left="1701" w:hanging="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on application of any party to an appeal, direct that the matter is one of urgency, and determine such procedures, including time limits, as he or she may consider desirable to fairly and efficiently resolve the matter;</w:t>
      </w:r>
    </w:p>
    <w:p w:rsidR="00D547C0" w:rsidRPr="002B3B0A" w:rsidRDefault="00D547C0" w:rsidP="00B844DB">
      <w:pPr>
        <w:pStyle w:val="PlainText"/>
        <w:numPr>
          <w:ilvl w:val="2"/>
          <w:numId w:val="80"/>
        </w:numPr>
        <w:spacing w:after="200" w:line="360" w:lineRule="auto"/>
        <w:ind w:left="1701" w:hanging="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on good cause shown, condone any failure by any party to an appeal to comply with these Regulations or any directions given in terms hereof, if he or she is of the opinion that such failure has not unduly prejudiced any other person;</w:t>
      </w:r>
    </w:p>
    <w:p w:rsidR="00D547C0" w:rsidRPr="002B3B0A" w:rsidRDefault="00D547C0" w:rsidP="00B844DB">
      <w:pPr>
        <w:pStyle w:val="PlainText"/>
        <w:numPr>
          <w:ilvl w:val="1"/>
          <w:numId w:val="80"/>
        </w:numPr>
        <w:spacing w:after="200" w:line="360" w:lineRule="auto"/>
        <w:ind w:left="1134" w:hanging="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Every application for condonation made in terms of this regulation must be –</w:t>
      </w:r>
    </w:p>
    <w:p w:rsidR="00D547C0" w:rsidRPr="002B3B0A" w:rsidRDefault="00D547C0" w:rsidP="00B844DB">
      <w:pPr>
        <w:pStyle w:val="PlainText"/>
        <w:numPr>
          <w:ilvl w:val="2"/>
          <w:numId w:val="80"/>
        </w:numPr>
        <w:spacing w:after="200" w:line="360" w:lineRule="auto"/>
        <w:ind w:left="1701" w:hanging="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served on the registrar;</w:t>
      </w:r>
    </w:p>
    <w:p w:rsidR="00D547C0" w:rsidRPr="002B3B0A" w:rsidRDefault="00D547C0" w:rsidP="00B844DB">
      <w:pPr>
        <w:pStyle w:val="PlainText"/>
        <w:numPr>
          <w:ilvl w:val="2"/>
          <w:numId w:val="80"/>
        </w:numPr>
        <w:spacing w:after="200" w:line="360" w:lineRule="auto"/>
        <w:ind w:left="1701" w:hanging="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accompanied by a memorandum setting forth the reasons for the failure concerned; and</w:t>
      </w:r>
    </w:p>
    <w:p w:rsidR="00D547C0" w:rsidRPr="002B3B0A" w:rsidRDefault="00D547C0" w:rsidP="00B844DB">
      <w:pPr>
        <w:pStyle w:val="PlainText"/>
        <w:numPr>
          <w:ilvl w:val="2"/>
          <w:numId w:val="80"/>
        </w:numPr>
        <w:spacing w:after="200" w:line="360" w:lineRule="auto"/>
        <w:ind w:left="1701" w:hanging="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determined by the presiding officer in such manner as he or she considers proper.</w:t>
      </w:r>
    </w:p>
    <w:p w:rsidR="00CC0877" w:rsidRPr="002B3B0A" w:rsidRDefault="00D547C0" w:rsidP="00B844DB">
      <w:pPr>
        <w:pStyle w:val="PlainText"/>
        <w:numPr>
          <w:ilvl w:val="1"/>
          <w:numId w:val="80"/>
        </w:numPr>
        <w:tabs>
          <w:tab w:val="left" w:pos="1134"/>
        </w:tabs>
        <w:spacing w:after="200" w:line="360" w:lineRule="auto"/>
        <w:ind w:left="0" w:firstLine="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Where a failure is condoned in terms of subregulation (1)(b), the applicant for</w:t>
      </w:r>
    </w:p>
    <w:p w:rsidR="00D547C0" w:rsidRPr="002B3B0A" w:rsidRDefault="00D547C0" w:rsidP="00CC0877">
      <w:pPr>
        <w:pStyle w:val="PlainText"/>
        <w:tabs>
          <w:tab w:val="left" w:pos="1134"/>
        </w:tabs>
        <w:spacing w:after="200" w:line="360" w:lineRule="auto"/>
        <w:ind w:left="567"/>
        <w:contextualSpacing/>
        <w:rPr>
          <w:rFonts w:ascii="Arial" w:hAnsi="Arial" w:cs="Arial"/>
          <w:color w:val="000000" w:themeColor="text1"/>
          <w:sz w:val="24"/>
          <w:szCs w:val="24"/>
          <w:lang w:eastAsia="en-ZA"/>
        </w:rPr>
      </w:pPr>
      <w:r w:rsidRPr="002B3B0A">
        <w:rPr>
          <w:rFonts w:ascii="Arial" w:hAnsi="Arial" w:cs="Arial"/>
          <w:color w:val="000000" w:themeColor="text1"/>
          <w:sz w:val="24"/>
          <w:szCs w:val="24"/>
        </w:rPr>
        <w:t xml:space="preserve"> condonation must comply with the directions given by the registrar when granting the condonation concerned.</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Withdrawal of appeal</w:t>
      </w:r>
    </w:p>
    <w:p w:rsidR="00D547C0" w:rsidRPr="002B3B0A" w:rsidRDefault="00D547C0" w:rsidP="00CC0877">
      <w:pPr>
        <w:pStyle w:val="subclause1"/>
        <w:spacing w:before="0" w:after="240" w:line="360" w:lineRule="auto"/>
        <w:ind w:left="567"/>
        <w:rPr>
          <w:color w:val="000000" w:themeColor="text1"/>
          <w:sz w:val="24"/>
          <w:szCs w:val="24"/>
        </w:rPr>
      </w:pPr>
      <w:r w:rsidRPr="002B3B0A">
        <w:rPr>
          <w:color w:val="000000" w:themeColor="text1"/>
          <w:sz w:val="24"/>
          <w:szCs w:val="24"/>
        </w:rPr>
        <w:t xml:space="preserve">An appellant or any respondent may, at any time before the appeal hearing, withdraw an appeal or opposition to an appeal and must give notice of such withdrawal to the registrar and all other parties to the appeal. </w:t>
      </w:r>
    </w:p>
    <w:p w:rsidR="00D547C0" w:rsidRPr="002B3B0A" w:rsidRDefault="00D547C0" w:rsidP="00EF4E4E">
      <w:pPr>
        <w:pStyle w:val="NoSpacing"/>
        <w:spacing w:after="120" w:line="360" w:lineRule="auto"/>
        <w:jc w:val="both"/>
        <w:rPr>
          <w:rFonts w:ascii="Arial" w:hAnsi="Arial" w:cs="Arial"/>
          <w:b/>
          <w:bCs/>
          <w:color w:val="000000" w:themeColor="text1"/>
          <w:sz w:val="24"/>
          <w:szCs w:val="24"/>
        </w:rPr>
      </w:pPr>
      <w:r w:rsidRPr="002B3B0A">
        <w:rPr>
          <w:rFonts w:ascii="Arial" w:hAnsi="Arial" w:cs="Arial"/>
          <w:b/>
          <w:color w:val="000000" w:themeColor="text1"/>
          <w:sz w:val="24"/>
          <w:szCs w:val="24"/>
        </w:rPr>
        <w:t>PART F: ORAL HEARING PROCEDURE</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Location of oral hearing</w:t>
      </w:r>
    </w:p>
    <w:p w:rsidR="00D547C0" w:rsidRPr="002B3B0A" w:rsidRDefault="00D547C0" w:rsidP="00CC0877">
      <w:pPr>
        <w:autoSpaceDE w:val="0"/>
        <w:autoSpaceDN w:val="0"/>
        <w:adjustRightInd w:val="0"/>
        <w:spacing w:after="24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 xml:space="preserve">An oral hearing must be held in a location within the area of jurisdiction of the </w:t>
      </w:r>
      <w:r w:rsidR="002E65E1" w:rsidRPr="002B3B0A">
        <w:rPr>
          <w:rFonts w:eastAsiaTheme="minorHAnsi"/>
          <w:color w:val="000000" w:themeColor="text1"/>
          <w:sz w:val="24"/>
          <w:szCs w:val="24"/>
          <w:lang w:val="en-ZA"/>
        </w:rPr>
        <w:t>M</w:t>
      </w:r>
      <w:r w:rsidRPr="002B3B0A">
        <w:rPr>
          <w:rFonts w:eastAsiaTheme="minorHAnsi"/>
          <w:color w:val="000000" w:themeColor="text1"/>
          <w:sz w:val="24"/>
          <w:szCs w:val="24"/>
          <w:lang w:val="en-ZA"/>
        </w:rPr>
        <w:t xml:space="preserve">unicipality </w:t>
      </w:r>
      <w:r w:rsidRPr="002B3B0A">
        <w:rPr>
          <w:color w:val="000000" w:themeColor="text1"/>
          <w:sz w:val="24"/>
          <w:szCs w:val="24"/>
        </w:rPr>
        <w:t>where the land affected by the decision is located</w:t>
      </w:r>
      <w:r w:rsidRPr="002B3B0A">
        <w:rPr>
          <w:rFonts w:eastAsiaTheme="minorHAnsi"/>
          <w:color w:val="000000" w:themeColor="text1"/>
          <w:sz w:val="24"/>
          <w:szCs w:val="24"/>
          <w:lang w:val="en-ZA"/>
        </w:rPr>
        <w:t xml:space="preserve">, but may not be held in the office of the </w:t>
      </w:r>
      <w:r w:rsidR="00DE5667" w:rsidRPr="002B3B0A">
        <w:rPr>
          <w:rFonts w:eastAsiaTheme="minorHAnsi"/>
          <w:color w:val="000000" w:themeColor="text1"/>
          <w:sz w:val="24"/>
          <w:szCs w:val="24"/>
          <w:lang w:val="en-ZA"/>
        </w:rPr>
        <w:t>Municipal Planning Tribunal</w:t>
      </w:r>
      <w:r w:rsidRPr="002B3B0A">
        <w:rPr>
          <w:rFonts w:eastAsiaTheme="minorHAnsi"/>
          <w:color w:val="000000" w:themeColor="text1"/>
          <w:sz w:val="24"/>
          <w:szCs w:val="24"/>
          <w:lang w:val="en-ZA"/>
        </w:rPr>
        <w:t xml:space="preserve"> or the </w:t>
      </w:r>
      <w:r w:rsidR="00CA5E45" w:rsidRPr="002B3B0A">
        <w:rPr>
          <w:rFonts w:eastAsiaTheme="minorHAnsi"/>
          <w:color w:val="000000" w:themeColor="text1"/>
          <w:sz w:val="24"/>
          <w:szCs w:val="24"/>
          <w:lang w:val="en-ZA"/>
        </w:rPr>
        <w:t xml:space="preserve">Land Development Officer </w:t>
      </w:r>
      <w:r w:rsidRPr="002B3B0A">
        <w:rPr>
          <w:rFonts w:eastAsiaTheme="minorHAnsi"/>
          <w:color w:val="000000" w:themeColor="text1"/>
          <w:sz w:val="24"/>
          <w:szCs w:val="24"/>
          <w:lang w:val="en-ZA"/>
        </w:rPr>
        <w:t>authorised whose decision is under appeal.</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Presentation of each party’s case</w:t>
      </w:r>
    </w:p>
    <w:p w:rsidR="00D547C0" w:rsidRPr="002B3B0A" w:rsidRDefault="00D547C0" w:rsidP="00CC0877">
      <w:pPr>
        <w:tabs>
          <w:tab w:val="left" w:pos="1134"/>
        </w:tabs>
        <w:autoSpaceDE w:val="0"/>
        <w:autoSpaceDN w:val="0"/>
        <w:adjustRightInd w:val="0"/>
        <w:spacing w:line="360" w:lineRule="auto"/>
        <w:ind w:left="567"/>
        <w:rPr>
          <w:rFonts w:eastAsiaTheme="minorHAnsi"/>
          <w:color w:val="000000" w:themeColor="text1"/>
          <w:sz w:val="24"/>
          <w:szCs w:val="24"/>
        </w:rPr>
      </w:pPr>
      <w:r w:rsidRPr="002B3B0A">
        <w:rPr>
          <w:rFonts w:eastAsiaTheme="minorHAnsi"/>
          <w:color w:val="000000" w:themeColor="text1"/>
          <w:sz w:val="24"/>
          <w:szCs w:val="24"/>
        </w:rPr>
        <w:t>(1)</w:t>
      </w:r>
      <w:r w:rsidRPr="002B3B0A">
        <w:rPr>
          <w:rFonts w:eastAsiaTheme="minorHAnsi"/>
          <w:color w:val="000000" w:themeColor="text1"/>
          <w:sz w:val="24"/>
          <w:szCs w:val="24"/>
        </w:rPr>
        <w:tab/>
        <w:t>Each party has the right to present evidence and make arguments in support of that party’s case.</w:t>
      </w:r>
    </w:p>
    <w:p w:rsidR="00CC0877" w:rsidRPr="002B3B0A" w:rsidRDefault="00D547C0" w:rsidP="003843A0">
      <w:pPr>
        <w:tabs>
          <w:tab w:val="left" w:pos="1134"/>
        </w:tabs>
        <w:autoSpaceDE w:val="0"/>
        <w:autoSpaceDN w:val="0"/>
        <w:adjustRightInd w:val="0"/>
        <w:spacing w:after="240" w:line="360" w:lineRule="auto"/>
        <w:ind w:left="567"/>
        <w:rPr>
          <w:rFonts w:eastAsiaTheme="minorHAnsi"/>
          <w:color w:val="000000" w:themeColor="text1"/>
          <w:sz w:val="24"/>
          <w:szCs w:val="24"/>
        </w:rPr>
      </w:pPr>
      <w:r w:rsidRPr="002B3B0A">
        <w:rPr>
          <w:rFonts w:eastAsiaTheme="minorHAnsi"/>
          <w:color w:val="000000" w:themeColor="text1"/>
          <w:sz w:val="24"/>
          <w:szCs w:val="24"/>
        </w:rPr>
        <w:t>(2)</w:t>
      </w:r>
      <w:r w:rsidRPr="002B3B0A">
        <w:rPr>
          <w:rFonts w:eastAsiaTheme="minorHAnsi"/>
          <w:color w:val="000000" w:themeColor="text1"/>
          <w:sz w:val="24"/>
          <w:szCs w:val="24"/>
        </w:rPr>
        <w:tab/>
        <w:t xml:space="preserve">The appellant will have the opportunity to present evidence and make arguments first, followed by the </w:t>
      </w:r>
      <w:r w:rsidR="00DE5667" w:rsidRPr="002B3B0A">
        <w:rPr>
          <w:rFonts w:eastAsiaTheme="minorHAnsi"/>
          <w:color w:val="000000" w:themeColor="text1"/>
          <w:sz w:val="24"/>
          <w:szCs w:val="24"/>
        </w:rPr>
        <w:t>Municipal Planning Tribunal</w:t>
      </w:r>
      <w:r w:rsidRPr="002B3B0A">
        <w:rPr>
          <w:rFonts w:eastAsiaTheme="minorHAnsi"/>
          <w:color w:val="000000" w:themeColor="text1"/>
          <w:sz w:val="24"/>
          <w:szCs w:val="24"/>
        </w:rPr>
        <w:t xml:space="preserve"> or the </w:t>
      </w:r>
      <w:r w:rsidR="00CA5E45" w:rsidRPr="002B3B0A">
        <w:rPr>
          <w:rFonts w:eastAsiaTheme="minorHAnsi"/>
          <w:color w:val="000000" w:themeColor="text1"/>
          <w:sz w:val="24"/>
          <w:szCs w:val="24"/>
          <w:lang w:val="en-ZA"/>
        </w:rPr>
        <w:t>Land Development Officer</w:t>
      </w:r>
      <w:r w:rsidRPr="002B3B0A">
        <w:rPr>
          <w:rFonts w:eastAsiaTheme="minorHAnsi"/>
          <w:color w:val="000000" w:themeColor="text1"/>
          <w:sz w:val="24"/>
          <w:szCs w:val="24"/>
        </w:rPr>
        <w:t>.</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Witnesses</w:t>
      </w:r>
    </w:p>
    <w:p w:rsidR="00D547C0"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Each party may call witnesses to give evidence before the panel.</w:t>
      </w:r>
    </w:p>
    <w:p w:rsidR="00CC087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A witness may not be present at the hearing before giving evidence unless the witness</w:t>
      </w:r>
    </w:p>
    <w:p w:rsidR="00D547C0" w:rsidRPr="002B3B0A" w:rsidRDefault="00D547C0" w:rsidP="00CC087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is:</w:t>
      </w:r>
    </w:p>
    <w:p w:rsidR="00D547C0" w:rsidRPr="002B3B0A" w:rsidRDefault="00D547C0" w:rsidP="00A225B6">
      <w:pPr>
        <w:pStyle w:val="ListParagraph"/>
        <w:numPr>
          <w:ilvl w:val="0"/>
          <w:numId w:val="17"/>
        </w:numPr>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an expert witness in the proceedings;</w:t>
      </w:r>
    </w:p>
    <w:p w:rsidR="00D547C0" w:rsidRPr="002B3B0A" w:rsidRDefault="00D547C0" w:rsidP="00A225B6">
      <w:pPr>
        <w:pStyle w:val="ListParagraph"/>
        <w:numPr>
          <w:ilvl w:val="0"/>
          <w:numId w:val="17"/>
        </w:numPr>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 party to the appeal; or</w:t>
      </w:r>
    </w:p>
    <w:p w:rsidR="00D547C0" w:rsidRPr="002B3B0A" w:rsidRDefault="00D547C0" w:rsidP="00A225B6">
      <w:pPr>
        <w:pStyle w:val="ListParagraph"/>
        <w:numPr>
          <w:ilvl w:val="0"/>
          <w:numId w:val="17"/>
        </w:numPr>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 representative of a party to the appeal.</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Proceeding in absence of party</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a party does not appear at an oral hearing, the appeal authority may proceed in the</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absence of the party if the party was notified of the hearing.</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Prior to proceeding, the appeal authority must first determine whether the absent party</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received notification of the date, time and place of the hearing.</w:t>
      </w:r>
    </w:p>
    <w:p w:rsidR="00BB0C07" w:rsidRPr="002B3B0A" w:rsidRDefault="00D547C0" w:rsidP="00B844DB">
      <w:pPr>
        <w:pStyle w:val="ListParagraph"/>
        <w:numPr>
          <w:ilvl w:val="1"/>
          <w:numId w:val="80"/>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If the notice requirement was not met, the hearing cannot proceed and the presiding</w:t>
      </w:r>
    </w:p>
    <w:p w:rsidR="00D547C0" w:rsidRPr="002B3B0A" w:rsidRDefault="00D547C0" w:rsidP="00BB0C07">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officer of the appeal authority must reschedule the hearing.</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Recording</w:t>
      </w:r>
    </w:p>
    <w:p w:rsidR="00D547C0" w:rsidRPr="002B3B0A" w:rsidRDefault="00D547C0" w:rsidP="00EF4E4E">
      <w:pPr>
        <w:autoSpaceDE w:val="0"/>
        <w:autoSpaceDN w:val="0"/>
        <w:adjustRightInd w:val="0"/>
        <w:spacing w:after="240" w:line="360" w:lineRule="auto"/>
        <w:ind w:firstLine="567"/>
        <w:rPr>
          <w:rFonts w:eastAsiaTheme="minorHAnsi"/>
          <w:color w:val="000000" w:themeColor="text1"/>
          <w:sz w:val="24"/>
          <w:szCs w:val="24"/>
          <w:lang w:val="en-ZA"/>
        </w:rPr>
      </w:pPr>
      <w:r w:rsidRPr="002B3B0A">
        <w:rPr>
          <w:rFonts w:eastAsiaTheme="minorHAnsi"/>
          <w:color w:val="000000" w:themeColor="text1"/>
          <w:sz w:val="24"/>
          <w:szCs w:val="24"/>
          <w:lang w:val="en-ZA"/>
        </w:rPr>
        <w:t>Hearings of the appeal authority may be recorded.</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Oaths</w:t>
      </w:r>
    </w:p>
    <w:p w:rsidR="00D547C0" w:rsidRPr="002B3B0A" w:rsidRDefault="00D547C0" w:rsidP="00EF4E4E">
      <w:pPr>
        <w:autoSpaceDE w:val="0"/>
        <w:autoSpaceDN w:val="0"/>
        <w:adjustRightInd w:val="0"/>
        <w:spacing w:after="240" w:line="360" w:lineRule="auto"/>
        <w:ind w:firstLine="567"/>
        <w:rPr>
          <w:rFonts w:eastAsiaTheme="minorHAnsi"/>
          <w:color w:val="000000" w:themeColor="text1"/>
          <w:sz w:val="24"/>
          <w:szCs w:val="24"/>
          <w:lang w:val="en-ZA"/>
        </w:rPr>
      </w:pPr>
      <w:r w:rsidRPr="002B3B0A">
        <w:rPr>
          <w:rFonts w:eastAsiaTheme="minorHAnsi"/>
          <w:color w:val="000000" w:themeColor="text1"/>
          <w:sz w:val="24"/>
          <w:szCs w:val="24"/>
          <w:lang w:val="en-ZA"/>
        </w:rPr>
        <w:t>Witnesses (including parties) are required to give evidence under oath or confirmation.</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Additional documentation</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Any party wishing to provide the appeal authority with additional documentation not</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included in the appeal record should provide it to the appeal authority at least three days before the hearing date. </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registrar must distribute the documentation to the other party and the members of</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the appeal authority.</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the party is unable to provide the additional documentation to the appeal authority at</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least 3 days prior to the hearing, the party may provide it to the appeal authority at the hearing.</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party must bring copies of the additional documentation for the members of the</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appeal authority and the other party.</w:t>
      </w:r>
    </w:p>
    <w:p w:rsidR="00BB0C07" w:rsidRPr="002B3B0A" w:rsidRDefault="00D547C0" w:rsidP="00B844DB">
      <w:pPr>
        <w:pStyle w:val="ListParagraph"/>
        <w:numPr>
          <w:ilvl w:val="1"/>
          <w:numId w:val="80"/>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the additional documentation brought to the hearing is substantive or voluminous, the</w:t>
      </w:r>
    </w:p>
    <w:p w:rsidR="00BB0C07" w:rsidRPr="002B3B0A" w:rsidRDefault="00D547C0" w:rsidP="00785FBE">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other party may request an adjournment from the appeal authority.</w:t>
      </w:r>
    </w:p>
    <w:p w:rsidR="00D547C0" w:rsidRPr="002B3B0A" w:rsidRDefault="00D547C0" w:rsidP="00EF4E4E">
      <w:pPr>
        <w:pStyle w:val="NoSpacing"/>
        <w:spacing w:after="120" w:line="360" w:lineRule="auto"/>
        <w:jc w:val="both"/>
        <w:rPr>
          <w:rFonts w:ascii="Arial" w:hAnsi="Arial" w:cs="Arial"/>
          <w:b/>
          <w:bCs/>
          <w:color w:val="000000" w:themeColor="text1"/>
          <w:sz w:val="24"/>
          <w:szCs w:val="24"/>
        </w:rPr>
      </w:pPr>
      <w:r w:rsidRPr="002B3B0A">
        <w:rPr>
          <w:rFonts w:ascii="Arial" w:hAnsi="Arial" w:cs="Arial"/>
          <w:b/>
          <w:color w:val="000000" w:themeColor="text1"/>
          <w:sz w:val="24"/>
          <w:szCs w:val="24"/>
        </w:rPr>
        <w:t>PART G: WRITTEN HEARING PROCEDURE</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Commencement of written hearing</w:t>
      </w:r>
    </w:p>
    <w:p w:rsidR="00D547C0" w:rsidRPr="002B3B0A" w:rsidRDefault="00D547C0" w:rsidP="00BB0C07">
      <w:pPr>
        <w:autoSpaceDE w:val="0"/>
        <w:autoSpaceDN w:val="0"/>
        <w:adjustRightInd w:val="0"/>
        <w:spacing w:after="24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The written hearing process commences with the issuance of a letter from the appeal authority to the parties establishing a submissions schedule.</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Presentation of each party’s case in written hearing</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Each party must be provided an opportunity to provide written submissions to support</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their case.</w:t>
      </w:r>
    </w:p>
    <w:p w:rsidR="00D547C0"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appellant will be given seven days to provide a written submission.</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Upon receipt of the appellant’s submission within the timelines, the appeal authority</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must forward the appellant’s submission to the </w:t>
      </w:r>
      <w:r w:rsidR="00DE5667" w:rsidRPr="002B3B0A">
        <w:rPr>
          <w:rFonts w:ascii="Arial" w:hAnsi="Arial" w:cs="Arial"/>
          <w:color w:val="000000" w:themeColor="text1"/>
          <w:sz w:val="24"/>
          <w:szCs w:val="24"/>
        </w:rPr>
        <w:t>Municipal Planning Tribunal</w:t>
      </w:r>
      <w:r w:rsidRPr="002B3B0A">
        <w:rPr>
          <w:rFonts w:ascii="Arial" w:hAnsi="Arial" w:cs="Arial"/>
          <w:color w:val="000000" w:themeColor="text1"/>
          <w:sz w:val="24"/>
          <w:szCs w:val="24"/>
        </w:rPr>
        <w:t xml:space="preserve"> or the </w:t>
      </w:r>
      <w:r w:rsidR="00CA5E45" w:rsidRPr="002B3B0A">
        <w:rPr>
          <w:rFonts w:ascii="Arial" w:hAnsi="Arial" w:cs="Arial"/>
          <w:color w:val="000000" w:themeColor="text1"/>
          <w:sz w:val="24"/>
          <w:szCs w:val="24"/>
        </w:rPr>
        <w:t>Land Development Officer</w:t>
      </w:r>
      <w:r w:rsidRPr="002B3B0A">
        <w:rPr>
          <w:rFonts w:ascii="Arial" w:hAnsi="Arial" w:cs="Arial"/>
          <w:color w:val="000000" w:themeColor="text1"/>
          <w:sz w:val="24"/>
          <w:szCs w:val="24"/>
        </w:rPr>
        <w:t xml:space="preserve">. </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The </w:t>
      </w:r>
      <w:r w:rsidR="00DE5667" w:rsidRPr="002B3B0A">
        <w:rPr>
          <w:rFonts w:ascii="Arial" w:hAnsi="Arial" w:cs="Arial"/>
          <w:color w:val="000000" w:themeColor="text1"/>
          <w:sz w:val="24"/>
          <w:szCs w:val="24"/>
        </w:rPr>
        <w:t>Municipal Planning Tribunal</w:t>
      </w:r>
      <w:r w:rsidRPr="002B3B0A">
        <w:rPr>
          <w:rFonts w:ascii="Arial" w:hAnsi="Arial" w:cs="Arial"/>
          <w:color w:val="000000" w:themeColor="text1"/>
          <w:sz w:val="24"/>
          <w:szCs w:val="24"/>
        </w:rPr>
        <w:t xml:space="preserve"> or the </w:t>
      </w:r>
      <w:r w:rsidR="00CA5E45" w:rsidRPr="002B3B0A">
        <w:rPr>
          <w:rFonts w:ascii="Arial" w:hAnsi="Arial" w:cs="Arial"/>
          <w:color w:val="000000" w:themeColor="text1"/>
          <w:sz w:val="24"/>
          <w:szCs w:val="24"/>
        </w:rPr>
        <w:t xml:space="preserve">Land Development Officer </w:t>
      </w:r>
      <w:r w:rsidRPr="002B3B0A">
        <w:rPr>
          <w:rFonts w:ascii="Arial" w:hAnsi="Arial" w:cs="Arial"/>
          <w:color w:val="000000" w:themeColor="text1"/>
          <w:sz w:val="24"/>
          <w:szCs w:val="24"/>
        </w:rPr>
        <w:t>has seven days in</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which to provide a submission in response.</w:t>
      </w:r>
    </w:p>
    <w:p w:rsidR="00BB0C07" w:rsidRPr="002B3B0A" w:rsidRDefault="00D547C0" w:rsidP="00B844DB">
      <w:pPr>
        <w:pStyle w:val="ListParagraph"/>
        <w:numPr>
          <w:ilvl w:val="1"/>
          <w:numId w:val="80"/>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no submission is received by a party in the time established in the submissions</w:t>
      </w:r>
    </w:p>
    <w:p w:rsidR="00D547C0" w:rsidRPr="002B3B0A" w:rsidRDefault="00D547C0" w:rsidP="00BB0C07">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schedule, it will be deemed that the party declined the opportunity to provide a submission.</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Extension of time</w:t>
      </w:r>
    </w:p>
    <w:p w:rsidR="00BB0C07"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a party wishes to request an extension of the time established to provide a written</w:t>
      </w:r>
    </w:p>
    <w:p w:rsidR="00D547C0" w:rsidRPr="002B3B0A" w:rsidRDefault="00D547C0" w:rsidP="00BB0C07">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submission, this request must be in writing to the appeal authority in advance of the date on which the submission is due. </w:t>
      </w:r>
    </w:p>
    <w:p w:rsidR="00D547C0"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Any request for an extension must be accompanied by the reasons for the request.</w:t>
      </w:r>
    </w:p>
    <w:p w:rsidR="00BB0C07" w:rsidRPr="002B3B0A" w:rsidRDefault="00D547C0" w:rsidP="00B844DB">
      <w:pPr>
        <w:pStyle w:val="ListParagraph"/>
        <w:numPr>
          <w:ilvl w:val="1"/>
          <w:numId w:val="80"/>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Following receipt of a request for an extension of time, the appeal authority will issue a</w:t>
      </w:r>
    </w:p>
    <w:p w:rsidR="00D547C0" w:rsidRPr="002B3B0A" w:rsidRDefault="00D547C0" w:rsidP="00BB0C07">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decision in writing to the parties.</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Adjudication of written submissions</w:t>
      </w:r>
    </w:p>
    <w:p w:rsidR="00B04CAD"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Following receipt of any written submissions from the parties, the registrar must forward</w:t>
      </w:r>
    </w:p>
    <w:p w:rsidR="00D547C0" w:rsidRPr="002B3B0A" w:rsidRDefault="00D547C0" w:rsidP="00B04CAD">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the appeal record, which includes the written submissions, to the appeal authority for adjudication.</w:t>
      </w:r>
    </w:p>
    <w:p w:rsidR="00B04CAD" w:rsidRPr="002B3B0A" w:rsidRDefault="00D547C0" w:rsidP="00B844DB">
      <w:pPr>
        <w:pStyle w:val="ListParagraph"/>
        <w:numPr>
          <w:ilvl w:val="1"/>
          <w:numId w:val="80"/>
        </w:numPr>
        <w:tabs>
          <w:tab w:val="left" w:pos="1134"/>
        </w:tabs>
        <w:autoSpaceDE w:val="0"/>
        <w:autoSpaceDN w:val="0"/>
        <w:adjustRightInd w:val="0"/>
        <w:spacing w:after="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If no written submissions are received from the parties, the registrar will forward the</w:t>
      </w:r>
    </w:p>
    <w:p w:rsidR="00D547C0" w:rsidRPr="002B3B0A" w:rsidRDefault="00D547C0" w:rsidP="00B04CAD">
      <w:pPr>
        <w:pStyle w:val="ListParagraph"/>
        <w:tabs>
          <w:tab w:val="left" w:pos="1134"/>
        </w:tabs>
        <w:autoSpaceDE w:val="0"/>
        <w:autoSpaceDN w:val="0"/>
        <w:adjustRightInd w:val="0"/>
        <w:spacing w:after="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existing appeal record to the appeal authority for adjudication.</w:t>
      </w:r>
    </w:p>
    <w:p w:rsidR="00C12ABE" w:rsidRPr="002B3B0A" w:rsidRDefault="00D547C0" w:rsidP="00B844DB">
      <w:pPr>
        <w:pStyle w:val="ListParagraph"/>
        <w:numPr>
          <w:ilvl w:val="1"/>
          <w:numId w:val="80"/>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Any submission received after the date it was due but before the appeal authority for</w:t>
      </w:r>
    </w:p>
    <w:p w:rsidR="00D547C0" w:rsidRPr="002B3B0A" w:rsidRDefault="00D547C0" w:rsidP="00C12ABE">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adjudication has rendered its decision will be forwarded to the presiding officer of the appeal authority to decide whether or not to accept the late submission.</w:t>
      </w:r>
    </w:p>
    <w:p w:rsidR="00C12ABE" w:rsidRPr="002B3B0A" w:rsidRDefault="00D547C0" w:rsidP="00B844DB">
      <w:pPr>
        <w:pStyle w:val="ListParagraph"/>
        <w:numPr>
          <w:ilvl w:val="1"/>
          <w:numId w:val="80"/>
        </w:numPr>
        <w:tabs>
          <w:tab w:val="left" w:pos="1134"/>
        </w:tabs>
        <w:autoSpaceDE w:val="0"/>
        <w:autoSpaceDN w:val="0"/>
        <w:adjustRightInd w:val="0"/>
        <w:spacing w:after="240" w:line="360" w:lineRule="auto"/>
        <w:ind w:left="0" w:firstLine="567"/>
        <w:jc w:val="both"/>
        <w:rPr>
          <w:rFonts w:ascii="Arial" w:hAnsi="Arial" w:cs="Arial"/>
          <w:color w:val="000000" w:themeColor="text1"/>
          <w:sz w:val="24"/>
          <w:szCs w:val="24"/>
        </w:rPr>
      </w:pPr>
      <w:r w:rsidRPr="002B3B0A">
        <w:rPr>
          <w:rFonts w:ascii="Arial" w:hAnsi="Arial" w:cs="Arial"/>
          <w:color w:val="000000" w:themeColor="text1"/>
          <w:sz w:val="24"/>
          <w:szCs w:val="24"/>
        </w:rPr>
        <w:t>The appeal authority must issue a decision in writing to the parties and, if the</w:t>
      </w:r>
    </w:p>
    <w:p w:rsidR="00D547C0" w:rsidRPr="002B3B0A" w:rsidRDefault="00D547C0" w:rsidP="00C12ABE">
      <w:pPr>
        <w:pStyle w:val="ListParagraph"/>
        <w:tabs>
          <w:tab w:val="left" w:pos="1134"/>
        </w:tabs>
        <w:autoSpaceDE w:val="0"/>
        <w:autoSpaceDN w:val="0"/>
        <w:adjustRightInd w:val="0"/>
        <w:spacing w:after="240" w:line="360" w:lineRule="auto"/>
        <w:ind w:left="567"/>
        <w:jc w:val="both"/>
        <w:rPr>
          <w:rFonts w:ascii="Arial" w:hAnsi="Arial" w:cs="Arial"/>
          <w:color w:val="000000" w:themeColor="text1"/>
          <w:sz w:val="24"/>
          <w:szCs w:val="24"/>
        </w:rPr>
      </w:pPr>
      <w:r w:rsidRPr="002B3B0A">
        <w:rPr>
          <w:rFonts w:ascii="Arial" w:hAnsi="Arial" w:cs="Arial"/>
          <w:color w:val="000000" w:themeColor="text1"/>
          <w:sz w:val="24"/>
          <w:szCs w:val="24"/>
        </w:rPr>
        <w:t xml:space="preserve"> submission is accepted, the other party will be given seven days to provide a written submission in response.</w:t>
      </w:r>
    </w:p>
    <w:p w:rsidR="00D547C0" w:rsidRPr="002B3B0A" w:rsidRDefault="00D547C0" w:rsidP="00EF4E4E">
      <w:pPr>
        <w:pStyle w:val="NoSpacing"/>
        <w:spacing w:after="12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H: DECISION OF APPEAL AUTHORITY</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Further information or advice</w:t>
      </w:r>
    </w:p>
    <w:p w:rsidR="00D547C0" w:rsidRPr="002B3B0A" w:rsidRDefault="00D547C0" w:rsidP="00EF4E4E">
      <w:pPr>
        <w:pStyle w:val="subclause1"/>
        <w:tabs>
          <w:tab w:val="left" w:pos="1134"/>
        </w:tabs>
        <w:spacing w:before="0" w:line="360" w:lineRule="auto"/>
        <w:ind w:left="567"/>
        <w:rPr>
          <w:color w:val="000000" w:themeColor="text1"/>
          <w:sz w:val="24"/>
          <w:szCs w:val="24"/>
        </w:rPr>
      </w:pPr>
      <w:r w:rsidRPr="002B3B0A">
        <w:rPr>
          <w:color w:val="000000" w:themeColor="text1"/>
          <w:sz w:val="24"/>
          <w:szCs w:val="24"/>
        </w:rPr>
        <w:t xml:space="preserve">After hearing all parties on the day of the hearing, the appeal authority – </w:t>
      </w:r>
    </w:p>
    <w:p w:rsidR="00D547C0" w:rsidRPr="002B3B0A" w:rsidRDefault="00D547C0" w:rsidP="00EF4E4E">
      <w:pPr>
        <w:pStyle w:val="ListParagraph"/>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(a)</w:t>
      </w:r>
      <w:r w:rsidRPr="002B3B0A">
        <w:rPr>
          <w:rFonts w:ascii="Arial" w:hAnsi="Arial" w:cs="Arial"/>
          <w:color w:val="000000" w:themeColor="text1"/>
          <w:sz w:val="24"/>
          <w:szCs w:val="24"/>
        </w:rPr>
        <w:tab/>
        <w:t>may in considering its decision request any further information from any party to the appeal hearing or conduct any investigation which it considers necessary;</w:t>
      </w:r>
    </w:p>
    <w:p w:rsidR="00D547C0" w:rsidRPr="002B3B0A" w:rsidRDefault="00D547C0" w:rsidP="00EF4E4E">
      <w:pPr>
        <w:pStyle w:val="ListParagraph"/>
        <w:autoSpaceDE w:val="0"/>
        <w:autoSpaceDN w:val="0"/>
        <w:adjustRightInd w:val="0"/>
        <w:spacing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(b)</w:t>
      </w:r>
      <w:r w:rsidRPr="002B3B0A">
        <w:rPr>
          <w:rFonts w:ascii="Arial" w:hAnsi="Arial" w:cs="Arial"/>
          <w:color w:val="000000" w:themeColor="text1"/>
          <w:sz w:val="24"/>
          <w:szCs w:val="24"/>
        </w:rPr>
        <w:tab/>
        <w:t xml:space="preserve">may postpone the matter for a reasonable period to obtain further information or advice, in which case it must without delay make a decision as contemplated by paragraph (c); </w:t>
      </w:r>
    </w:p>
    <w:p w:rsidR="00D547C0" w:rsidRPr="002B3B0A" w:rsidRDefault="00D547C0" w:rsidP="00EF4E4E">
      <w:pPr>
        <w:pStyle w:val="ListParagraph"/>
        <w:autoSpaceDE w:val="0"/>
        <w:autoSpaceDN w:val="0"/>
        <w:adjustRightInd w:val="0"/>
        <w:spacing w:after="240" w:line="360" w:lineRule="auto"/>
        <w:ind w:left="1701" w:hanging="567"/>
        <w:jc w:val="both"/>
        <w:rPr>
          <w:rFonts w:ascii="Arial" w:hAnsi="Arial" w:cs="Arial"/>
          <w:color w:val="000000" w:themeColor="text1"/>
          <w:sz w:val="24"/>
          <w:szCs w:val="24"/>
        </w:rPr>
      </w:pPr>
      <w:r w:rsidRPr="002B3B0A">
        <w:rPr>
          <w:rFonts w:ascii="Arial" w:hAnsi="Arial" w:cs="Arial"/>
          <w:color w:val="000000" w:themeColor="text1"/>
          <w:sz w:val="24"/>
          <w:szCs w:val="24"/>
        </w:rPr>
        <w:t>(c)</w:t>
      </w:r>
      <w:r w:rsidRPr="002B3B0A">
        <w:rPr>
          <w:rFonts w:ascii="Arial" w:hAnsi="Arial" w:cs="Arial"/>
          <w:color w:val="000000" w:themeColor="text1"/>
          <w:sz w:val="24"/>
          <w:szCs w:val="24"/>
        </w:rPr>
        <w:tab/>
        <w:t>must within 21 days after the last day of the hearing, issue its decision on the appeal together with the reasons therefor.</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Decision of appeal authority </w:t>
      </w:r>
    </w:p>
    <w:p w:rsidR="00D547C0" w:rsidRPr="002B3B0A" w:rsidRDefault="00D547C0" w:rsidP="00C12ABE">
      <w:pPr>
        <w:tabs>
          <w:tab w:val="left" w:pos="1134"/>
        </w:tabs>
        <w:autoSpaceDE w:val="0"/>
        <w:autoSpaceDN w:val="0"/>
        <w:adjustRightInd w:val="0"/>
        <w:spacing w:line="360" w:lineRule="auto"/>
        <w:ind w:left="567"/>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The appeal authority may confirm, vary or revoke the decision of the </w:t>
      </w:r>
      <w:r w:rsidR="00DE5667" w:rsidRPr="002B3B0A">
        <w:rPr>
          <w:color w:val="000000" w:themeColor="text1"/>
          <w:sz w:val="24"/>
          <w:szCs w:val="24"/>
        </w:rPr>
        <w:t>Municipal Planning Tribunal</w:t>
      </w:r>
      <w:r w:rsidRPr="002B3B0A">
        <w:rPr>
          <w:color w:val="000000" w:themeColor="text1"/>
          <w:sz w:val="24"/>
          <w:szCs w:val="24"/>
        </w:rPr>
        <w:t xml:space="preserve"> or </w:t>
      </w:r>
      <w:r w:rsidR="001933DB" w:rsidRPr="002B3B0A">
        <w:rPr>
          <w:color w:val="000000" w:themeColor="text1"/>
          <w:sz w:val="24"/>
          <w:szCs w:val="24"/>
        </w:rPr>
        <w:t>Land Development Officer</w:t>
      </w:r>
      <w:r w:rsidRPr="002B3B0A">
        <w:rPr>
          <w:color w:val="000000" w:themeColor="text1"/>
          <w:sz w:val="24"/>
          <w:szCs w:val="24"/>
        </w:rPr>
        <w:t xml:space="preserve"> and may include an award of costs.</w:t>
      </w:r>
    </w:p>
    <w:p w:rsidR="00D547C0" w:rsidRPr="002B3B0A" w:rsidRDefault="00D547C0" w:rsidP="00A225B6">
      <w:pPr>
        <w:pStyle w:val="ListParagraph"/>
        <w:numPr>
          <w:ilvl w:val="0"/>
          <w:numId w:val="16"/>
        </w:numPr>
        <w:tabs>
          <w:tab w:val="left" w:pos="1134"/>
        </w:tabs>
        <w:autoSpaceDE w:val="0"/>
        <w:autoSpaceDN w:val="0"/>
        <w:adjustRightInd w:val="0"/>
        <w:spacing w:line="360" w:lineRule="auto"/>
        <w:ind w:left="1134" w:hanging="567"/>
        <w:jc w:val="both"/>
        <w:rPr>
          <w:rFonts w:ascii="Arial" w:hAnsi="Arial" w:cs="Arial"/>
          <w:color w:val="000000" w:themeColor="text1"/>
          <w:sz w:val="24"/>
          <w:szCs w:val="24"/>
        </w:rPr>
      </w:pPr>
      <w:r w:rsidRPr="002B3B0A">
        <w:rPr>
          <w:rFonts w:ascii="Arial" w:hAnsi="Arial" w:cs="Arial"/>
          <w:color w:val="000000" w:themeColor="text1"/>
          <w:sz w:val="24"/>
          <w:szCs w:val="24"/>
        </w:rPr>
        <w:t>The presiding officer must sign the decision of the appeal authority and any order made by it.</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Notification of decision</w:t>
      </w:r>
    </w:p>
    <w:p w:rsidR="00D547C0" w:rsidRPr="002B3B0A" w:rsidRDefault="00D547C0" w:rsidP="00C12ABE">
      <w:pPr>
        <w:tabs>
          <w:tab w:val="left" w:pos="1134"/>
        </w:tabs>
        <w:autoSpaceDE w:val="0"/>
        <w:autoSpaceDN w:val="0"/>
        <w:adjustRightInd w:val="0"/>
        <w:spacing w:after="240" w:line="360" w:lineRule="auto"/>
        <w:ind w:left="567"/>
        <w:rPr>
          <w:color w:val="000000" w:themeColor="text1"/>
          <w:sz w:val="24"/>
          <w:szCs w:val="24"/>
        </w:rPr>
      </w:pPr>
      <w:r w:rsidRPr="002B3B0A">
        <w:rPr>
          <w:color w:val="000000" w:themeColor="text1"/>
          <w:sz w:val="24"/>
          <w:szCs w:val="24"/>
        </w:rPr>
        <w:t>The registrar must notify the parties of the decision of the appeal authority in terms of regulation 34, together with the reasons therefor within seven days after the appeal authority handed down its decision.</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Directives to municipality</w:t>
      </w:r>
    </w:p>
    <w:p w:rsidR="00D547C0" w:rsidRPr="002B3B0A" w:rsidRDefault="00D547C0" w:rsidP="00C12ABE">
      <w:pPr>
        <w:tabs>
          <w:tab w:val="left" w:pos="1134"/>
        </w:tabs>
        <w:autoSpaceDE w:val="0"/>
        <w:autoSpaceDN w:val="0"/>
        <w:adjustRightInd w:val="0"/>
        <w:spacing w:line="360" w:lineRule="auto"/>
        <w:ind w:left="567"/>
        <w:rPr>
          <w:color w:val="000000" w:themeColor="text1"/>
          <w:sz w:val="24"/>
          <w:szCs w:val="24"/>
        </w:rPr>
      </w:pPr>
      <w:r w:rsidRPr="002B3B0A">
        <w:rPr>
          <w:color w:val="000000" w:themeColor="text1"/>
          <w:sz w:val="24"/>
          <w:szCs w:val="24"/>
        </w:rPr>
        <w:t>(1)</w:t>
      </w:r>
      <w:r w:rsidRPr="002B3B0A">
        <w:rPr>
          <w:color w:val="000000" w:themeColor="text1"/>
          <w:sz w:val="24"/>
          <w:szCs w:val="24"/>
        </w:rPr>
        <w:tab/>
        <w:t>The appeal authority must, in its decision, give directives to the municipality concerned as to how such a decision must be implemented and which of the provisions of the Act and the Regulations have to be complied with by the municipality as far as implementation of the decision is concerned.</w:t>
      </w:r>
    </w:p>
    <w:p w:rsidR="00D547C0" w:rsidRPr="002B3B0A" w:rsidRDefault="00D547C0" w:rsidP="00C12ABE">
      <w:pPr>
        <w:tabs>
          <w:tab w:val="left" w:pos="1134"/>
        </w:tabs>
        <w:autoSpaceDE w:val="0"/>
        <w:autoSpaceDN w:val="0"/>
        <w:adjustRightInd w:val="0"/>
        <w:spacing w:after="240" w:line="360" w:lineRule="auto"/>
        <w:ind w:left="567"/>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Where an appeal authority upholds a decision on a development application, the Municipal Manager must, within 21 days of the decision, take the necessary steps to have the decision published in the </w:t>
      </w:r>
      <w:r w:rsidRPr="002B3B0A">
        <w:rPr>
          <w:i/>
          <w:color w:val="000000" w:themeColor="text1"/>
          <w:sz w:val="24"/>
          <w:szCs w:val="24"/>
        </w:rPr>
        <w:t>Provincial Gazette</w:t>
      </w:r>
      <w:r w:rsidRPr="002B3B0A">
        <w:rPr>
          <w:color w:val="000000" w:themeColor="text1"/>
          <w:sz w:val="24"/>
          <w:szCs w:val="24"/>
        </w:rPr>
        <w:t>.</w:t>
      </w:r>
    </w:p>
    <w:p w:rsidR="00D547C0" w:rsidRPr="002B3B0A" w:rsidRDefault="00D547C0" w:rsidP="00EF4E4E">
      <w:pPr>
        <w:pStyle w:val="NoSpacing"/>
        <w:spacing w:after="120" w:line="360" w:lineRule="auto"/>
        <w:jc w:val="both"/>
        <w:rPr>
          <w:rFonts w:ascii="Arial" w:hAnsi="Arial" w:cs="Arial"/>
          <w:b/>
          <w:color w:val="000000" w:themeColor="text1"/>
          <w:sz w:val="24"/>
          <w:szCs w:val="24"/>
        </w:rPr>
      </w:pPr>
      <w:r w:rsidRPr="002B3B0A">
        <w:rPr>
          <w:rFonts w:ascii="Arial" w:hAnsi="Arial" w:cs="Arial"/>
          <w:b/>
          <w:color w:val="000000" w:themeColor="text1"/>
          <w:sz w:val="24"/>
          <w:szCs w:val="24"/>
        </w:rPr>
        <w:t>PART I: GENERAL</w:t>
      </w:r>
    </w:p>
    <w:p w:rsidR="00D547C0" w:rsidRPr="002B3B0A" w:rsidRDefault="00D547C0" w:rsidP="00B844DB">
      <w:pPr>
        <w:pStyle w:val="NoSpacing"/>
        <w:numPr>
          <w:ilvl w:val="0"/>
          <w:numId w:val="80"/>
        </w:numPr>
        <w:spacing w:line="360" w:lineRule="auto"/>
        <w:ind w:left="567" w:hanging="567"/>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Expenditure </w:t>
      </w:r>
    </w:p>
    <w:p w:rsidR="00D547C0" w:rsidRPr="002B3B0A" w:rsidRDefault="00D547C0" w:rsidP="00C12ABE">
      <w:pPr>
        <w:pStyle w:val="subclause1"/>
        <w:spacing w:before="0" w:after="240" w:line="360" w:lineRule="auto"/>
        <w:ind w:left="567"/>
        <w:rPr>
          <w:color w:val="000000" w:themeColor="text1"/>
          <w:sz w:val="24"/>
          <w:szCs w:val="24"/>
        </w:rPr>
      </w:pPr>
      <w:r w:rsidRPr="002B3B0A">
        <w:rPr>
          <w:color w:val="000000" w:themeColor="text1"/>
          <w:sz w:val="24"/>
          <w:szCs w:val="24"/>
        </w:rPr>
        <w:t xml:space="preserve">Expenditure in connection with the administration and functioning of the appeal authority must be defrayed from moneys appropriated by the applicable municipality. </w:t>
      </w:r>
    </w:p>
    <w:p w:rsidR="002E65E1" w:rsidRPr="002B3B0A" w:rsidRDefault="002E65E1" w:rsidP="00785FBE">
      <w:pPr>
        <w:pStyle w:val="subclause1"/>
        <w:spacing w:before="0" w:after="240" w:line="360" w:lineRule="auto"/>
        <w:rPr>
          <w:color w:val="000000" w:themeColor="text1"/>
          <w:sz w:val="24"/>
          <w:szCs w:val="24"/>
        </w:rPr>
      </w:pPr>
    </w:p>
    <w:p w:rsidR="00887F86" w:rsidRPr="002B3B0A" w:rsidRDefault="00887F86" w:rsidP="00785FBE">
      <w:pPr>
        <w:pStyle w:val="subclause1"/>
        <w:spacing w:before="0" w:after="240" w:line="360" w:lineRule="auto"/>
        <w:rPr>
          <w:color w:val="000000" w:themeColor="text1"/>
          <w:sz w:val="24"/>
          <w:szCs w:val="24"/>
        </w:rPr>
      </w:pPr>
    </w:p>
    <w:p w:rsidR="00887F86" w:rsidRPr="002B3B0A" w:rsidRDefault="00887F86" w:rsidP="00785FBE">
      <w:pPr>
        <w:pStyle w:val="subclause1"/>
        <w:spacing w:before="0" w:after="240" w:line="360" w:lineRule="auto"/>
        <w:rPr>
          <w:color w:val="000000" w:themeColor="text1"/>
          <w:sz w:val="24"/>
          <w:szCs w:val="24"/>
        </w:rPr>
      </w:pPr>
    </w:p>
    <w:p w:rsidR="00887F86" w:rsidRPr="002B3B0A" w:rsidRDefault="00887F86" w:rsidP="00785FBE">
      <w:pPr>
        <w:pStyle w:val="subclause1"/>
        <w:spacing w:before="0" w:after="240" w:line="360" w:lineRule="auto"/>
        <w:rPr>
          <w:color w:val="000000" w:themeColor="text1"/>
          <w:sz w:val="24"/>
          <w:szCs w:val="24"/>
        </w:rPr>
      </w:pPr>
    </w:p>
    <w:p w:rsidR="00887F86" w:rsidRPr="002B3B0A" w:rsidRDefault="00887F86" w:rsidP="00785FBE">
      <w:pPr>
        <w:pStyle w:val="subclause1"/>
        <w:spacing w:before="0" w:after="240" w:line="360" w:lineRule="auto"/>
        <w:rPr>
          <w:color w:val="000000" w:themeColor="text1"/>
          <w:sz w:val="24"/>
          <w:szCs w:val="24"/>
        </w:rPr>
      </w:pPr>
    </w:p>
    <w:p w:rsidR="00887F86" w:rsidRDefault="00887F86"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Default="0047633C" w:rsidP="0047633C">
      <w:pPr>
        <w:pStyle w:val="subclause1"/>
        <w:spacing w:before="0" w:after="240" w:line="360" w:lineRule="auto"/>
        <w:ind w:firstLine="720"/>
        <w:rPr>
          <w:color w:val="000000" w:themeColor="text1"/>
          <w:sz w:val="24"/>
          <w:szCs w:val="24"/>
        </w:rPr>
      </w:pPr>
    </w:p>
    <w:p w:rsidR="0047633C" w:rsidRPr="002B3B0A" w:rsidRDefault="0047633C" w:rsidP="0047633C">
      <w:pPr>
        <w:pStyle w:val="subclause1"/>
        <w:spacing w:before="0" w:after="240" w:line="360" w:lineRule="auto"/>
        <w:ind w:firstLine="720"/>
        <w:rPr>
          <w:color w:val="000000" w:themeColor="text1"/>
          <w:sz w:val="24"/>
          <w:szCs w:val="24"/>
        </w:rPr>
      </w:pPr>
    </w:p>
    <w:p w:rsidR="00D547C0" w:rsidRPr="002B3B0A" w:rsidRDefault="00D547C0" w:rsidP="00094431">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9</w:t>
      </w:r>
    </w:p>
    <w:p w:rsidR="00D547C0" w:rsidRDefault="00D547C0" w:rsidP="00094431">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COMPLIANCE AND ENFORCEMENT</w:t>
      </w:r>
    </w:p>
    <w:p w:rsidR="00094431" w:rsidRPr="002B3B0A" w:rsidRDefault="00094431" w:rsidP="00094431">
      <w:pPr>
        <w:pStyle w:val="NoSpacing"/>
        <w:spacing w:line="360" w:lineRule="auto"/>
        <w:jc w:val="center"/>
        <w:rPr>
          <w:rFonts w:ascii="Arial" w:hAnsi="Arial" w:cs="Arial"/>
          <w:b/>
          <w:color w:val="000000" w:themeColor="text1"/>
          <w:sz w:val="24"/>
          <w:szCs w:val="24"/>
        </w:rPr>
      </w:pPr>
    </w:p>
    <w:p w:rsidR="00D547C0" w:rsidRPr="002B3B0A" w:rsidRDefault="00094431" w:rsidP="00B844DB">
      <w:pPr>
        <w:pStyle w:val="NoSpacing"/>
        <w:numPr>
          <w:ilvl w:val="0"/>
          <w:numId w:val="80"/>
        </w:numPr>
        <w:spacing w:line="360" w:lineRule="auto"/>
        <w:ind w:left="426" w:hanging="426"/>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547C0" w:rsidRPr="002B3B0A">
        <w:rPr>
          <w:rFonts w:ascii="Arial" w:hAnsi="Arial" w:cs="Arial"/>
          <w:b/>
          <w:color w:val="000000" w:themeColor="text1"/>
          <w:sz w:val="24"/>
          <w:szCs w:val="24"/>
        </w:rPr>
        <w:t>Enforcement</w:t>
      </w:r>
    </w:p>
    <w:p w:rsidR="006A533E" w:rsidRPr="006A533E" w:rsidRDefault="006A533E" w:rsidP="006A533E">
      <w:pPr>
        <w:tabs>
          <w:tab w:val="left" w:pos="993"/>
        </w:tabs>
        <w:autoSpaceDE w:val="0"/>
        <w:autoSpaceDN w:val="0"/>
        <w:adjustRightInd w:val="0"/>
        <w:spacing w:after="120" w:line="360" w:lineRule="auto"/>
        <w:ind w:left="426"/>
        <w:rPr>
          <w:rFonts w:eastAsiaTheme="minorHAnsi"/>
          <w:color w:val="000000" w:themeColor="text1"/>
          <w:sz w:val="24"/>
          <w:szCs w:val="24"/>
        </w:rPr>
      </w:pPr>
      <w:r w:rsidRPr="006A533E">
        <w:rPr>
          <w:rFonts w:eastAsiaTheme="minorHAnsi"/>
          <w:color w:val="000000" w:themeColor="text1"/>
          <w:sz w:val="24"/>
          <w:szCs w:val="24"/>
        </w:rPr>
        <w:t xml:space="preserve">(1) The observance and enforcement of this By-law, Land Use </w:t>
      </w:r>
      <w:r>
        <w:rPr>
          <w:rFonts w:eastAsiaTheme="minorHAnsi"/>
          <w:color w:val="000000" w:themeColor="text1"/>
          <w:sz w:val="24"/>
          <w:szCs w:val="24"/>
        </w:rPr>
        <w:t xml:space="preserve">Scheme or of conditions imposed by </w:t>
      </w:r>
      <w:r w:rsidRPr="006A533E">
        <w:rPr>
          <w:rFonts w:eastAsiaTheme="minorHAnsi"/>
          <w:color w:val="000000" w:themeColor="text1"/>
          <w:sz w:val="24"/>
          <w:szCs w:val="24"/>
        </w:rPr>
        <w:t>the Municipality as a result of any land development application either in terms of this By-law, and</w:t>
      </w:r>
      <w:r>
        <w:rPr>
          <w:rFonts w:eastAsiaTheme="minorHAnsi"/>
          <w:color w:val="000000" w:themeColor="text1"/>
          <w:sz w:val="24"/>
          <w:szCs w:val="24"/>
        </w:rPr>
        <w:t xml:space="preserve"> </w:t>
      </w:r>
      <w:r w:rsidRPr="006A533E">
        <w:rPr>
          <w:rFonts w:eastAsiaTheme="minorHAnsi"/>
          <w:color w:val="000000" w:themeColor="text1"/>
          <w:sz w:val="24"/>
          <w:szCs w:val="24"/>
        </w:rPr>
        <w:t>Land Use Scheme or any other law shall be read with section 32 of the Act.</w:t>
      </w:r>
    </w:p>
    <w:p w:rsidR="006A533E" w:rsidRPr="006A533E" w:rsidRDefault="006A533E" w:rsidP="006A533E">
      <w:pPr>
        <w:tabs>
          <w:tab w:val="left" w:pos="993"/>
        </w:tabs>
        <w:autoSpaceDE w:val="0"/>
        <w:autoSpaceDN w:val="0"/>
        <w:adjustRightInd w:val="0"/>
        <w:spacing w:after="120" w:line="360" w:lineRule="auto"/>
        <w:ind w:left="426"/>
        <w:rPr>
          <w:rFonts w:eastAsiaTheme="minorHAnsi"/>
          <w:color w:val="000000" w:themeColor="text1"/>
          <w:sz w:val="24"/>
          <w:szCs w:val="24"/>
        </w:rPr>
      </w:pPr>
      <w:r w:rsidRPr="006A533E">
        <w:rPr>
          <w:rFonts w:eastAsiaTheme="minorHAnsi"/>
          <w:color w:val="000000" w:themeColor="text1"/>
          <w:sz w:val="24"/>
          <w:szCs w:val="24"/>
        </w:rPr>
        <w:t xml:space="preserve">(2) Where the Municipality has, in terms of the provisions </w:t>
      </w:r>
      <w:r>
        <w:rPr>
          <w:rFonts w:eastAsiaTheme="minorHAnsi"/>
          <w:color w:val="000000" w:themeColor="text1"/>
          <w:sz w:val="24"/>
          <w:szCs w:val="24"/>
        </w:rPr>
        <w:t xml:space="preserve">of any law, imposed a condition </w:t>
      </w:r>
      <w:r w:rsidRPr="006A533E">
        <w:rPr>
          <w:rFonts w:eastAsiaTheme="minorHAnsi"/>
          <w:color w:val="000000" w:themeColor="text1"/>
          <w:sz w:val="24"/>
          <w:szCs w:val="24"/>
        </w:rPr>
        <w:t>relating to</w:t>
      </w:r>
      <w:r>
        <w:rPr>
          <w:rFonts w:eastAsiaTheme="minorHAnsi"/>
          <w:color w:val="000000" w:themeColor="text1"/>
          <w:sz w:val="24"/>
          <w:szCs w:val="24"/>
        </w:rPr>
        <w:t xml:space="preserve"> </w:t>
      </w:r>
      <w:r w:rsidRPr="006A533E">
        <w:rPr>
          <w:rFonts w:eastAsiaTheme="minorHAnsi"/>
          <w:color w:val="000000" w:themeColor="text1"/>
          <w:sz w:val="24"/>
          <w:szCs w:val="24"/>
        </w:rPr>
        <w:t>a land development application or any land use right in terms of a Land Use Scheme it shall:</w:t>
      </w:r>
    </w:p>
    <w:p w:rsidR="006A533E" w:rsidRPr="006A533E" w:rsidRDefault="006A533E" w:rsidP="00E638B9">
      <w:pPr>
        <w:tabs>
          <w:tab w:val="left" w:pos="993"/>
        </w:tabs>
        <w:autoSpaceDE w:val="0"/>
        <w:autoSpaceDN w:val="0"/>
        <w:adjustRightInd w:val="0"/>
        <w:spacing w:after="120" w:line="360" w:lineRule="auto"/>
        <w:ind w:left="426" w:firstLine="425"/>
        <w:rPr>
          <w:rFonts w:eastAsiaTheme="minorHAnsi"/>
          <w:color w:val="000000" w:themeColor="text1"/>
          <w:sz w:val="24"/>
          <w:szCs w:val="24"/>
        </w:rPr>
      </w:pPr>
      <w:r w:rsidRPr="006A533E">
        <w:rPr>
          <w:rFonts w:eastAsiaTheme="minorHAnsi"/>
          <w:color w:val="000000" w:themeColor="text1"/>
          <w:sz w:val="24"/>
          <w:szCs w:val="24"/>
        </w:rPr>
        <w:t>(a) observe such condition; and</w:t>
      </w:r>
    </w:p>
    <w:p w:rsidR="006A533E" w:rsidRPr="006A533E" w:rsidRDefault="006A533E" w:rsidP="00E638B9">
      <w:pPr>
        <w:tabs>
          <w:tab w:val="left" w:pos="993"/>
        </w:tabs>
        <w:autoSpaceDE w:val="0"/>
        <w:autoSpaceDN w:val="0"/>
        <w:adjustRightInd w:val="0"/>
        <w:spacing w:after="120" w:line="360" w:lineRule="auto"/>
        <w:ind w:left="426" w:firstLine="425"/>
        <w:rPr>
          <w:rFonts w:eastAsiaTheme="minorHAnsi"/>
          <w:color w:val="000000" w:themeColor="text1"/>
          <w:sz w:val="24"/>
          <w:szCs w:val="24"/>
        </w:rPr>
      </w:pPr>
      <w:r w:rsidRPr="006A533E">
        <w:rPr>
          <w:rFonts w:eastAsiaTheme="minorHAnsi"/>
          <w:color w:val="000000" w:themeColor="text1"/>
          <w:sz w:val="24"/>
          <w:szCs w:val="24"/>
        </w:rPr>
        <w:t>(b) refuse to approve:</w:t>
      </w:r>
    </w:p>
    <w:p w:rsidR="006A533E" w:rsidRPr="006A533E" w:rsidRDefault="006A533E" w:rsidP="00E638B9">
      <w:pPr>
        <w:tabs>
          <w:tab w:val="left" w:pos="993"/>
        </w:tabs>
        <w:autoSpaceDE w:val="0"/>
        <w:autoSpaceDN w:val="0"/>
        <w:adjustRightInd w:val="0"/>
        <w:spacing w:after="120" w:line="360" w:lineRule="auto"/>
        <w:ind w:left="851" w:firstLine="425"/>
        <w:rPr>
          <w:rFonts w:eastAsiaTheme="minorHAnsi"/>
          <w:color w:val="000000" w:themeColor="text1"/>
          <w:sz w:val="24"/>
          <w:szCs w:val="24"/>
        </w:rPr>
      </w:pPr>
      <w:r w:rsidRPr="006A533E">
        <w:rPr>
          <w:rFonts w:eastAsiaTheme="minorHAnsi"/>
          <w:color w:val="000000" w:themeColor="text1"/>
          <w:sz w:val="24"/>
          <w:szCs w:val="24"/>
        </w:rPr>
        <w:t>(i) any land development application;</w:t>
      </w:r>
    </w:p>
    <w:p w:rsidR="006A533E" w:rsidRPr="006A533E" w:rsidRDefault="006A533E" w:rsidP="00E638B9">
      <w:pPr>
        <w:tabs>
          <w:tab w:val="left" w:pos="993"/>
        </w:tabs>
        <w:autoSpaceDE w:val="0"/>
        <w:autoSpaceDN w:val="0"/>
        <w:adjustRightInd w:val="0"/>
        <w:spacing w:after="120" w:line="360" w:lineRule="auto"/>
        <w:ind w:left="1276"/>
        <w:rPr>
          <w:rFonts w:eastAsiaTheme="minorHAnsi"/>
          <w:color w:val="000000" w:themeColor="text1"/>
          <w:sz w:val="24"/>
          <w:szCs w:val="24"/>
        </w:rPr>
      </w:pPr>
      <w:r w:rsidRPr="006A533E">
        <w:rPr>
          <w:rFonts w:eastAsiaTheme="minorHAnsi"/>
          <w:color w:val="000000" w:themeColor="text1"/>
          <w:sz w:val="24"/>
          <w:szCs w:val="24"/>
        </w:rPr>
        <w:t>(ii) any site development plan or other plan as may be required by the land use scheme</w:t>
      </w:r>
      <w:r w:rsidR="00E638B9">
        <w:rPr>
          <w:rFonts w:eastAsiaTheme="minorHAnsi"/>
          <w:color w:val="000000" w:themeColor="text1"/>
          <w:sz w:val="24"/>
          <w:szCs w:val="24"/>
        </w:rPr>
        <w:t xml:space="preserve"> </w:t>
      </w:r>
      <w:r w:rsidRPr="006A533E">
        <w:rPr>
          <w:rFonts w:eastAsiaTheme="minorHAnsi"/>
          <w:color w:val="000000" w:themeColor="text1"/>
          <w:sz w:val="24"/>
          <w:szCs w:val="24"/>
        </w:rPr>
        <w:t>in operation; or</w:t>
      </w:r>
    </w:p>
    <w:p w:rsidR="00B45663" w:rsidRDefault="006A533E" w:rsidP="00F83907">
      <w:pPr>
        <w:tabs>
          <w:tab w:val="left" w:pos="993"/>
        </w:tabs>
        <w:autoSpaceDE w:val="0"/>
        <w:autoSpaceDN w:val="0"/>
        <w:adjustRightInd w:val="0"/>
        <w:spacing w:after="120" w:line="360" w:lineRule="auto"/>
        <w:ind w:left="851" w:firstLine="425"/>
        <w:rPr>
          <w:rFonts w:eastAsiaTheme="minorHAnsi"/>
          <w:color w:val="000000" w:themeColor="text1"/>
          <w:sz w:val="24"/>
          <w:szCs w:val="24"/>
        </w:rPr>
      </w:pPr>
      <w:r w:rsidRPr="006A533E">
        <w:rPr>
          <w:rFonts w:eastAsiaTheme="minorHAnsi"/>
          <w:color w:val="000000" w:themeColor="text1"/>
          <w:sz w:val="24"/>
          <w:szCs w:val="24"/>
        </w:rPr>
        <w:t>(iii) any building plan for the erection or alternation of or addition to an existing building;</w:t>
      </w:r>
      <w:r w:rsidR="00E638B9">
        <w:rPr>
          <w:rFonts w:eastAsiaTheme="minorHAnsi"/>
          <w:color w:val="000000" w:themeColor="text1"/>
          <w:sz w:val="24"/>
          <w:szCs w:val="24"/>
        </w:rPr>
        <w:t xml:space="preserve"> </w:t>
      </w:r>
      <w:r w:rsidRPr="006A533E">
        <w:rPr>
          <w:rFonts w:eastAsiaTheme="minorHAnsi"/>
          <w:color w:val="000000" w:themeColor="text1"/>
          <w:sz w:val="24"/>
          <w:szCs w:val="24"/>
        </w:rPr>
        <w:t>in conflict with any provision of a Land Use Scheme, this By-</w:t>
      </w:r>
      <w:r w:rsidR="00E638B9">
        <w:rPr>
          <w:rFonts w:eastAsiaTheme="minorHAnsi"/>
          <w:color w:val="000000" w:themeColor="text1"/>
          <w:sz w:val="24"/>
          <w:szCs w:val="24"/>
        </w:rPr>
        <w:t xml:space="preserve">law or any other law related to </w:t>
      </w:r>
      <w:r w:rsidRPr="006A533E">
        <w:rPr>
          <w:rFonts w:eastAsiaTheme="minorHAnsi"/>
          <w:color w:val="000000" w:themeColor="text1"/>
          <w:sz w:val="24"/>
          <w:szCs w:val="24"/>
        </w:rPr>
        <w:t>land development applications.</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Offences and penalties</w:t>
      </w:r>
    </w:p>
    <w:p w:rsidR="005C49D3" w:rsidRPr="005C49D3" w:rsidRDefault="005C49D3" w:rsidP="005C49D3">
      <w:pPr>
        <w:pStyle w:val="Default"/>
        <w:tabs>
          <w:tab w:val="left" w:pos="993"/>
        </w:tabs>
        <w:spacing w:after="120" w:line="360" w:lineRule="auto"/>
        <w:ind w:firstLine="425"/>
        <w:rPr>
          <w:color w:val="000000" w:themeColor="text1"/>
        </w:rPr>
      </w:pPr>
      <w:r w:rsidRPr="005C49D3">
        <w:rPr>
          <w:color w:val="000000" w:themeColor="text1"/>
        </w:rPr>
        <w:t>(1) An owner and/or other person are guilty of an offence if such owner or person:</w:t>
      </w:r>
    </w:p>
    <w:p w:rsidR="005C49D3" w:rsidRPr="005C49D3" w:rsidRDefault="005C49D3" w:rsidP="005C49D3">
      <w:pPr>
        <w:pStyle w:val="Default"/>
        <w:tabs>
          <w:tab w:val="left" w:pos="993"/>
        </w:tabs>
        <w:spacing w:after="120" w:line="360" w:lineRule="auto"/>
        <w:ind w:left="284" w:firstLine="425"/>
        <w:rPr>
          <w:color w:val="000000" w:themeColor="text1"/>
        </w:rPr>
      </w:pPr>
      <w:r w:rsidRPr="005C49D3">
        <w:rPr>
          <w:color w:val="000000" w:themeColor="text1"/>
        </w:rPr>
        <w:t>(a) contravenes or fails to comply with a:</w:t>
      </w:r>
    </w:p>
    <w:p w:rsidR="005C49D3" w:rsidRDefault="005C49D3" w:rsidP="005C49D3">
      <w:pPr>
        <w:pStyle w:val="Default"/>
        <w:tabs>
          <w:tab w:val="left" w:pos="993"/>
        </w:tabs>
        <w:spacing w:after="120" w:line="360" w:lineRule="auto"/>
        <w:ind w:left="1134"/>
        <w:rPr>
          <w:color w:val="000000" w:themeColor="text1"/>
        </w:rPr>
      </w:pPr>
      <w:r w:rsidRPr="005C49D3">
        <w:rPr>
          <w:color w:val="000000" w:themeColor="text1"/>
        </w:rPr>
        <w:t>(i) decision taken or a condition imposed or deemed t</w:t>
      </w:r>
      <w:r>
        <w:rPr>
          <w:color w:val="000000" w:themeColor="text1"/>
        </w:rPr>
        <w:t xml:space="preserve">o have been taken or imposed by </w:t>
      </w:r>
      <w:r w:rsidRPr="005C49D3">
        <w:rPr>
          <w:color w:val="000000" w:themeColor="text1"/>
        </w:rPr>
        <w:t>the Municipality in terms of this By-law or a</w:t>
      </w:r>
      <w:r>
        <w:rPr>
          <w:color w:val="000000" w:themeColor="text1"/>
        </w:rPr>
        <w:t xml:space="preserve">ny other law relating to land </w:t>
      </w:r>
      <w:r w:rsidRPr="005C49D3">
        <w:rPr>
          <w:color w:val="000000" w:themeColor="text1"/>
        </w:rPr>
        <w:t>development;</w:t>
      </w:r>
    </w:p>
    <w:p w:rsidR="005C49D3" w:rsidRPr="005C49D3" w:rsidRDefault="005C49D3" w:rsidP="005C49D3">
      <w:pPr>
        <w:pStyle w:val="Default"/>
        <w:tabs>
          <w:tab w:val="left" w:pos="993"/>
        </w:tabs>
        <w:spacing w:after="120" w:line="360" w:lineRule="auto"/>
        <w:ind w:left="709" w:firstLine="425"/>
        <w:rPr>
          <w:color w:val="000000" w:themeColor="text1"/>
        </w:rPr>
      </w:pPr>
      <w:r w:rsidRPr="005C49D3">
        <w:rPr>
          <w:color w:val="000000" w:themeColor="text1"/>
        </w:rPr>
        <w:t>(ii) provision of the Land Use Scheme or amendment scheme;</w:t>
      </w:r>
    </w:p>
    <w:p w:rsidR="005C49D3" w:rsidRPr="005C49D3" w:rsidRDefault="005C49D3" w:rsidP="005C49D3">
      <w:pPr>
        <w:pStyle w:val="Default"/>
        <w:tabs>
          <w:tab w:val="left" w:pos="993"/>
        </w:tabs>
        <w:spacing w:after="120" w:line="360" w:lineRule="auto"/>
        <w:ind w:left="1134"/>
        <w:rPr>
          <w:color w:val="000000" w:themeColor="text1"/>
        </w:rPr>
      </w:pPr>
      <w:r w:rsidRPr="005C49D3">
        <w:rPr>
          <w:color w:val="000000" w:themeColor="text1"/>
        </w:rPr>
        <w:t>(iii) uses land or permits land to be used in a manner other than permitted by the Land</w:t>
      </w:r>
      <w:r>
        <w:rPr>
          <w:color w:val="000000" w:themeColor="text1"/>
        </w:rPr>
        <w:t xml:space="preserve"> </w:t>
      </w:r>
      <w:r w:rsidRPr="005C49D3">
        <w:rPr>
          <w:color w:val="000000" w:themeColor="text1"/>
        </w:rPr>
        <w:t>Use Scheme or amendment scheme;</w:t>
      </w:r>
    </w:p>
    <w:p w:rsidR="005C49D3" w:rsidRPr="005C49D3" w:rsidRDefault="005C49D3" w:rsidP="005C49D3">
      <w:pPr>
        <w:pStyle w:val="Default"/>
        <w:tabs>
          <w:tab w:val="left" w:pos="993"/>
        </w:tabs>
        <w:spacing w:after="120" w:line="360" w:lineRule="auto"/>
        <w:ind w:left="709" w:firstLine="425"/>
        <w:rPr>
          <w:color w:val="000000" w:themeColor="text1"/>
        </w:rPr>
      </w:pPr>
      <w:r w:rsidRPr="005C49D3">
        <w:rPr>
          <w:color w:val="000000" w:themeColor="text1"/>
        </w:rPr>
        <w:t>(iv) compliance notice issued in terms of subsection (5);</w:t>
      </w:r>
    </w:p>
    <w:p w:rsidR="005C49D3" w:rsidRDefault="005C49D3" w:rsidP="005C49D3">
      <w:pPr>
        <w:pStyle w:val="Default"/>
        <w:numPr>
          <w:ilvl w:val="0"/>
          <w:numId w:val="34"/>
        </w:numPr>
        <w:tabs>
          <w:tab w:val="left" w:pos="993"/>
        </w:tabs>
        <w:spacing w:after="120" w:line="360" w:lineRule="auto"/>
        <w:rPr>
          <w:color w:val="000000" w:themeColor="text1"/>
        </w:rPr>
      </w:pPr>
      <w:r w:rsidRPr="005C49D3">
        <w:rPr>
          <w:color w:val="000000" w:themeColor="text1"/>
        </w:rPr>
        <w:t>uses land or permits land to be used in a manner that constitutes an illegal township</w:t>
      </w:r>
      <w:r>
        <w:rPr>
          <w:color w:val="000000" w:themeColor="text1"/>
        </w:rPr>
        <w:t xml:space="preserve"> </w:t>
      </w:r>
      <w:r w:rsidRPr="005C49D3">
        <w:rPr>
          <w:color w:val="000000" w:themeColor="text1"/>
        </w:rPr>
        <w:t>as defined in terms of the provisions of this By-law;</w:t>
      </w:r>
    </w:p>
    <w:p w:rsidR="005C49D3" w:rsidRDefault="000A1F25" w:rsidP="000A1F25">
      <w:pPr>
        <w:pStyle w:val="Default"/>
        <w:numPr>
          <w:ilvl w:val="2"/>
          <w:numId w:val="29"/>
        </w:numPr>
        <w:tabs>
          <w:tab w:val="left" w:pos="993"/>
        </w:tabs>
        <w:spacing w:after="120" w:line="360" w:lineRule="auto"/>
        <w:rPr>
          <w:color w:val="000000" w:themeColor="text1"/>
        </w:rPr>
      </w:pPr>
      <w:r w:rsidRPr="000A1F25">
        <w:rPr>
          <w:color w:val="000000" w:themeColor="text1"/>
        </w:rPr>
        <w:t xml:space="preserve">alters or destroys land or buildings to the extent that the </w:t>
      </w:r>
      <w:r>
        <w:rPr>
          <w:color w:val="000000" w:themeColor="text1"/>
        </w:rPr>
        <w:t xml:space="preserve">property cannot be used for the </w:t>
      </w:r>
      <w:r w:rsidRPr="000A1F25">
        <w:rPr>
          <w:color w:val="000000" w:themeColor="text1"/>
        </w:rPr>
        <w:t>purpose set out in the Land Use Scheme or zoning scheme;</w:t>
      </w:r>
    </w:p>
    <w:p w:rsidR="00D113C9" w:rsidRDefault="00D113C9" w:rsidP="00D113C9">
      <w:pPr>
        <w:pStyle w:val="Default"/>
        <w:numPr>
          <w:ilvl w:val="2"/>
          <w:numId w:val="29"/>
        </w:numPr>
        <w:tabs>
          <w:tab w:val="left" w:pos="993"/>
        </w:tabs>
        <w:spacing w:after="120" w:line="360" w:lineRule="auto"/>
        <w:rPr>
          <w:color w:val="000000" w:themeColor="text1"/>
        </w:rPr>
      </w:pPr>
      <w:r w:rsidRPr="00D113C9">
        <w:rPr>
          <w:color w:val="000000" w:themeColor="text1"/>
        </w:rPr>
        <w:t>furnishes false or misleading information to an official of the Municipality when called upon</w:t>
      </w:r>
      <w:r>
        <w:rPr>
          <w:color w:val="000000" w:themeColor="text1"/>
        </w:rPr>
        <w:t xml:space="preserve"> </w:t>
      </w:r>
      <w:r w:rsidRPr="00D113C9">
        <w:rPr>
          <w:color w:val="000000" w:themeColor="text1"/>
        </w:rPr>
        <w:t>to furnish information; or</w:t>
      </w:r>
    </w:p>
    <w:p w:rsidR="00D113C9" w:rsidRPr="00D113C9" w:rsidRDefault="00D113C9" w:rsidP="00D113C9">
      <w:pPr>
        <w:pStyle w:val="Default"/>
        <w:numPr>
          <w:ilvl w:val="2"/>
          <w:numId w:val="29"/>
        </w:numPr>
        <w:tabs>
          <w:tab w:val="left" w:pos="993"/>
        </w:tabs>
        <w:spacing w:after="120" w:line="360" w:lineRule="auto"/>
        <w:rPr>
          <w:color w:val="000000" w:themeColor="text1"/>
        </w:rPr>
      </w:pPr>
      <w:r w:rsidRPr="00D113C9">
        <w:rPr>
          <w:color w:val="000000" w:themeColor="text1"/>
        </w:rPr>
        <w:t>supplies particulars, information or answers in a land development application, request or</w:t>
      </w:r>
      <w:r>
        <w:rPr>
          <w:color w:val="000000" w:themeColor="text1"/>
        </w:rPr>
        <w:t xml:space="preserve"> </w:t>
      </w:r>
      <w:r w:rsidRPr="00D113C9">
        <w:rPr>
          <w:color w:val="000000" w:themeColor="text1"/>
        </w:rPr>
        <w:t>other application, hearing or in an appeal knowing it to be false, incorrect or misleading.</w:t>
      </w:r>
    </w:p>
    <w:p w:rsidR="00D113C9" w:rsidRPr="00D113C9" w:rsidRDefault="00D113C9" w:rsidP="00D113C9">
      <w:pPr>
        <w:pStyle w:val="Default"/>
        <w:tabs>
          <w:tab w:val="left" w:pos="993"/>
        </w:tabs>
        <w:spacing w:after="120" w:line="360" w:lineRule="auto"/>
        <w:ind w:left="360"/>
        <w:rPr>
          <w:color w:val="000000" w:themeColor="text1"/>
        </w:rPr>
      </w:pPr>
      <w:r w:rsidRPr="00D113C9">
        <w:rPr>
          <w:color w:val="000000" w:themeColor="text1"/>
        </w:rPr>
        <w:t xml:space="preserve">(2) An owner who permits land to be used in a manner contemplated in </w:t>
      </w:r>
      <w:r>
        <w:rPr>
          <w:color w:val="000000" w:themeColor="text1"/>
        </w:rPr>
        <w:t xml:space="preserve">subsection (1) and who does </w:t>
      </w:r>
      <w:r w:rsidRPr="00D113C9">
        <w:rPr>
          <w:color w:val="000000" w:themeColor="text1"/>
        </w:rPr>
        <w:t>not cease such use or who permits a person to breach the provision</w:t>
      </w:r>
      <w:r>
        <w:rPr>
          <w:color w:val="000000" w:themeColor="text1"/>
        </w:rPr>
        <w:t xml:space="preserve"> of subsection (1) is guilty of </w:t>
      </w:r>
      <w:r w:rsidRPr="00D113C9">
        <w:rPr>
          <w:color w:val="000000" w:themeColor="text1"/>
        </w:rPr>
        <w:t>an offence and upon conviction is liable to the penalties contemplated in subsections (3) and (4).</w:t>
      </w:r>
    </w:p>
    <w:p w:rsidR="00D113C9" w:rsidRPr="00D113C9" w:rsidRDefault="00D113C9" w:rsidP="00927806">
      <w:pPr>
        <w:pStyle w:val="Default"/>
        <w:tabs>
          <w:tab w:val="left" w:pos="993"/>
        </w:tabs>
        <w:spacing w:after="120" w:line="360" w:lineRule="auto"/>
        <w:ind w:left="360"/>
        <w:rPr>
          <w:color w:val="000000" w:themeColor="text1"/>
        </w:rPr>
      </w:pPr>
      <w:r w:rsidRPr="00D113C9">
        <w:rPr>
          <w:color w:val="000000" w:themeColor="text1"/>
        </w:rPr>
        <w:t>(3) Any person convicted of an offence in terms of this By-law, shall be</w:t>
      </w:r>
      <w:r w:rsidR="00CA06AB">
        <w:rPr>
          <w:color w:val="000000" w:themeColor="text1"/>
        </w:rPr>
        <w:t xml:space="preserve"> liable to a fine not </w:t>
      </w:r>
      <w:r w:rsidRPr="00D113C9">
        <w:rPr>
          <w:color w:val="000000" w:themeColor="text1"/>
        </w:rPr>
        <w:t>or to imprison</w:t>
      </w:r>
      <w:r w:rsidR="00927806">
        <w:rPr>
          <w:color w:val="000000" w:themeColor="text1"/>
        </w:rPr>
        <w:t xml:space="preserve">ment for a period not exceeding </w:t>
      </w:r>
      <w:r w:rsidRPr="00C35D53">
        <w:rPr>
          <w:color w:val="000000" w:themeColor="text1"/>
        </w:rPr>
        <w:t>12 months</w:t>
      </w:r>
      <w:r w:rsidRPr="00D113C9">
        <w:rPr>
          <w:color w:val="000000" w:themeColor="text1"/>
        </w:rPr>
        <w:t xml:space="preserve"> or both such fine and such imprisonment.</w:t>
      </w:r>
    </w:p>
    <w:p w:rsidR="00D113C9" w:rsidRPr="00D113C9" w:rsidRDefault="00D113C9" w:rsidP="00D113C9">
      <w:pPr>
        <w:pStyle w:val="Default"/>
        <w:tabs>
          <w:tab w:val="left" w:pos="993"/>
        </w:tabs>
        <w:spacing w:after="120" w:line="360" w:lineRule="auto"/>
        <w:ind w:left="360"/>
        <w:rPr>
          <w:color w:val="000000" w:themeColor="text1"/>
        </w:rPr>
      </w:pPr>
      <w:r w:rsidRPr="00D113C9">
        <w:rPr>
          <w:color w:val="000000" w:themeColor="text1"/>
        </w:rPr>
        <w:t>(4) A person convicted of an offence under this By-law who, after conviction, continues with the</w:t>
      </w:r>
    </w:p>
    <w:p w:rsidR="000A1F25" w:rsidRDefault="00D113C9" w:rsidP="00927806">
      <w:pPr>
        <w:pStyle w:val="Default"/>
        <w:tabs>
          <w:tab w:val="left" w:pos="993"/>
        </w:tabs>
        <w:spacing w:after="120" w:line="360" w:lineRule="auto"/>
        <w:ind w:left="360"/>
        <w:rPr>
          <w:color w:val="000000" w:themeColor="text1"/>
        </w:rPr>
      </w:pPr>
      <w:r w:rsidRPr="00D113C9">
        <w:rPr>
          <w:color w:val="000000" w:themeColor="text1"/>
        </w:rPr>
        <w:t>action in respect of which he/she was so convicted, is guilty of a c</w:t>
      </w:r>
      <w:r w:rsidR="00927806">
        <w:rPr>
          <w:color w:val="000000" w:themeColor="text1"/>
        </w:rPr>
        <w:t xml:space="preserve">ontinuing offence and liable to </w:t>
      </w:r>
      <w:r w:rsidRPr="00D113C9">
        <w:rPr>
          <w:color w:val="000000" w:themeColor="text1"/>
        </w:rPr>
        <w:t xml:space="preserve">a </w:t>
      </w:r>
      <w:r w:rsidRPr="00C35D53">
        <w:rPr>
          <w:color w:val="000000" w:themeColor="text1"/>
        </w:rPr>
        <w:t>fine not exc</w:t>
      </w:r>
      <w:r w:rsidR="004621C1" w:rsidRPr="00C35D53">
        <w:rPr>
          <w:color w:val="000000" w:themeColor="text1"/>
        </w:rPr>
        <w:t>e</w:t>
      </w:r>
      <w:r w:rsidRPr="00C35D53">
        <w:rPr>
          <w:color w:val="000000" w:themeColor="text1"/>
        </w:rPr>
        <w:t>eding R5000,</w:t>
      </w:r>
      <w:r w:rsidRPr="00D113C9">
        <w:rPr>
          <w:color w:val="000000" w:themeColor="text1"/>
        </w:rPr>
        <w:t xml:space="preserve"> or upon conviction, to imprisonment for a period not exceeding three</w:t>
      </w:r>
      <w:r w:rsidR="00927806">
        <w:rPr>
          <w:color w:val="000000" w:themeColor="text1"/>
        </w:rPr>
        <w:t xml:space="preserve"> </w:t>
      </w:r>
      <w:r w:rsidRPr="00D113C9">
        <w:rPr>
          <w:color w:val="000000" w:themeColor="text1"/>
        </w:rPr>
        <w:t>months or to both such fine and imprisonment, in respect of e</w:t>
      </w:r>
      <w:r w:rsidR="00927806">
        <w:rPr>
          <w:color w:val="000000" w:themeColor="text1"/>
        </w:rPr>
        <w:t xml:space="preserve">ach day for which he/she has so </w:t>
      </w:r>
      <w:r w:rsidRPr="00D113C9">
        <w:rPr>
          <w:color w:val="000000" w:themeColor="text1"/>
        </w:rPr>
        <w:t>continued or continues with such act or omission.</w:t>
      </w:r>
    </w:p>
    <w:p w:rsidR="00406449" w:rsidRPr="00406449" w:rsidRDefault="00406449" w:rsidP="00406449">
      <w:pPr>
        <w:pStyle w:val="Default"/>
        <w:tabs>
          <w:tab w:val="left" w:pos="993"/>
        </w:tabs>
        <w:spacing w:after="120" w:line="360" w:lineRule="auto"/>
        <w:ind w:left="360"/>
        <w:rPr>
          <w:color w:val="000000" w:themeColor="text1"/>
        </w:rPr>
      </w:pPr>
      <w:r w:rsidRPr="00406449">
        <w:rPr>
          <w:color w:val="000000" w:themeColor="text1"/>
        </w:rPr>
        <w:t>(5) The Municipality may issue a compliance notice to a person con</w:t>
      </w:r>
      <w:r>
        <w:rPr>
          <w:color w:val="000000" w:themeColor="text1"/>
        </w:rPr>
        <w:t xml:space="preserve">templated in subsections (1) to </w:t>
      </w:r>
      <w:r w:rsidRPr="00406449">
        <w:rPr>
          <w:color w:val="000000" w:themeColor="text1"/>
        </w:rPr>
        <w:t>(4) who uses any land or building or causes it to be used</w:t>
      </w:r>
      <w:r>
        <w:rPr>
          <w:color w:val="000000" w:themeColor="text1"/>
        </w:rPr>
        <w:t xml:space="preserve"> in a manner as contemplated in </w:t>
      </w:r>
      <w:r w:rsidRPr="00406449">
        <w:rPr>
          <w:color w:val="000000" w:themeColor="text1"/>
        </w:rPr>
        <w:t>subsection (1) to (4), in writing requiring that person to:</w:t>
      </w:r>
    </w:p>
    <w:p w:rsidR="00406449" w:rsidRPr="00406449" w:rsidRDefault="00406449" w:rsidP="006D404B">
      <w:pPr>
        <w:pStyle w:val="Default"/>
        <w:tabs>
          <w:tab w:val="left" w:pos="993"/>
        </w:tabs>
        <w:spacing w:after="120" w:line="360" w:lineRule="auto"/>
        <w:ind w:left="709"/>
        <w:rPr>
          <w:color w:val="000000" w:themeColor="text1"/>
        </w:rPr>
      </w:pPr>
      <w:r w:rsidRPr="00406449">
        <w:rPr>
          <w:color w:val="000000" w:themeColor="text1"/>
        </w:rPr>
        <w:t>(a) discontinue such erection, alteration, addition or other work or such use or cause it to be</w:t>
      </w:r>
      <w:r>
        <w:rPr>
          <w:color w:val="000000" w:themeColor="text1"/>
        </w:rPr>
        <w:t xml:space="preserve"> </w:t>
      </w:r>
      <w:r w:rsidRPr="00406449">
        <w:rPr>
          <w:color w:val="000000" w:themeColor="text1"/>
        </w:rPr>
        <w:t>discontinued; and</w:t>
      </w:r>
    </w:p>
    <w:p w:rsidR="00406449" w:rsidRPr="00406449" w:rsidRDefault="00406449" w:rsidP="006D404B">
      <w:pPr>
        <w:pStyle w:val="Default"/>
        <w:tabs>
          <w:tab w:val="left" w:pos="993"/>
        </w:tabs>
        <w:spacing w:after="120" w:line="360" w:lineRule="auto"/>
        <w:ind w:left="709"/>
        <w:rPr>
          <w:color w:val="000000" w:themeColor="text1"/>
        </w:rPr>
      </w:pPr>
      <w:r w:rsidRPr="00406449">
        <w:rPr>
          <w:color w:val="000000" w:themeColor="text1"/>
        </w:rPr>
        <w:t>(b) at his/her own expense:</w:t>
      </w:r>
    </w:p>
    <w:p w:rsidR="00406449" w:rsidRPr="00406449" w:rsidRDefault="00406449" w:rsidP="006D404B">
      <w:pPr>
        <w:pStyle w:val="Default"/>
        <w:tabs>
          <w:tab w:val="left" w:pos="993"/>
        </w:tabs>
        <w:spacing w:after="120" w:line="360" w:lineRule="auto"/>
        <w:ind w:left="993"/>
        <w:rPr>
          <w:color w:val="000000" w:themeColor="text1"/>
        </w:rPr>
      </w:pPr>
      <w:r w:rsidRPr="00406449">
        <w:rPr>
          <w:color w:val="000000" w:themeColor="text1"/>
        </w:rPr>
        <w:t>(i) to remove such building or other work or cause it to be removed; or</w:t>
      </w:r>
    </w:p>
    <w:p w:rsidR="00406449" w:rsidRDefault="00406449" w:rsidP="006D404B">
      <w:pPr>
        <w:pStyle w:val="Default"/>
        <w:tabs>
          <w:tab w:val="left" w:pos="993"/>
        </w:tabs>
        <w:spacing w:after="120" w:line="360" w:lineRule="auto"/>
        <w:ind w:left="993"/>
        <w:rPr>
          <w:color w:val="000000" w:themeColor="text1"/>
        </w:rPr>
      </w:pPr>
      <w:r w:rsidRPr="00406449">
        <w:rPr>
          <w:color w:val="000000" w:themeColor="text1"/>
        </w:rPr>
        <w:t>(ii) to cause such building or other work or such use to comply with the provisions of the</w:t>
      </w:r>
      <w:r>
        <w:rPr>
          <w:color w:val="000000" w:themeColor="text1"/>
        </w:rPr>
        <w:t xml:space="preserve"> scheme; </w:t>
      </w:r>
      <w:r w:rsidRPr="00406449">
        <w:rPr>
          <w:color w:val="000000" w:themeColor="text1"/>
        </w:rPr>
        <w:t>and the directive shall state the period within which it shall be carried out.</w:t>
      </w:r>
    </w:p>
    <w:p w:rsidR="00406449" w:rsidRDefault="009517AC" w:rsidP="00314F63">
      <w:pPr>
        <w:pStyle w:val="Default"/>
        <w:tabs>
          <w:tab w:val="left" w:pos="993"/>
        </w:tabs>
        <w:spacing w:after="120" w:line="360" w:lineRule="auto"/>
        <w:rPr>
          <w:color w:val="000000" w:themeColor="text1"/>
        </w:rPr>
      </w:pPr>
      <w:r>
        <w:rPr>
          <w:color w:val="000000" w:themeColor="text1"/>
        </w:rPr>
        <w:t xml:space="preserve">(6) </w:t>
      </w:r>
      <w:r w:rsidRPr="009517AC">
        <w:rPr>
          <w:color w:val="000000" w:themeColor="text1"/>
        </w:rPr>
        <w:t>In the event of an offence in terms of subsection 1 (a)(v) the Municipality may request the</w:t>
      </w:r>
      <w:r>
        <w:rPr>
          <w:color w:val="000000" w:themeColor="text1"/>
        </w:rPr>
        <w:t xml:space="preserve"> </w:t>
      </w:r>
      <w:r w:rsidRPr="009517AC">
        <w:rPr>
          <w:color w:val="000000" w:themeColor="text1"/>
        </w:rPr>
        <w:t>Registrar of Deeds to place a caveat against the property title dee</w:t>
      </w:r>
      <w:r>
        <w:rPr>
          <w:color w:val="000000" w:themeColor="text1"/>
        </w:rPr>
        <w:t xml:space="preserve">d on which the offence is being </w:t>
      </w:r>
      <w:r w:rsidRPr="009517AC">
        <w:rPr>
          <w:color w:val="000000" w:themeColor="text1"/>
        </w:rPr>
        <w:t xml:space="preserve">committed to the effect that no registration transaction may be </w:t>
      </w:r>
      <w:r>
        <w:rPr>
          <w:color w:val="000000" w:themeColor="text1"/>
        </w:rPr>
        <w:t xml:space="preserve">registered which shall have the </w:t>
      </w:r>
      <w:r w:rsidRPr="009517AC">
        <w:rPr>
          <w:color w:val="000000" w:themeColor="text1"/>
        </w:rPr>
        <w:t>purpose of disposing of any property, portion thereof or unit in a secti</w:t>
      </w:r>
      <w:r>
        <w:rPr>
          <w:color w:val="000000" w:themeColor="text1"/>
        </w:rPr>
        <w:t xml:space="preserve">onal title scheme to facilitate </w:t>
      </w:r>
      <w:r w:rsidRPr="009517AC">
        <w:rPr>
          <w:color w:val="000000" w:themeColor="text1"/>
        </w:rPr>
        <w:t>or permit the implementation and continuation of an illegal township in terms of this By-law.</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Service of compliance notice</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Municipality must serve a compliance notice on a person if it has reasonable grounds to suspect that the person or owner is guilty of an offence contemplated in terms of section </w:t>
      </w:r>
      <w:r w:rsidR="001933DB" w:rsidRPr="002B3B0A">
        <w:rPr>
          <w:rFonts w:eastAsiaTheme="minorHAnsi"/>
          <w:color w:val="000000" w:themeColor="text1"/>
          <w:sz w:val="24"/>
          <w:szCs w:val="24"/>
          <w:lang w:val="en-ZA"/>
        </w:rPr>
        <w:t>16</w:t>
      </w:r>
      <w:r w:rsidR="0009069E"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 xml:space="preserve">.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 compliance notice must direct the occupier and owner to cease the unlawful land use or construction activity or both, forthwith or within the time period determined by the Municipality and may include an instruction to—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demolish unauthorised building work and rehabilitate the land or restore the building, as the case may be, to its original form within 30 days or such other time period determined by the Municipal Manager; or </w:t>
      </w:r>
    </w:p>
    <w:p w:rsidR="00D547C0" w:rsidRPr="002B3B0A" w:rsidRDefault="00D547C0" w:rsidP="00EF4E4E">
      <w:pPr>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submit an application in terms of this By-law within 30 days of the service of the compliance notice and pay the contravention penalty.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A person who has received a compliance notice with an instruction contemplated in subsection (2)(a) may not submit an application in terms of subsection (2)(b).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An instruction to submit an application in terms of subsection (2)(b) must not be construed as an indication that the application will be approved.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In the event that the application submitted in terms of subsection (2)(b) is refused, the owner must demolish the unauthorised work.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ab/>
        <w:t xml:space="preserve">A person who received a compliance notice in terms of this section may lodge representations to the Municipality within 30 days of receipt of the compliance notice.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Content of compliance notices </w:t>
      </w:r>
    </w:p>
    <w:p w:rsidR="00D547C0" w:rsidRPr="002B3B0A" w:rsidRDefault="00D547C0" w:rsidP="00EF4E4E">
      <w:pPr>
        <w:tabs>
          <w:tab w:val="left" w:pos="993"/>
        </w:tabs>
        <w:autoSpaceDE w:val="0"/>
        <w:autoSpaceDN w:val="0"/>
        <w:adjustRightInd w:val="0"/>
        <w:spacing w:after="120" w:line="360" w:lineRule="auto"/>
        <w:ind w:firstLine="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 compliance notice must—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identify the person to whom it is addressed;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describe the activity concerned and the land on which it is being carried out;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state that the activity is illegal and inform the person of the particular offence contemplated in section 1</w:t>
      </w:r>
      <w:r w:rsidR="00833A2C" w:rsidRPr="002B3B0A">
        <w:rPr>
          <w:rFonts w:eastAsiaTheme="minorHAnsi"/>
          <w:color w:val="000000" w:themeColor="text1"/>
          <w:sz w:val="24"/>
          <w:szCs w:val="24"/>
          <w:lang w:val="en-ZA"/>
        </w:rPr>
        <w:t>6</w:t>
      </w:r>
      <w:r w:rsidR="00C36B40"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 xml:space="preserve"> which that person allegedly has committed or is committing through the carrying on of that activity;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steps that the person must take and the period within which those steps must be taken;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anything which the person may not do, and the period during which the person may not do it;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provide for an opportunity for a person to lodge representations contemplated in terms of section 1</w:t>
      </w:r>
      <w:r w:rsidR="001933DB" w:rsidRPr="002B3B0A">
        <w:rPr>
          <w:rFonts w:eastAsiaTheme="minorHAnsi"/>
          <w:color w:val="000000" w:themeColor="text1"/>
          <w:sz w:val="24"/>
          <w:szCs w:val="24"/>
          <w:lang w:val="en-ZA"/>
        </w:rPr>
        <w:t>6</w:t>
      </w:r>
      <w:r w:rsidR="00C36B40"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 xml:space="preserve"> with the contact person stated in the notice;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issue a warning to the effect that—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w:t>
      </w:r>
      <w:r w:rsidRPr="002B3B0A">
        <w:rPr>
          <w:rFonts w:eastAsiaTheme="minorHAnsi"/>
          <w:color w:val="000000" w:themeColor="text1"/>
          <w:sz w:val="24"/>
          <w:szCs w:val="24"/>
          <w:lang w:val="en-ZA"/>
        </w:rPr>
        <w:tab/>
        <w:t>the person could be prosecuted for and convicted of and offence contemplated in section 1</w:t>
      </w:r>
      <w:r w:rsidR="00FC62FF" w:rsidRPr="002B3B0A">
        <w:rPr>
          <w:rFonts w:eastAsiaTheme="minorHAnsi"/>
          <w:color w:val="000000" w:themeColor="text1"/>
          <w:sz w:val="24"/>
          <w:szCs w:val="24"/>
          <w:lang w:val="en-ZA"/>
        </w:rPr>
        <w:t>6</w:t>
      </w:r>
      <w:r w:rsidR="00C36B40"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 xml:space="preserve">;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(ii)</w:t>
      </w:r>
      <w:r w:rsidRPr="002B3B0A">
        <w:rPr>
          <w:rFonts w:eastAsiaTheme="minorHAnsi"/>
          <w:color w:val="000000" w:themeColor="text1"/>
          <w:sz w:val="24"/>
          <w:szCs w:val="24"/>
          <w:lang w:val="en-ZA"/>
        </w:rPr>
        <w:tab/>
        <w:t xml:space="preserve">on conviction of an offence, the person will be liable for the penalties as provided for;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(iii)</w:t>
      </w:r>
      <w:r w:rsidRPr="002B3B0A">
        <w:rPr>
          <w:rFonts w:eastAsiaTheme="minorHAnsi"/>
          <w:color w:val="000000" w:themeColor="text1"/>
          <w:sz w:val="24"/>
          <w:szCs w:val="24"/>
          <w:lang w:val="en-ZA"/>
        </w:rPr>
        <w:tab/>
        <w:t xml:space="preserve">the person could be required by an order of court to demolish, remove or alter any building, structure or work illegally erected or constructed or to rehabilitate the land concerned or to cease the activity;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(iv)</w:t>
      </w:r>
      <w:r w:rsidRPr="002B3B0A">
        <w:rPr>
          <w:rFonts w:eastAsiaTheme="minorHAnsi"/>
          <w:color w:val="000000" w:themeColor="text1"/>
          <w:sz w:val="24"/>
          <w:szCs w:val="24"/>
          <w:lang w:val="en-ZA"/>
        </w:rPr>
        <w:tab/>
        <w:t xml:space="preserve">in the case of a contravention relating to a consent use or temporary departure, the approval could be withdrawn; </w:t>
      </w:r>
    </w:p>
    <w:p w:rsidR="00D547C0" w:rsidRPr="002B3B0A" w:rsidRDefault="00D547C0" w:rsidP="00EF4E4E">
      <w:pPr>
        <w:autoSpaceDE w:val="0"/>
        <w:autoSpaceDN w:val="0"/>
        <w:adjustRightInd w:val="0"/>
        <w:spacing w:after="120" w:line="360" w:lineRule="auto"/>
        <w:ind w:left="2126" w:hanging="567"/>
        <w:rPr>
          <w:rFonts w:eastAsiaTheme="minorHAnsi"/>
          <w:color w:val="000000" w:themeColor="text1"/>
          <w:sz w:val="24"/>
          <w:szCs w:val="24"/>
          <w:lang w:val="en-ZA"/>
        </w:rPr>
      </w:pPr>
      <w:r w:rsidRPr="002B3B0A">
        <w:rPr>
          <w:rFonts w:eastAsiaTheme="minorHAnsi"/>
          <w:color w:val="000000" w:themeColor="text1"/>
          <w:sz w:val="24"/>
          <w:szCs w:val="24"/>
          <w:lang w:val="en-ZA"/>
        </w:rPr>
        <w:t>(v)</w:t>
      </w:r>
      <w:r w:rsidRPr="002B3B0A">
        <w:rPr>
          <w:rFonts w:eastAsiaTheme="minorHAnsi"/>
          <w:color w:val="000000" w:themeColor="text1"/>
          <w:sz w:val="24"/>
          <w:szCs w:val="24"/>
          <w:lang w:val="en-ZA"/>
        </w:rPr>
        <w:tab/>
        <w:t xml:space="preserve">in the case of an application for authorisation of the activity or development parameter, that a contravention penalty including any costs incurred by the Municipality, will be imposed;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Any person who receives a compliance notice must comply with that notice within the time period stated in the notice unless the Municipality has agreed to suspend the operation of the compliance notice in terms of section 1</w:t>
      </w:r>
      <w:r w:rsidR="00925EF3" w:rsidRPr="002B3B0A">
        <w:rPr>
          <w:rFonts w:eastAsiaTheme="minorHAnsi"/>
          <w:color w:val="000000" w:themeColor="text1"/>
          <w:sz w:val="24"/>
          <w:szCs w:val="24"/>
          <w:lang w:val="en-ZA"/>
        </w:rPr>
        <w:t>6</w:t>
      </w:r>
      <w:r w:rsidR="00C36B40"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 xml:space="preserve">.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Objections to compliance notice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Any person or owner who receives a compliance notice in terms of section 1</w:t>
      </w:r>
      <w:r w:rsidR="00AB6E22" w:rsidRPr="002B3B0A">
        <w:rPr>
          <w:rFonts w:eastAsiaTheme="minorHAnsi"/>
          <w:color w:val="000000" w:themeColor="text1"/>
          <w:sz w:val="24"/>
          <w:szCs w:val="24"/>
          <w:lang w:val="en-ZA"/>
        </w:rPr>
        <w:t>6</w:t>
      </w:r>
      <w:r w:rsidR="00C36B40"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 xml:space="preserve"> may object to the notice by making written representations to the Municipal Manager within 30 days of receipt of the notice.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Subject to the consideration of any objections or representations made in terms of subsection (1) and any other relevant information, the Municipal Manager—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may suspend, confirm, vary or cancel a notice or any part of the notice; and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must specify the period within which the person who received the notice must comply with any part of the notice that is confirmed or modified. </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Failure to comply with compliance notice </w:t>
      </w:r>
    </w:p>
    <w:p w:rsidR="00D547C0" w:rsidRPr="002B3B0A" w:rsidRDefault="00D547C0" w:rsidP="00EF4E4E">
      <w:pPr>
        <w:autoSpaceDE w:val="0"/>
        <w:autoSpaceDN w:val="0"/>
        <w:adjustRightInd w:val="0"/>
        <w:spacing w:after="120" w:line="360" w:lineRule="auto"/>
        <w:ind w:firstLine="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If a person fails to comply with a compliance notice the Municipality may—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lay a criminal charge against the person;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apply to the High Court for an order restraining that person from continuing the illegal activity, to demolish, remove or alter any building, structure or work illegally erected or constructed without the payment of compensation or to rehabilitate the land concerned; or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in the case of a temporary departure or consent use, the Municipality may withdraw the approval granted and then act in terms of section 1</w:t>
      </w:r>
      <w:r w:rsidR="00ED405D" w:rsidRPr="002B3B0A">
        <w:rPr>
          <w:rFonts w:eastAsiaTheme="minorHAnsi"/>
          <w:color w:val="000000" w:themeColor="text1"/>
          <w:sz w:val="24"/>
          <w:szCs w:val="24"/>
          <w:lang w:val="en-ZA"/>
        </w:rPr>
        <w:t>6</w:t>
      </w:r>
      <w:r w:rsidR="000B407D"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 xml:space="preserve">. </w:t>
      </w: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Urgent matters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In cases where an activity must be stopped urgently, the Municipality may dispense with the procedures set out above and issue a compliance notice calling upon the person or owner to cease immediately.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If the person or owner fails to cease the activity immediately, the Municipality may apply to the High Court for an urgent interdict or any other relief necessary. </w:t>
      </w: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Subsequent application for authorisation of activity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If instructed to rectify or cease an unlawful land use or building activity, a person may make an application to the Municipality for any land development contemplated in Chapter 5, unless the person is instructed under section 1</w:t>
      </w:r>
      <w:r w:rsidR="004E17A1" w:rsidRPr="002B3B0A">
        <w:rPr>
          <w:rFonts w:eastAsiaTheme="minorHAnsi"/>
          <w:color w:val="000000" w:themeColor="text1"/>
          <w:sz w:val="24"/>
          <w:szCs w:val="24"/>
          <w:lang w:val="en-ZA"/>
        </w:rPr>
        <w:t>6</w:t>
      </w:r>
      <w:r w:rsidR="000B407D"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 xml:space="preserve"> to demolish the building work.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 xml:space="preserve">(2) The applicant must, within 30 days after approval is granted, pay to the Municipality a contravention penalty in the amount determined by the Municipality. </w:t>
      </w: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Power of entry for enforcement purposes </w:t>
      </w:r>
    </w:p>
    <w:p w:rsidR="00D547C0" w:rsidRPr="000E23A4" w:rsidRDefault="00D547C0" w:rsidP="000E23A4">
      <w:pPr>
        <w:pStyle w:val="ListParagraph"/>
        <w:numPr>
          <w:ilvl w:val="2"/>
          <w:numId w:val="16"/>
        </w:numPr>
        <w:tabs>
          <w:tab w:val="left" w:pos="993"/>
        </w:tabs>
        <w:autoSpaceDE w:val="0"/>
        <w:autoSpaceDN w:val="0"/>
        <w:adjustRightInd w:val="0"/>
        <w:spacing w:after="120" w:line="360" w:lineRule="auto"/>
        <w:ind w:left="567"/>
        <w:jc w:val="both"/>
        <w:rPr>
          <w:rFonts w:ascii="Arial" w:hAnsi="Arial" w:cs="Arial"/>
          <w:color w:val="000000" w:themeColor="text1"/>
          <w:sz w:val="24"/>
          <w:szCs w:val="24"/>
        </w:rPr>
      </w:pPr>
      <w:r w:rsidRPr="000E23A4">
        <w:rPr>
          <w:rFonts w:ascii="Arial" w:hAnsi="Arial" w:cs="Arial"/>
          <w:color w:val="000000" w:themeColor="text1"/>
          <w:sz w:val="24"/>
          <w:szCs w:val="24"/>
        </w:rPr>
        <w:t>An authorised employee may, with the permission of the occupier or owner of land, at any reasonable time, and without a warrant, and without previous notice, enter upon land or enter a building or premises for the purpose of ensuri</w:t>
      </w:r>
      <w:r w:rsidR="002B39F8" w:rsidRPr="000E23A4">
        <w:rPr>
          <w:rFonts w:ascii="Arial" w:hAnsi="Arial" w:cs="Arial"/>
          <w:color w:val="000000" w:themeColor="text1"/>
          <w:sz w:val="24"/>
          <w:szCs w:val="24"/>
        </w:rPr>
        <w:t>ng compliance with this By-law.</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An authorised employee must be in possession of proof that he or she has been designated as an authorised employee for the purposes of this By-law. </w:t>
      </w:r>
    </w:p>
    <w:p w:rsidR="00D547C0" w:rsidRPr="002B3B0A" w:rsidRDefault="00D547C0"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An authorised employee may be accompanied by an interpreter, a police official or any other person who may be able to assist with the inspection. </w:t>
      </w:r>
    </w:p>
    <w:p w:rsidR="00C12ABE" w:rsidRPr="002B3B0A" w:rsidRDefault="00C12ABE" w:rsidP="00C12ABE">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Power and functions of authorised employee </w:t>
      </w:r>
    </w:p>
    <w:p w:rsidR="00F02D4D" w:rsidRPr="00F02D4D" w:rsidRDefault="00F02D4D" w:rsidP="00F02D4D">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(1)</w:t>
      </w:r>
      <w:r w:rsidRPr="00F02D4D">
        <w:rPr>
          <w:rFonts w:eastAsiaTheme="minorHAnsi"/>
          <w:color w:val="000000" w:themeColor="text1"/>
          <w:sz w:val="24"/>
          <w:szCs w:val="24"/>
          <w:lang w:val="en-ZA"/>
        </w:rPr>
        <w:tab/>
        <w:t>The Municipality may appoint and authorise an official or any other person to act in terms of this By-law for the purposes of investigating any matter in connection with this By-law, such a person is considered to be a Development Compliance Officer</w:t>
      </w:r>
    </w:p>
    <w:p w:rsidR="00F02D4D" w:rsidRPr="00F02D4D" w:rsidRDefault="00F02D4D" w:rsidP="00F02D4D">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(2)</w:t>
      </w:r>
      <w:r w:rsidRPr="00F02D4D">
        <w:rPr>
          <w:rFonts w:eastAsiaTheme="minorHAnsi"/>
          <w:color w:val="000000" w:themeColor="text1"/>
          <w:sz w:val="24"/>
          <w:szCs w:val="24"/>
          <w:lang w:val="en-ZA"/>
        </w:rPr>
        <w:tab/>
        <w:t>A Development Compliance Officer may at any reasonable time, and without prior notice, enter any land, building or premises purposes of ensuring compliance with this By-law.</w:t>
      </w:r>
    </w:p>
    <w:p w:rsidR="00F02D4D" w:rsidRPr="00F02D4D" w:rsidRDefault="00F02D4D" w:rsidP="00F02D4D">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(3)</w:t>
      </w:r>
      <w:r w:rsidRPr="00F02D4D">
        <w:rPr>
          <w:rFonts w:eastAsiaTheme="minorHAnsi"/>
          <w:color w:val="000000" w:themeColor="text1"/>
          <w:sz w:val="24"/>
          <w:szCs w:val="24"/>
          <w:lang w:val="en-ZA"/>
        </w:rPr>
        <w:tab/>
        <w:t>The Municipality must issue each official contemplated in subsection (1) with a written appointment, stating that the person has been appointed for executing functions in terms of this By-law.</w:t>
      </w:r>
    </w:p>
    <w:p w:rsidR="00F02D4D" w:rsidRPr="00F02D4D" w:rsidRDefault="00F02D4D" w:rsidP="00F02D4D">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(4)</w:t>
      </w:r>
      <w:r w:rsidRPr="00F02D4D">
        <w:rPr>
          <w:rFonts w:eastAsiaTheme="minorHAnsi"/>
          <w:color w:val="000000" w:themeColor="text1"/>
          <w:sz w:val="24"/>
          <w:szCs w:val="24"/>
          <w:lang w:val="en-ZA"/>
        </w:rPr>
        <w:tab/>
        <w:t>A Development Compliance Officer contemplated in subsection (1) must show proof when required to do so by any person affected by the exercising of a power in terms of this section of such appointment, which proof shall be in accordance with the provisions of subsection (3).</w:t>
      </w:r>
    </w:p>
    <w:p w:rsidR="00F02D4D" w:rsidRPr="00F02D4D" w:rsidRDefault="00F02D4D" w:rsidP="00373E2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(5)</w:t>
      </w:r>
      <w:r w:rsidRPr="00F02D4D">
        <w:rPr>
          <w:rFonts w:eastAsiaTheme="minorHAnsi"/>
          <w:color w:val="000000" w:themeColor="text1"/>
          <w:sz w:val="24"/>
          <w:szCs w:val="24"/>
          <w:lang w:val="en-ZA"/>
        </w:rPr>
        <w:tab/>
        <w:t>A Development Compliance Officer may not investigate a matter in which he/she has a direct or indirect personal interest.</w:t>
      </w:r>
      <w:r w:rsidR="00373E2E">
        <w:rPr>
          <w:rFonts w:eastAsiaTheme="minorHAnsi"/>
          <w:color w:val="000000" w:themeColor="text1"/>
          <w:sz w:val="24"/>
          <w:szCs w:val="24"/>
          <w:lang w:val="en-ZA"/>
        </w:rPr>
        <w:t xml:space="preserve"> </w:t>
      </w:r>
    </w:p>
    <w:p w:rsidR="00F02D4D" w:rsidRPr="00F02D4D" w:rsidRDefault="00F02D4D" w:rsidP="00F02D4D">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(6)</w:t>
      </w:r>
      <w:r w:rsidRPr="00F02D4D">
        <w:rPr>
          <w:rFonts w:eastAsiaTheme="minorHAnsi"/>
          <w:color w:val="000000" w:themeColor="text1"/>
          <w:sz w:val="24"/>
          <w:szCs w:val="24"/>
          <w:lang w:val="en-ZA"/>
        </w:rPr>
        <w:tab/>
        <w:t xml:space="preserve">A Development Compliance must be in possession of proof that he or she has been designated as an authorised employee for the purposes of this By-law. </w:t>
      </w:r>
    </w:p>
    <w:p w:rsidR="00D547C0" w:rsidRPr="00F02D4D" w:rsidRDefault="00F02D4D" w:rsidP="00F02D4D">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F02D4D">
        <w:rPr>
          <w:rFonts w:eastAsiaTheme="minorHAnsi"/>
          <w:color w:val="000000" w:themeColor="text1"/>
          <w:sz w:val="24"/>
          <w:szCs w:val="24"/>
          <w:lang w:val="en-ZA"/>
        </w:rPr>
        <w:t>(7)</w:t>
      </w:r>
      <w:r w:rsidRPr="00F02D4D">
        <w:rPr>
          <w:rFonts w:eastAsiaTheme="minorHAnsi"/>
          <w:color w:val="000000" w:themeColor="text1"/>
          <w:sz w:val="24"/>
          <w:szCs w:val="24"/>
          <w:lang w:val="en-ZA"/>
        </w:rPr>
        <w:tab/>
        <w:t>An authorised employee may be accompanied by an interpreter, a police official or any other person who may be able to assist with the inspection.</w:t>
      </w:r>
    </w:p>
    <w:p w:rsidR="00D547C0" w:rsidRPr="002B3B0A" w:rsidRDefault="00D547C0" w:rsidP="00EF4E4E">
      <w:pPr>
        <w:tabs>
          <w:tab w:val="left" w:pos="993"/>
        </w:tabs>
        <w:autoSpaceDE w:val="0"/>
        <w:autoSpaceDN w:val="0"/>
        <w:adjustRightInd w:val="0"/>
        <w:spacing w:after="120" w:line="360" w:lineRule="auto"/>
        <w:ind w:firstLine="426"/>
        <w:rPr>
          <w:rFonts w:eastAsiaTheme="minorHAnsi"/>
          <w:color w:val="000000" w:themeColor="text1"/>
          <w:sz w:val="24"/>
          <w:szCs w:val="24"/>
          <w:lang w:val="en-ZA"/>
        </w:rPr>
      </w:pP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Warrant of entry for enforcement purposes </w:t>
      </w:r>
    </w:p>
    <w:p w:rsidR="00D547C0" w:rsidRPr="002B3B0A" w:rsidRDefault="00D547C0" w:rsidP="00C12ABE">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A </w:t>
      </w:r>
      <w:r w:rsidR="00E35062">
        <w:rPr>
          <w:rFonts w:eastAsiaTheme="minorHAnsi"/>
          <w:color w:val="000000" w:themeColor="text1"/>
          <w:sz w:val="24"/>
          <w:szCs w:val="24"/>
          <w:lang w:val="en-ZA"/>
        </w:rPr>
        <w:t xml:space="preserve">Judge or </w:t>
      </w:r>
      <w:r w:rsidRPr="002B3B0A">
        <w:rPr>
          <w:rFonts w:eastAsiaTheme="minorHAnsi"/>
          <w:color w:val="000000" w:themeColor="text1"/>
          <w:sz w:val="24"/>
          <w:szCs w:val="24"/>
          <w:lang w:val="en-ZA"/>
        </w:rPr>
        <w:t xml:space="preserve">magistrate for the district in which the land is situated may, at the request of the Municipality, issue a warrant to enter upon the land or building or premises if the— </w:t>
      </w:r>
    </w:p>
    <w:p w:rsidR="00D547C0" w:rsidRDefault="00D547C0"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prior permission of the occupier or owner of land cannot be obtained after reasonable attempts; or </w:t>
      </w:r>
    </w:p>
    <w:p w:rsidR="00FE0813" w:rsidRPr="002B3B0A" w:rsidRDefault="004C7125" w:rsidP="004C7125">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Pr>
          <w:rFonts w:eastAsiaTheme="minorHAnsi"/>
          <w:color w:val="000000" w:themeColor="text1"/>
          <w:sz w:val="24"/>
          <w:szCs w:val="24"/>
          <w:lang w:val="en-ZA"/>
        </w:rPr>
        <w:t>(b)</w:t>
      </w:r>
      <w:r>
        <w:rPr>
          <w:rFonts w:eastAsiaTheme="minorHAnsi"/>
          <w:color w:val="000000" w:themeColor="text1"/>
          <w:sz w:val="24"/>
          <w:szCs w:val="24"/>
          <w:lang w:val="en-ZA"/>
        </w:rPr>
        <w:tab/>
      </w:r>
      <w:r w:rsidRPr="004C7125">
        <w:rPr>
          <w:rFonts w:eastAsiaTheme="minorHAnsi"/>
          <w:color w:val="000000" w:themeColor="text1"/>
          <w:sz w:val="24"/>
          <w:szCs w:val="24"/>
          <w:lang w:val="en-ZA"/>
        </w:rPr>
        <w:t>Development Compliance Officer has been refused entry to</w:t>
      </w:r>
      <w:r>
        <w:rPr>
          <w:rFonts w:eastAsiaTheme="minorHAnsi"/>
          <w:color w:val="000000" w:themeColor="text1"/>
          <w:sz w:val="24"/>
          <w:szCs w:val="24"/>
          <w:lang w:val="en-ZA"/>
        </w:rPr>
        <w:t xml:space="preserve"> land or a building that he/she </w:t>
      </w:r>
      <w:r w:rsidRPr="004C7125">
        <w:rPr>
          <w:rFonts w:eastAsiaTheme="minorHAnsi"/>
          <w:color w:val="000000" w:themeColor="text1"/>
          <w:sz w:val="24"/>
          <w:szCs w:val="24"/>
          <w:lang w:val="en-ZA"/>
        </w:rPr>
        <w:t>is entitled to inspect;</w:t>
      </w:r>
    </w:p>
    <w:p w:rsidR="00D547C0" w:rsidRPr="002B3B0A" w:rsidRDefault="004C7125" w:rsidP="00EF4E4E">
      <w:pPr>
        <w:tabs>
          <w:tab w:val="left" w:pos="1560"/>
        </w:tabs>
        <w:autoSpaceDE w:val="0"/>
        <w:autoSpaceDN w:val="0"/>
        <w:adjustRightInd w:val="0"/>
        <w:spacing w:after="120" w:line="360" w:lineRule="auto"/>
        <w:ind w:left="1560" w:hanging="567"/>
        <w:rPr>
          <w:rFonts w:eastAsiaTheme="minorHAnsi"/>
          <w:color w:val="000000" w:themeColor="text1"/>
          <w:sz w:val="24"/>
          <w:szCs w:val="24"/>
          <w:lang w:val="en-ZA"/>
        </w:rPr>
      </w:pPr>
      <w:r>
        <w:rPr>
          <w:rFonts w:eastAsiaTheme="minorHAnsi"/>
          <w:iCs/>
          <w:color w:val="000000" w:themeColor="text1"/>
          <w:sz w:val="24"/>
          <w:szCs w:val="24"/>
          <w:lang w:val="en-ZA"/>
        </w:rPr>
        <w:t>(c</w:t>
      </w:r>
      <w:r w:rsidR="00D547C0" w:rsidRPr="002B3B0A">
        <w:rPr>
          <w:rFonts w:eastAsiaTheme="minorHAnsi"/>
          <w:iCs/>
          <w:color w:val="000000" w:themeColor="text1"/>
          <w:sz w:val="24"/>
          <w:szCs w:val="24"/>
          <w:lang w:val="en-ZA"/>
        </w:rPr>
        <w:t>)</w:t>
      </w:r>
      <w:r w:rsidR="00D547C0" w:rsidRPr="002B3B0A">
        <w:rPr>
          <w:rFonts w:eastAsiaTheme="minorHAnsi"/>
          <w:iCs/>
          <w:color w:val="000000" w:themeColor="text1"/>
          <w:sz w:val="24"/>
          <w:szCs w:val="24"/>
          <w:lang w:val="en-ZA"/>
        </w:rPr>
        <w:tab/>
      </w:r>
      <w:r w:rsidR="00D547C0" w:rsidRPr="002B3B0A">
        <w:rPr>
          <w:rFonts w:eastAsiaTheme="minorHAnsi"/>
          <w:color w:val="000000" w:themeColor="text1"/>
          <w:sz w:val="24"/>
          <w:szCs w:val="24"/>
          <w:lang w:val="en-ZA"/>
        </w:rPr>
        <w:t xml:space="preserve">purpose of the inspection would be frustrated by the prior knowledge thereof. </w:t>
      </w:r>
    </w:p>
    <w:p w:rsidR="00D547C0" w:rsidRPr="002B3B0A" w:rsidRDefault="00D547C0" w:rsidP="00993B4F">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 warrant referred to in subsection (1) may be issued by a judge of a High Court or by a magistrate who has jurisdiction in the area where the land in question is situated, and may only be issued if it appears to the judge or magistrate from information on oath that there are reasonable grounds for believing that—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an authorised employee has been refused entry to land or a building that he or she is entitled to inspect;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an authorised employee reasonably anticipates that entry to land or a building that he or she is entitled to inspect will be refused;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t>there are reasonable grounds for suspecting that a contravention contemplated in section 1</w:t>
      </w:r>
      <w:r w:rsidR="001933DB" w:rsidRPr="002B3B0A">
        <w:rPr>
          <w:rFonts w:eastAsiaTheme="minorHAnsi"/>
          <w:iCs/>
          <w:color w:val="000000" w:themeColor="text1"/>
          <w:sz w:val="24"/>
          <w:szCs w:val="24"/>
          <w:lang w:val="en-ZA"/>
        </w:rPr>
        <w:t>6</w:t>
      </w:r>
      <w:r w:rsidR="000B407D" w:rsidRPr="002B3B0A">
        <w:rPr>
          <w:rFonts w:eastAsiaTheme="minorHAnsi"/>
          <w:iCs/>
          <w:color w:val="000000" w:themeColor="text1"/>
          <w:sz w:val="24"/>
          <w:szCs w:val="24"/>
          <w:lang w:val="en-ZA"/>
        </w:rPr>
        <w:t>4</w:t>
      </w:r>
      <w:r w:rsidRPr="002B3B0A">
        <w:rPr>
          <w:rFonts w:eastAsiaTheme="minorHAnsi"/>
          <w:iCs/>
          <w:color w:val="000000" w:themeColor="text1"/>
          <w:sz w:val="24"/>
          <w:szCs w:val="24"/>
          <w:lang w:val="en-ZA"/>
        </w:rPr>
        <w:t xml:space="preserve"> has occurred and an inspection of the premises is likely to yield information pertaining to that contravention; or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t>the inspection is reasonably necessary for the purposes of this By-law.</w:t>
      </w:r>
    </w:p>
    <w:p w:rsidR="00D547C0" w:rsidRPr="002B3B0A" w:rsidRDefault="00D547C0" w:rsidP="00993B4F">
      <w:pPr>
        <w:tabs>
          <w:tab w:val="left" w:pos="993"/>
        </w:tabs>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(3) A warrant must specify which of t</w:t>
      </w:r>
      <w:r w:rsidR="00156FA2" w:rsidRPr="002B3B0A">
        <w:rPr>
          <w:rFonts w:eastAsiaTheme="minorHAnsi"/>
          <w:color w:val="000000" w:themeColor="text1"/>
          <w:sz w:val="24"/>
          <w:szCs w:val="24"/>
          <w:lang w:val="en-ZA"/>
        </w:rPr>
        <w:t>he acts mentioned in section 16</w:t>
      </w:r>
      <w:r w:rsidR="000B407D"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 xml:space="preserve"> may be performed under the warrant by the person to whom it is issued and authorises the Municipality to enter upon the land or to enter the building or premises and to perform any of the</w:t>
      </w:r>
      <w:r w:rsidR="00156FA2" w:rsidRPr="002B3B0A">
        <w:rPr>
          <w:rFonts w:eastAsiaTheme="minorHAnsi"/>
          <w:color w:val="000000" w:themeColor="text1"/>
          <w:sz w:val="24"/>
          <w:szCs w:val="24"/>
          <w:lang w:val="en-ZA"/>
        </w:rPr>
        <w:t xml:space="preserve"> acts referred to in section 16</w:t>
      </w:r>
      <w:r w:rsidR="000B407D"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 xml:space="preserve"> as specified in the warrant on one occasion only, and that entry must occur— </w:t>
      </w:r>
    </w:p>
    <w:p w:rsidR="00D547C0" w:rsidRPr="002B3B0A" w:rsidRDefault="00D547C0" w:rsidP="00EF4E4E">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t xml:space="preserve">within one month of the date on which the warrant was issued; and </w:t>
      </w:r>
    </w:p>
    <w:p w:rsidR="00D547C0" w:rsidRPr="002B3B0A" w:rsidRDefault="00D547C0" w:rsidP="0047633C">
      <w:pPr>
        <w:tabs>
          <w:tab w:val="left" w:pos="1560"/>
        </w:tabs>
        <w:autoSpaceDE w:val="0"/>
        <w:autoSpaceDN w:val="0"/>
        <w:adjustRightInd w:val="0"/>
        <w:spacing w:after="120" w:line="360" w:lineRule="auto"/>
        <w:ind w:left="1560" w:hanging="567"/>
        <w:rPr>
          <w:rFonts w:eastAsiaTheme="minorHAnsi"/>
          <w:iCs/>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t xml:space="preserve">at a reasonable hour, except where the warrant was issued on grounds of urgency. </w:t>
      </w: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Regard to decency and order </w:t>
      </w:r>
    </w:p>
    <w:p w:rsidR="00D547C0" w:rsidRPr="002B3B0A" w:rsidRDefault="00D547C0" w:rsidP="00993B4F">
      <w:pPr>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The entry of land, a building or structure under this Chapter must be conducted with strict regard to decency and order, which must include regard to— </w:t>
      </w:r>
    </w:p>
    <w:p w:rsidR="00D547C0" w:rsidRPr="002B3B0A" w:rsidRDefault="00CC0E3E"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r>
        <w:rPr>
          <w:rFonts w:eastAsiaTheme="minorHAnsi"/>
          <w:iCs/>
          <w:color w:val="000000" w:themeColor="text1"/>
          <w:sz w:val="24"/>
          <w:szCs w:val="24"/>
          <w:lang w:val="en-ZA"/>
        </w:rPr>
        <w:t xml:space="preserve">(a)  </w:t>
      </w:r>
      <w:r w:rsidR="00D547C0" w:rsidRPr="002B3B0A">
        <w:rPr>
          <w:rFonts w:eastAsiaTheme="minorHAnsi"/>
          <w:color w:val="000000" w:themeColor="text1"/>
          <w:sz w:val="24"/>
          <w:szCs w:val="24"/>
          <w:lang w:val="en-ZA"/>
        </w:rPr>
        <w:t xml:space="preserve">a person’s right to respect for and protection of his or her dignity; </w:t>
      </w:r>
    </w:p>
    <w:p w:rsidR="00D547C0" w:rsidRPr="002B3B0A" w:rsidRDefault="00CC0E3E"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r>
        <w:rPr>
          <w:rFonts w:eastAsiaTheme="minorHAnsi"/>
          <w:iCs/>
          <w:color w:val="000000" w:themeColor="text1"/>
          <w:sz w:val="24"/>
          <w:szCs w:val="24"/>
          <w:lang w:val="en-ZA"/>
        </w:rPr>
        <w:t xml:space="preserve">(b)  </w:t>
      </w:r>
      <w:r w:rsidR="00D547C0" w:rsidRPr="002B3B0A">
        <w:rPr>
          <w:rFonts w:eastAsiaTheme="minorHAnsi"/>
          <w:color w:val="000000" w:themeColor="text1"/>
          <w:sz w:val="24"/>
          <w:szCs w:val="24"/>
          <w:lang w:val="en-ZA"/>
        </w:rPr>
        <w:t xml:space="preserve">the right to freedom and security of the person; and </w:t>
      </w:r>
    </w:p>
    <w:p w:rsidR="00D547C0" w:rsidRPr="002B3B0A" w:rsidRDefault="00D547C0" w:rsidP="00EF4E4E">
      <w:pPr>
        <w:autoSpaceDE w:val="0"/>
        <w:autoSpaceDN w:val="0"/>
        <w:adjustRightInd w:val="0"/>
        <w:spacing w:after="120" w:line="36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right to a person’s personal privacy. </w:t>
      </w:r>
    </w:p>
    <w:p w:rsidR="00D547C0" w:rsidRPr="002B3B0A" w:rsidRDefault="00D547C0" w:rsidP="00B844DB">
      <w:pPr>
        <w:pStyle w:val="NoSpacing"/>
        <w:numPr>
          <w:ilvl w:val="0"/>
          <w:numId w:val="80"/>
        </w:numPr>
        <w:spacing w:after="120"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Court order</w:t>
      </w:r>
    </w:p>
    <w:p w:rsidR="00D547C0" w:rsidRPr="002B3B0A" w:rsidRDefault="00D547C0" w:rsidP="00993B4F">
      <w:pPr>
        <w:autoSpaceDE w:val="0"/>
        <w:autoSpaceDN w:val="0"/>
        <w:adjustRightInd w:val="0"/>
        <w:spacing w:after="120" w:line="360" w:lineRule="auto"/>
        <w:ind w:left="426"/>
        <w:rPr>
          <w:rFonts w:eastAsiaTheme="minorHAnsi"/>
          <w:color w:val="000000" w:themeColor="text1"/>
          <w:sz w:val="24"/>
          <w:szCs w:val="24"/>
          <w:lang w:val="en-ZA"/>
        </w:rPr>
      </w:pPr>
      <w:r w:rsidRPr="002B3B0A">
        <w:rPr>
          <w:rFonts w:eastAsiaTheme="minorHAnsi"/>
          <w:color w:val="000000" w:themeColor="text1"/>
          <w:sz w:val="24"/>
          <w:szCs w:val="24"/>
          <w:lang w:val="en-ZA"/>
        </w:rPr>
        <w:t>Whether or not a Municipality has instituted proceedings against a person for an offence contemplated in section 1</w:t>
      </w:r>
      <w:r w:rsidR="00DB4C03" w:rsidRPr="002B3B0A">
        <w:rPr>
          <w:rFonts w:eastAsiaTheme="minorHAnsi"/>
          <w:color w:val="000000" w:themeColor="text1"/>
          <w:sz w:val="24"/>
          <w:szCs w:val="24"/>
          <w:lang w:val="en-ZA"/>
        </w:rPr>
        <w:t>6</w:t>
      </w:r>
      <w:r w:rsidR="000B407D"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 xml:space="preserve">, the Municipality may apply to the High Court for an order compelling that person to— </w:t>
      </w:r>
    </w:p>
    <w:p w:rsidR="00D547C0" w:rsidRPr="002B3B0A" w:rsidRDefault="00D547C0" w:rsidP="00993B4F">
      <w:pPr>
        <w:tabs>
          <w:tab w:val="left" w:pos="1560"/>
        </w:tabs>
        <w:autoSpaceDE w:val="0"/>
        <w:autoSpaceDN w:val="0"/>
        <w:adjustRightInd w:val="0"/>
        <w:spacing w:after="120" w:line="360" w:lineRule="auto"/>
        <w:ind w:left="993"/>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demolish, remove or alter any building, structure or work illegally erected or constructed; </w:t>
      </w:r>
    </w:p>
    <w:p w:rsidR="00D547C0" w:rsidRPr="002B3B0A" w:rsidRDefault="00D547C0"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rehabilitate the land concerned; </w:t>
      </w:r>
    </w:p>
    <w:p w:rsidR="00D547C0" w:rsidRPr="002B3B0A" w:rsidRDefault="00D547C0"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compelling that person to cease with the unlawful activity; or </w:t>
      </w:r>
    </w:p>
    <w:p w:rsidR="00993B4F" w:rsidRPr="002B3B0A" w:rsidRDefault="00D547C0"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any other appropriate order.</w:t>
      </w: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993B4F" w:rsidRPr="002B3B0A" w:rsidRDefault="00993B4F"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p>
    <w:p w:rsidR="00D547C0" w:rsidRPr="002B3B0A" w:rsidRDefault="00D547C0" w:rsidP="00EF4E4E">
      <w:pPr>
        <w:tabs>
          <w:tab w:val="left" w:pos="1560"/>
        </w:tabs>
        <w:autoSpaceDE w:val="0"/>
        <w:autoSpaceDN w:val="0"/>
        <w:adjustRightInd w:val="0"/>
        <w:spacing w:after="120" w:line="360" w:lineRule="auto"/>
        <w:ind w:firstLine="993"/>
        <w:rPr>
          <w:rFonts w:eastAsiaTheme="minorHAnsi"/>
          <w:color w:val="000000" w:themeColor="text1"/>
          <w:sz w:val="24"/>
          <w:szCs w:val="24"/>
          <w:lang w:val="en-ZA"/>
        </w:rPr>
      </w:pPr>
      <w:r w:rsidRPr="002B3B0A">
        <w:rPr>
          <w:rFonts w:eastAsiaTheme="minorHAnsi"/>
          <w:color w:val="000000" w:themeColor="text1"/>
          <w:sz w:val="24"/>
          <w:szCs w:val="24"/>
          <w:lang w:val="en-ZA"/>
        </w:rPr>
        <w:t xml:space="preserve"> </w:t>
      </w:r>
    </w:p>
    <w:p w:rsidR="00D547C0" w:rsidRPr="002B3B0A" w:rsidRDefault="00D547C0" w:rsidP="00330966">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10</w:t>
      </w:r>
    </w:p>
    <w:p w:rsidR="00D547C0" w:rsidRDefault="00D547C0" w:rsidP="00330966">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TRANSITIONAL PROVISIONS</w:t>
      </w:r>
    </w:p>
    <w:p w:rsidR="00330966" w:rsidRPr="002B3B0A" w:rsidRDefault="00330966" w:rsidP="00330966">
      <w:pPr>
        <w:pStyle w:val="NoSpacing"/>
        <w:spacing w:line="360" w:lineRule="auto"/>
        <w:jc w:val="center"/>
        <w:rPr>
          <w:rFonts w:ascii="Arial" w:hAnsi="Arial" w:cs="Arial"/>
          <w:b/>
          <w:color w:val="000000" w:themeColor="text1"/>
          <w:sz w:val="24"/>
          <w:szCs w:val="24"/>
        </w:rPr>
      </w:pP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Transitional provisions</w:t>
      </w:r>
    </w:p>
    <w:p w:rsidR="00D547C0" w:rsidRPr="002B3B0A" w:rsidRDefault="00D547C0" w:rsidP="00993B4F">
      <w:pPr>
        <w:widowControl w:val="0"/>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(1)</w:t>
      </w:r>
      <w:r w:rsidRPr="002B3B0A">
        <w:rPr>
          <w:color w:val="000000" w:themeColor="text1"/>
          <w:sz w:val="24"/>
          <w:szCs w:val="24"/>
        </w:rPr>
        <w:tab/>
        <w:t xml:space="preserve">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D547C0" w:rsidRPr="002B3B0A" w:rsidRDefault="00D547C0" w:rsidP="00993B4F">
      <w:pPr>
        <w:widowControl w:val="0"/>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(2)</w:t>
      </w:r>
      <w:r w:rsidRPr="002B3B0A">
        <w:rPr>
          <w:color w:val="000000" w:themeColor="text1"/>
          <w:sz w:val="24"/>
          <w:szCs w:val="24"/>
        </w:rPr>
        <w:tab/>
        <w:t xml:space="preserve">Where on the date of the coming into operation of an approved land use scheme in terms of section 26(1) of the Act, any land or building is being used or, within one month immediately prior to that date, was used for a purpose which is not a purpose for which the land concerned has been reserved or zoned in terms of the provisions of a land use scheme in terms of this By-law read with section 27 of the Act, but which is otherwise lawful and not subject to any prohibition in terms of this By-law, the use for that purpose may, subject to the provisions of this subsection (3), be continued after that date read with the provisions of a Town Planning Scheme or land use scheme. </w:t>
      </w:r>
    </w:p>
    <w:p w:rsidR="00D547C0" w:rsidRPr="002B3B0A" w:rsidRDefault="00D547C0" w:rsidP="00993B4F">
      <w:pPr>
        <w:widowControl w:val="0"/>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(3)</w:t>
      </w:r>
      <w:r w:rsidRPr="002B3B0A">
        <w:rPr>
          <w:color w:val="000000" w:themeColor="text1"/>
          <w:sz w:val="24"/>
          <w:szCs w:val="24"/>
        </w:rPr>
        <w:tab/>
        <w:t>The right to continue using any land or building by virtue of t</w:t>
      </w:r>
      <w:r w:rsidR="000B407D" w:rsidRPr="002B3B0A">
        <w:rPr>
          <w:color w:val="000000" w:themeColor="text1"/>
          <w:sz w:val="24"/>
          <w:szCs w:val="24"/>
        </w:rPr>
        <w:t xml:space="preserve">he provisions of subsection </w:t>
      </w:r>
      <w:r w:rsidRPr="002B3B0A">
        <w:rPr>
          <w:color w:val="000000" w:themeColor="text1"/>
          <w:sz w:val="24"/>
          <w:szCs w:val="24"/>
        </w:rPr>
        <w:t xml:space="preserve">shall; </w:t>
      </w:r>
    </w:p>
    <w:p w:rsidR="00D547C0" w:rsidRPr="002B3B0A" w:rsidRDefault="00D547C0" w:rsidP="00EF4E4E">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(a)</w:t>
      </w:r>
      <w:r w:rsidRPr="002B3B0A">
        <w:rPr>
          <w:rFonts w:ascii="Arial" w:hAnsi="Arial" w:cs="Arial"/>
          <w:color w:val="000000" w:themeColor="text1"/>
          <w:sz w:val="24"/>
          <w:szCs w:val="24"/>
        </w:rPr>
        <w:tab/>
        <w:t xml:space="preserve">where the right is not exercised in the opinion of the Municipality for a continuous period of 15 months, lapse at the expiry of that period; </w:t>
      </w:r>
    </w:p>
    <w:p w:rsidR="00D547C0" w:rsidRPr="002B3B0A" w:rsidRDefault="00D547C0" w:rsidP="00EF4E4E">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(b)</w:t>
      </w:r>
      <w:r w:rsidRPr="002B3B0A">
        <w:rPr>
          <w:rFonts w:ascii="Arial" w:hAnsi="Arial" w:cs="Arial"/>
          <w:color w:val="000000" w:themeColor="text1"/>
          <w:sz w:val="24"/>
          <w:szCs w:val="24"/>
        </w:rPr>
        <w:tab/>
        <w:t xml:space="preserve">lapse at the expiry of a period of 15 years calculated from the date contemplated in subsection (2); </w:t>
      </w:r>
    </w:p>
    <w:p w:rsidR="00D547C0" w:rsidRPr="002B3B0A" w:rsidRDefault="00D547C0" w:rsidP="00EF4E4E">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(c)</w:t>
      </w:r>
      <w:r w:rsidRPr="002B3B0A">
        <w:rPr>
          <w:rFonts w:ascii="Arial" w:hAnsi="Arial" w:cs="Arial"/>
          <w:color w:val="000000" w:themeColor="text1"/>
          <w:sz w:val="24"/>
          <w:szCs w:val="24"/>
        </w:rPr>
        <w:tab/>
        <w:t xml:space="preserve">where on the date of the coming into operation of an approved land use scheme - </w:t>
      </w:r>
    </w:p>
    <w:p w:rsidR="00D547C0" w:rsidRPr="002B3B0A" w:rsidRDefault="00D547C0" w:rsidP="00EF4E4E">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w:t>
      </w:r>
      <w:r w:rsidRPr="002B3B0A">
        <w:rPr>
          <w:rFonts w:ascii="Arial" w:hAnsi="Arial" w:cs="Arial"/>
          <w:color w:val="000000" w:themeColor="text1"/>
          <w:sz w:val="24"/>
          <w:szCs w:val="24"/>
        </w:rPr>
        <w:tab/>
        <w:t>a building, erected in accordance with an approved building plan, exists on land to which the approved land use scheme relates;</w:t>
      </w:r>
    </w:p>
    <w:p w:rsidR="00D547C0" w:rsidRPr="002B3B0A" w:rsidRDefault="00D547C0" w:rsidP="00EF4E4E">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(ii)</w:t>
      </w:r>
      <w:r w:rsidRPr="002B3B0A">
        <w:rPr>
          <w:rFonts w:ascii="Arial" w:hAnsi="Arial" w:cs="Arial"/>
          <w:color w:val="000000" w:themeColor="text1"/>
          <w:sz w:val="24"/>
          <w:szCs w:val="24"/>
        </w:rPr>
        <w:tab/>
        <w:t xml:space="preserve">the erection of a building in accordance with an approved building plan has commenced on land and the building does not comply with a provision of the approved land use scheme, the building shall for a period of 15 years from that date be deemed to comply with that provision. </w:t>
      </w:r>
    </w:p>
    <w:p w:rsidR="00D547C0" w:rsidRPr="002B3B0A" w:rsidRDefault="00D547C0" w:rsidP="00EF4E4E">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(d)</w:t>
      </w:r>
      <w:r w:rsidRPr="002B3B0A">
        <w:rPr>
          <w:rFonts w:ascii="Arial" w:hAnsi="Arial" w:cs="Arial"/>
          <w:color w:val="000000" w:themeColor="text1"/>
          <w:sz w:val="24"/>
          <w:szCs w:val="24"/>
        </w:rPr>
        <w:tab/>
        <w:t xml:space="preserve">where a period of 15 years has, in terms of subsection (3), commenced to run from a particular date in the opinion of the Municipality in respect of any land or building, no regard shall, for the purposes of those subsections, be had to an approved scheme which comes into operation after that date. </w:t>
      </w:r>
    </w:p>
    <w:p w:rsidR="00D547C0" w:rsidRPr="002B3B0A" w:rsidRDefault="00D547C0" w:rsidP="00EF4E4E">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(e)</w:t>
      </w:r>
      <w:r w:rsidRPr="002B3B0A">
        <w:rPr>
          <w:rFonts w:ascii="Arial" w:hAnsi="Arial" w:cs="Arial"/>
          <w:color w:val="000000" w:themeColor="text1"/>
          <w:sz w:val="24"/>
          <w:szCs w:val="24"/>
        </w:rPr>
        <w:tab/>
        <w:t xml:space="preserve">within one year from the date of the coming into operation of an approved land use scheme - </w:t>
      </w:r>
    </w:p>
    <w:p w:rsidR="00D547C0" w:rsidRPr="002B3B0A" w:rsidRDefault="00D547C0" w:rsidP="00EF4E4E">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w:t>
      </w:r>
      <w:r w:rsidRPr="002B3B0A">
        <w:rPr>
          <w:rFonts w:ascii="Arial" w:hAnsi="Arial" w:cs="Arial"/>
          <w:color w:val="000000" w:themeColor="text1"/>
          <w:sz w:val="24"/>
          <w:szCs w:val="24"/>
        </w:rPr>
        <w:tab/>
        <w:t xml:space="preserve">the holder of a right contemplated in subsection (2) may notify the Municipality in writing that he is prepared to forfeit that right; </w:t>
      </w:r>
    </w:p>
    <w:p w:rsidR="00D547C0" w:rsidRPr="002B3B0A" w:rsidRDefault="00D547C0" w:rsidP="00EF4E4E">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themeColor="text1"/>
          <w:sz w:val="24"/>
          <w:szCs w:val="24"/>
        </w:rPr>
      </w:pPr>
      <w:r w:rsidRPr="002B3B0A">
        <w:rPr>
          <w:rFonts w:ascii="Arial" w:hAnsi="Arial" w:cs="Arial"/>
          <w:color w:val="000000" w:themeColor="text1"/>
          <w:sz w:val="24"/>
          <w:szCs w:val="24"/>
        </w:rPr>
        <w:t>(ii)</w:t>
      </w:r>
      <w:r w:rsidRPr="002B3B0A">
        <w:rPr>
          <w:rFonts w:ascii="Arial" w:hAnsi="Arial" w:cs="Arial"/>
          <w:color w:val="000000" w:themeColor="text1"/>
          <w:sz w:val="24"/>
          <w:szCs w:val="24"/>
        </w:rPr>
        <w:tab/>
        <w:t xml:space="preserve">the owner of a building contemplated in subsection (3)(c) may notify the Municipality in writing that he is prepared to forfeit any right acquired by virtue of the provisions of that </w:t>
      </w:r>
      <w:r w:rsidR="005F25D7" w:rsidRPr="002B3B0A">
        <w:rPr>
          <w:rFonts w:ascii="Arial" w:hAnsi="Arial" w:cs="Arial"/>
          <w:color w:val="000000" w:themeColor="text1"/>
          <w:sz w:val="24"/>
          <w:szCs w:val="24"/>
        </w:rPr>
        <w:t>subsection;</w:t>
      </w:r>
    </w:p>
    <w:p w:rsidR="00D547C0" w:rsidRPr="002B3B0A" w:rsidRDefault="00D547C0" w:rsidP="00993B4F">
      <w:pPr>
        <w:widowControl w:val="0"/>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(4)</w:t>
      </w:r>
      <w:r w:rsidRPr="002B3B0A">
        <w:rPr>
          <w:color w:val="000000" w:themeColor="text1"/>
          <w:sz w:val="24"/>
          <w:szCs w:val="24"/>
        </w:rPr>
        <w:tab/>
        <w:t xml:space="preserve">Where at any proceedings in terms of this By-law it is alleged that a right has lapsed in terms of subsection (2)(a), such allegation shall be deemed to be correct until the contrary is proved. </w:t>
      </w:r>
    </w:p>
    <w:p w:rsidR="00D547C0" w:rsidRPr="002B3B0A" w:rsidRDefault="00D547C0" w:rsidP="00993B4F">
      <w:pPr>
        <w:widowControl w:val="0"/>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(5)</w:t>
      </w:r>
      <w:r w:rsidRPr="002B3B0A">
        <w:rPr>
          <w:color w:val="000000" w:themeColor="text1"/>
          <w:sz w:val="24"/>
          <w:szCs w:val="24"/>
        </w:rPr>
        <w:tab/>
        <w:t xml:space="preserve">Where any land use provisions are contained in any title deed, deed of grant or </w:t>
      </w:r>
      <w:r w:rsidR="009F1BC3" w:rsidRPr="002B3B0A">
        <w:rPr>
          <w:color w:val="000000" w:themeColor="text1"/>
          <w:sz w:val="24"/>
          <w:szCs w:val="24"/>
        </w:rPr>
        <w:t>99-year</w:t>
      </w:r>
      <w:r w:rsidRPr="002B3B0A">
        <w:rPr>
          <w:color w:val="000000" w:themeColor="text1"/>
          <w:sz w:val="24"/>
          <w:szCs w:val="24"/>
        </w:rPr>
        <w:t xml:space="preserve"> leasehold, which did not form part of a town planning scheme, such land use provisions shall apply as contemplated in subsection (2). </w:t>
      </w:r>
    </w:p>
    <w:p w:rsidR="00D547C0" w:rsidRPr="002B3B0A" w:rsidRDefault="00D547C0" w:rsidP="00993B4F">
      <w:pPr>
        <w:widowControl w:val="0"/>
        <w:tabs>
          <w:tab w:val="left" w:pos="993"/>
        </w:tabs>
        <w:autoSpaceDE w:val="0"/>
        <w:autoSpaceDN w:val="0"/>
        <w:adjustRightInd w:val="0"/>
        <w:spacing w:after="120" w:line="360" w:lineRule="auto"/>
        <w:ind w:left="425"/>
        <w:rPr>
          <w:color w:val="000000" w:themeColor="text1"/>
          <w:sz w:val="24"/>
          <w:szCs w:val="24"/>
        </w:rPr>
      </w:pPr>
      <w:r w:rsidRPr="002B3B0A">
        <w:rPr>
          <w:color w:val="000000" w:themeColor="text1"/>
          <w:sz w:val="24"/>
          <w:szCs w:val="24"/>
        </w:rPr>
        <w:t>(6)</w:t>
      </w:r>
      <w:r w:rsidRPr="002B3B0A">
        <w:rPr>
          <w:color w:val="000000" w:themeColor="text1"/>
          <w:sz w:val="24"/>
          <w:szCs w:val="24"/>
        </w:rPr>
        <w:tab/>
        <w:t>If the geographic area of the Municipality is demarcated to incorporate land from another municipality then the land use scheme or town planning scheme applicable to that land remains in force until the Municipality amends, repeals or replaces it.</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Determination of zoning </w:t>
      </w:r>
    </w:p>
    <w:p w:rsidR="00D547C0" w:rsidRPr="002B3B0A" w:rsidRDefault="00D547C0"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Notwithstanding the provisions of section 1</w:t>
      </w:r>
      <w:r w:rsidR="0037554C" w:rsidRPr="002B3B0A">
        <w:rPr>
          <w:rFonts w:eastAsiaTheme="minorHAnsi"/>
          <w:color w:val="000000" w:themeColor="text1"/>
          <w:sz w:val="24"/>
          <w:szCs w:val="24"/>
          <w:lang w:val="en-ZA"/>
        </w:rPr>
        <w:t>7</w:t>
      </w:r>
      <w:r w:rsidR="00496590"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(2) and (3), the owner of land or a person authorised by the owner may apply to the Municipality for the determination of a zoning for land referred to in section 26(3) of the Act</w:t>
      </w:r>
    </w:p>
    <w:p w:rsidR="00D547C0" w:rsidRPr="002B3B0A" w:rsidRDefault="00D547C0"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When the Municipality considers an application in terms of subsection (1) it must have regard to the following: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lawful utilisation of the land, or the purpose for which it could be lawfully utilised immediately before the commencement of this By-law if it can be determined;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zoning, if any, that is most compatible with that utilisation or purpose and any applicable title deed condition;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any departure or consent use that may be required in conjunction with that zoning;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in the case of land that was vacant immediately before the commencement of this By-law, the utilisation that is permitted in terms of the title deed conditions or, where more than one land use is so permitted, one of such land uses determined by the municipality; and </w:t>
      </w:r>
    </w:p>
    <w:p w:rsidR="00D547C0" w:rsidRPr="002B3B0A" w:rsidRDefault="00D547C0" w:rsidP="00EF4E4E">
      <w:pPr>
        <w:autoSpaceDE w:val="0"/>
        <w:autoSpaceDN w:val="0"/>
        <w:adjustRightInd w:val="0"/>
        <w:spacing w:after="120" w:line="360" w:lineRule="auto"/>
        <w:ind w:left="1559" w:hanging="567"/>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2B3B0A" w:rsidRDefault="00D547C0"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If the lawful zoning of land contemplated in subsection (1) cannot be determined, the Municipality must determine a zoning and give notice of its intention to do so in terms of section </w:t>
      </w:r>
      <w:r w:rsidR="001C6CE0" w:rsidRPr="002B3B0A">
        <w:rPr>
          <w:rFonts w:eastAsiaTheme="minorHAnsi"/>
          <w:color w:val="000000" w:themeColor="text1"/>
          <w:sz w:val="24"/>
          <w:szCs w:val="24"/>
          <w:lang w:val="en-ZA"/>
        </w:rPr>
        <w:t>90</w:t>
      </w:r>
      <w:r w:rsidRPr="002B3B0A">
        <w:rPr>
          <w:rFonts w:eastAsiaTheme="minorHAnsi"/>
          <w:color w:val="000000" w:themeColor="text1"/>
          <w:sz w:val="24"/>
          <w:szCs w:val="24"/>
          <w:lang w:val="en-ZA"/>
        </w:rPr>
        <w:t xml:space="preserve">. </w:t>
      </w:r>
    </w:p>
    <w:p w:rsidR="00D547C0" w:rsidRPr="002B3B0A" w:rsidRDefault="00D547C0"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A land use that commenced unlawfully, whether before or after the commencement of this By-law, may not be considered to be the lawful land use. </w:t>
      </w: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93B4F">
      <w:pPr>
        <w:tabs>
          <w:tab w:val="left" w:pos="993"/>
        </w:tabs>
        <w:autoSpaceDE w:val="0"/>
        <w:autoSpaceDN w:val="0"/>
        <w:adjustRightInd w:val="0"/>
        <w:spacing w:after="120" w:line="360" w:lineRule="auto"/>
        <w:ind w:left="425"/>
        <w:rPr>
          <w:rFonts w:eastAsiaTheme="minorHAnsi"/>
          <w:color w:val="000000" w:themeColor="text1"/>
          <w:sz w:val="24"/>
          <w:szCs w:val="24"/>
          <w:lang w:val="en-ZA"/>
        </w:rPr>
      </w:pPr>
    </w:p>
    <w:p w:rsidR="00993B4F" w:rsidRPr="002B3B0A" w:rsidRDefault="00993B4F" w:rsidP="009F1BC3">
      <w:pPr>
        <w:tabs>
          <w:tab w:val="left" w:pos="993"/>
        </w:tabs>
        <w:autoSpaceDE w:val="0"/>
        <w:autoSpaceDN w:val="0"/>
        <w:adjustRightInd w:val="0"/>
        <w:spacing w:after="120" w:line="360" w:lineRule="auto"/>
        <w:rPr>
          <w:rFonts w:eastAsiaTheme="minorHAnsi"/>
          <w:color w:val="000000" w:themeColor="text1"/>
          <w:sz w:val="24"/>
          <w:szCs w:val="24"/>
          <w:lang w:val="en-ZA"/>
        </w:rPr>
      </w:pPr>
    </w:p>
    <w:p w:rsidR="00993B4F" w:rsidRPr="002B3B0A" w:rsidRDefault="00993B4F" w:rsidP="006D71E4">
      <w:pPr>
        <w:tabs>
          <w:tab w:val="left" w:pos="993"/>
        </w:tabs>
        <w:autoSpaceDE w:val="0"/>
        <w:autoSpaceDN w:val="0"/>
        <w:adjustRightInd w:val="0"/>
        <w:spacing w:after="120" w:line="360" w:lineRule="auto"/>
        <w:jc w:val="center"/>
        <w:rPr>
          <w:rFonts w:eastAsiaTheme="minorHAnsi"/>
          <w:color w:val="000000" w:themeColor="text1"/>
          <w:sz w:val="24"/>
          <w:szCs w:val="24"/>
          <w:lang w:val="en-ZA"/>
        </w:rPr>
      </w:pPr>
    </w:p>
    <w:p w:rsidR="00D547C0" w:rsidRPr="002B3B0A" w:rsidRDefault="00D547C0" w:rsidP="006D71E4">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CHAPTER 11</w:t>
      </w:r>
    </w:p>
    <w:p w:rsidR="00D547C0" w:rsidRDefault="00D547C0" w:rsidP="006D71E4">
      <w:pPr>
        <w:pStyle w:val="NoSpacing"/>
        <w:spacing w:line="360" w:lineRule="auto"/>
        <w:jc w:val="center"/>
        <w:rPr>
          <w:rFonts w:ascii="Arial" w:hAnsi="Arial" w:cs="Arial"/>
          <w:b/>
          <w:color w:val="000000" w:themeColor="text1"/>
          <w:sz w:val="24"/>
          <w:szCs w:val="24"/>
        </w:rPr>
      </w:pPr>
      <w:r w:rsidRPr="002B3B0A">
        <w:rPr>
          <w:rFonts w:ascii="Arial" w:hAnsi="Arial" w:cs="Arial"/>
          <w:b/>
          <w:color w:val="000000" w:themeColor="text1"/>
          <w:sz w:val="24"/>
          <w:szCs w:val="24"/>
        </w:rPr>
        <w:t>GENERAL PROVISIONS</w:t>
      </w:r>
    </w:p>
    <w:p w:rsidR="006D71E4" w:rsidRPr="002B3B0A" w:rsidRDefault="006D71E4" w:rsidP="001B36B5">
      <w:pPr>
        <w:pStyle w:val="NoSpacing"/>
        <w:spacing w:line="360" w:lineRule="auto"/>
        <w:ind w:left="567"/>
        <w:jc w:val="center"/>
        <w:rPr>
          <w:rFonts w:ascii="Arial" w:hAnsi="Arial" w:cs="Arial"/>
          <w:b/>
          <w:color w:val="000000" w:themeColor="text1"/>
          <w:sz w:val="24"/>
          <w:szCs w:val="24"/>
        </w:rPr>
      </w:pPr>
    </w:p>
    <w:p w:rsidR="00D547C0" w:rsidRPr="005F25D7"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5F25D7">
        <w:rPr>
          <w:rFonts w:ascii="Arial" w:hAnsi="Arial" w:cs="Arial"/>
          <w:b/>
          <w:color w:val="000000" w:themeColor="text1"/>
          <w:sz w:val="24"/>
          <w:szCs w:val="24"/>
        </w:rPr>
        <w:t>Delegations</w:t>
      </w:r>
    </w:p>
    <w:p w:rsidR="00D547C0" w:rsidRPr="002B3B0A" w:rsidRDefault="00D547C0" w:rsidP="005F25D7">
      <w:pPr>
        <w:spacing w:after="120" w:line="360" w:lineRule="auto"/>
        <w:ind w:left="284"/>
        <w:rPr>
          <w:color w:val="000000" w:themeColor="text1"/>
          <w:sz w:val="24"/>
          <w:szCs w:val="24"/>
        </w:rPr>
      </w:pPr>
      <w:r w:rsidRPr="002B3B0A">
        <w:rPr>
          <w:color w:val="000000" w:themeColor="text1"/>
          <w:sz w:val="24"/>
          <w:szCs w:val="24"/>
        </w:rPr>
        <w:t>Any power conferred in this By-law on the Municipality may be delegated by the municipality subject to section 56 of the Act and section 59 of the Local Government: Municipal Systems Act.</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Repeal of by-laws</w:t>
      </w:r>
    </w:p>
    <w:p w:rsidR="00D547C0" w:rsidRPr="002B3B0A" w:rsidRDefault="005F25D7" w:rsidP="005F25D7">
      <w:pPr>
        <w:pStyle w:val="Default"/>
        <w:spacing w:after="240" w:line="360" w:lineRule="auto"/>
        <w:jc w:val="both"/>
        <w:rPr>
          <w:color w:val="000000" w:themeColor="text1"/>
        </w:rPr>
      </w:pPr>
      <w:r>
        <w:rPr>
          <w:color w:val="000000" w:themeColor="text1"/>
        </w:rPr>
        <w:t xml:space="preserve">    </w:t>
      </w:r>
      <w:r w:rsidR="00887F86" w:rsidRPr="002B3B0A">
        <w:rPr>
          <w:color w:val="000000" w:themeColor="text1"/>
        </w:rPr>
        <w:t>None</w:t>
      </w:r>
      <w:r w:rsidR="00D547C0" w:rsidRPr="002B3B0A">
        <w:rPr>
          <w:color w:val="000000" w:themeColor="text1"/>
        </w:rPr>
        <w:t>.</w:t>
      </w:r>
    </w:p>
    <w:p w:rsidR="002E65E1" w:rsidRPr="002B3B0A" w:rsidRDefault="002E65E1"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Fees payable</w:t>
      </w:r>
    </w:p>
    <w:p w:rsidR="002E65E1" w:rsidRPr="002B3B0A" w:rsidRDefault="002E65E1" w:rsidP="005F25D7">
      <w:pPr>
        <w:spacing w:after="120" w:line="360" w:lineRule="auto"/>
        <w:ind w:left="284"/>
        <w:rPr>
          <w:color w:val="000000" w:themeColor="text1"/>
          <w:sz w:val="24"/>
          <w:szCs w:val="24"/>
        </w:rPr>
      </w:pPr>
      <w:r w:rsidRPr="002B3B0A">
        <w:rPr>
          <w:color w:val="000000" w:themeColor="text1"/>
          <w:sz w:val="24"/>
          <w:szCs w:val="24"/>
        </w:rPr>
        <w:t>Any fee payable to the Municipality in terms of this By-Law is determined annually in terms of section 24(2) of the Municipal Finance Management Act, 2003 read with sections 74 and 75A of the Municipal Systems Act and forms part of the By-Law to constitute the Tariff Structure of the Municipality.</w:t>
      </w:r>
    </w:p>
    <w:p w:rsidR="00D547C0" w:rsidRPr="002B3B0A" w:rsidRDefault="00D547C0" w:rsidP="00B844DB">
      <w:pPr>
        <w:pStyle w:val="NoSpacing"/>
        <w:numPr>
          <w:ilvl w:val="0"/>
          <w:numId w:val="80"/>
        </w:numPr>
        <w:spacing w:line="360" w:lineRule="auto"/>
        <w:ind w:left="426" w:hanging="426"/>
        <w:jc w:val="both"/>
        <w:rPr>
          <w:rFonts w:ascii="Arial" w:hAnsi="Arial" w:cs="Arial"/>
          <w:b/>
          <w:color w:val="000000" w:themeColor="text1"/>
          <w:sz w:val="24"/>
          <w:szCs w:val="24"/>
        </w:rPr>
      </w:pPr>
      <w:r w:rsidRPr="002B3B0A">
        <w:rPr>
          <w:rFonts w:ascii="Arial" w:hAnsi="Arial" w:cs="Arial"/>
          <w:b/>
          <w:color w:val="000000" w:themeColor="text1"/>
          <w:sz w:val="24"/>
          <w:szCs w:val="24"/>
        </w:rPr>
        <w:t xml:space="preserve">Short title and commencement </w:t>
      </w:r>
    </w:p>
    <w:p w:rsidR="00D547C0" w:rsidRPr="00270622" w:rsidRDefault="001B36B5" w:rsidP="001B36B5">
      <w:pPr>
        <w:tabs>
          <w:tab w:val="left" w:pos="1134"/>
        </w:tabs>
        <w:autoSpaceDE w:val="0"/>
        <w:autoSpaceDN w:val="0"/>
        <w:adjustRightInd w:val="0"/>
        <w:spacing w:after="120" w:line="360" w:lineRule="auto"/>
        <w:ind w:left="567" w:hanging="283"/>
        <w:rPr>
          <w:color w:val="000000" w:themeColor="text1"/>
          <w:sz w:val="24"/>
          <w:szCs w:val="24"/>
        </w:rPr>
      </w:pPr>
      <w:r>
        <w:rPr>
          <w:rFonts w:eastAsiaTheme="minorHAnsi"/>
          <w:color w:val="000000" w:themeColor="text1"/>
          <w:sz w:val="24"/>
          <w:szCs w:val="24"/>
          <w:lang w:val="en-ZA"/>
        </w:rPr>
        <w:t xml:space="preserve">    </w:t>
      </w:r>
      <w:r w:rsidR="00887F86" w:rsidRPr="002B3B0A">
        <w:rPr>
          <w:rFonts w:eastAsiaTheme="minorHAnsi"/>
          <w:color w:val="000000" w:themeColor="text1"/>
          <w:sz w:val="24"/>
          <w:szCs w:val="24"/>
          <w:lang w:val="en-ZA"/>
        </w:rPr>
        <w:t>(1)</w:t>
      </w:r>
      <w:r w:rsidR="00887F86" w:rsidRPr="002B3B0A">
        <w:rPr>
          <w:rFonts w:eastAsiaTheme="minorHAnsi"/>
          <w:color w:val="000000" w:themeColor="text1"/>
          <w:sz w:val="24"/>
          <w:szCs w:val="24"/>
          <w:lang w:val="en-ZA"/>
        </w:rPr>
        <w:tab/>
        <w:t>This By-L</w:t>
      </w:r>
      <w:r w:rsidR="00D547C0" w:rsidRPr="002B3B0A">
        <w:rPr>
          <w:rFonts w:eastAsiaTheme="minorHAnsi"/>
          <w:color w:val="000000" w:themeColor="text1"/>
          <w:sz w:val="24"/>
          <w:szCs w:val="24"/>
          <w:lang w:val="en-ZA"/>
        </w:rPr>
        <w:t xml:space="preserve">aw is </w:t>
      </w:r>
      <w:r w:rsidR="00270622">
        <w:rPr>
          <w:rFonts w:eastAsiaTheme="minorHAnsi"/>
          <w:color w:val="000000" w:themeColor="text1"/>
          <w:sz w:val="24"/>
          <w:szCs w:val="24"/>
          <w:lang w:val="en-ZA"/>
        </w:rPr>
        <w:t xml:space="preserve">to be known as the “Collins Chabane Spatial Planning and Land </w:t>
      </w:r>
      <w:r>
        <w:rPr>
          <w:rFonts w:eastAsiaTheme="minorHAnsi"/>
          <w:color w:val="000000" w:themeColor="text1"/>
          <w:sz w:val="24"/>
          <w:szCs w:val="24"/>
          <w:lang w:val="en-ZA"/>
        </w:rPr>
        <w:t xml:space="preserve">Use    </w:t>
      </w:r>
      <w:r w:rsidR="00270622">
        <w:rPr>
          <w:rFonts w:eastAsiaTheme="minorHAnsi"/>
          <w:color w:val="000000" w:themeColor="text1"/>
          <w:sz w:val="24"/>
          <w:szCs w:val="24"/>
          <w:lang w:val="en-ZA"/>
        </w:rPr>
        <w:t>Management</w:t>
      </w:r>
      <w:r w:rsidR="00887F86" w:rsidRPr="002B3B0A">
        <w:rPr>
          <w:color w:val="000000" w:themeColor="text1"/>
          <w:sz w:val="24"/>
          <w:szCs w:val="24"/>
        </w:rPr>
        <w:t xml:space="preserve"> By-Law</w:t>
      </w:r>
      <w:r w:rsidR="00887F86" w:rsidRPr="002B3B0A">
        <w:rPr>
          <w:rFonts w:eastAsiaTheme="minorHAnsi"/>
          <w:color w:val="000000" w:themeColor="text1"/>
          <w:sz w:val="24"/>
          <w:szCs w:val="24"/>
          <w:lang w:val="en-ZA"/>
        </w:rPr>
        <w:t>.</w:t>
      </w:r>
      <w:r w:rsidR="005F25D7">
        <w:rPr>
          <w:rFonts w:eastAsiaTheme="minorHAnsi"/>
          <w:color w:val="000000" w:themeColor="text1"/>
          <w:sz w:val="24"/>
          <w:szCs w:val="24"/>
          <w:lang w:val="en-ZA"/>
        </w:rPr>
        <w:t>”</w:t>
      </w:r>
      <w:r w:rsidR="00887F86" w:rsidRPr="002B3B0A">
        <w:rPr>
          <w:rFonts w:eastAsiaTheme="minorHAnsi"/>
          <w:color w:val="000000" w:themeColor="text1"/>
          <w:sz w:val="24"/>
          <w:szCs w:val="24"/>
          <w:lang w:val="en-ZA"/>
        </w:rPr>
        <w:t xml:space="preserve"> </w:t>
      </w:r>
    </w:p>
    <w:p w:rsidR="00D547C0" w:rsidRPr="002B3B0A" w:rsidRDefault="00887F86" w:rsidP="00993B4F">
      <w:pPr>
        <w:tabs>
          <w:tab w:val="left" w:pos="1134"/>
        </w:tabs>
        <w:autoSpaceDE w:val="0"/>
        <w:autoSpaceDN w:val="0"/>
        <w:adjustRightInd w:val="0"/>
        <w:spacing w:after="120" w:line="360" w:lineRule="auto"/>
        <w:ind w:left="567"/>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This By-L</w:t>
      </w:r>
      <w:r w:rsidR="00D547C0" w:rsidRPr="002B3B0A">
        <w:rPr>
          <w:rFonts w:eastAsiaTheme="minorHAnsi"/>
          <w:color w:val="000000" w:themeColor="text1"/>
          <w:sz w:val="24"/>
          <w:szCs w:val="24"/>
          <w:lang w:val="en-ZA"/>
        </w:rPr>
        <w:t>aw c</w:t>
      </w:r>
      <w:r w:rsidRPr="002B3B0A">
        <w:rPr>
          <w:rFonts w:eastAsiaTheme="minorHAnsi"/>
          <w:color w:val="000000" w:themeColor="text1"/>
          <w:sz w:val="24"/>
          <w:szCs w:val="24"/>
          <w:lang w:val="en-ZA"/>
        </w:rPr>
        <w:t>omes into operation on the date of publication in the provincial gazette.</w:t>
      </w:r>
    </w:p>
    <w:p w:rsidR="00E64FA9" w:rsidRPr="002B3B0A" w:rsidRDefault="00E330F1" w:rsidP="00EF4E4E">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br w:type="page"/>
      </w:r>
    </w:p>
    <w:p w:rsidR="009D7F2C" w:rsidRPr="002B3B0A" w:rsidRDefault="009D7F2C" w:rsidP="00EF4E4E">
      <w:pPr>
        <w:spacing w:line="360" w:lineRule="auto"/>
        <w:rPr>
          <w:b/>
          <w:color w:val="000000" w:themeColor="text1"/>
          <w:sz w:val="24"/>
          <w:szCs w:val="24"/>
        </w:rPr>
      </w:pPr>
    </w:p>
    <w:p w:rsidR="00E64FA9" w:rsidRPr="002B3B0A" w:rsidRDefault="00E64FA9" w:rsidP="00EF4E4E">
      <w:pPr>
        <w:spacing w:line="360" w:lineRule="auto"/>
        <w:rPr>
          <w:b/>
          <w:color w:val="000000" w:themeColor="text1"/>
          <w:sz w:val="24"/>
          <w:szCs w:val="24"/>
        </w:rPr>
      </w:pPr>
      <w:r w:rsidRPr="002B3B0A">
        <w:rPr>
          <w:b/>
          <w:color w:val="000000" w:themeColor="text1"/>
          <w:sz w:val="24"/>
          <w:szCs w:val="24"/>
        </w:rPr>
        <w:t xml:space="preserve">SCHEDULE </w:t>
      </w:r>
      <w:r w:rsidR="002E65E1" w:rsidRPr="002B3B0A">
        <w:rPr>
          <w:b/>
          <w:color w:val="000000" w:themeColor="text1"/>
          <w:sz w:val="24"/>
          <w:szCs w:val="24"/>
        </w:rPr>
        <w:t>1</w:t>
      </w:r>
    </w:p>
    <w:p w:rsidR="00E64FA9" w:rsidRPr="002B3B0A" w:rsidRDefault="00E64FA9" w:rsidP="00EF4E4E">
      <w:pPr>
        <w:pStyle w:val="BodyText"/>
        <w:spacing w:after="240" w:line="360" w:lineRule="auto"/>
        <w:jc w:val="both"/>
        <w:rPr>
          <w:color w:val="000000" w:themeColor="text1"/>
        </w:rPr>
      </w:pPr>
      <w:r w:rsidRPr="002B3B0A">
        <w:rPr>
          <w:color w:val="000000" w:themeColor="text1"/>
        </w:rPr>
        <w:t xml:space="preserve">INVITATION TO NOMINATE A PERSON TO BE APPOINTED AS </w:t>
      </w:r>
      <w:r w:rsidR="00AB4BD2" w:rsidRPr="002B3B0A">
        <w:rPr>
          <w:color w:val="000000" w:themeColor="text1"/>
        </w:rPr>
        <w:t xml:space="preserve">A </w:t>
      </w:r>
      <w:r w:rsidRPr="002B3B0A">
        <w:rPr>
          <w:color w:val="000000" w:themeColor="text1"/>
        </w:rPr>
        <w:t xml:space="preserve">MEMBER TO THE -________________________ MUNICIPAL PLANNING TRIBUNAL </w:t>
      </w:r>
    </w:p>
    <w:p w:rsidR="00E64FA9" w:rsidRPr="002B3B0A" w:rsidRDefault="00E64FA9" w:rsidP="00EF4E4E">
      <w:pPr>
        <w:spacing w:after="120" w:line="360" w:lineRule="auto"/>
        <w:rPr>
          <w:color w:val="000000" w:themeColor="text1"/>
          <w:sz w:val="24"/>
          <w:szCs w:val="24"/>
        </w:rPr>
      </w:pPr>
      <w:r w:rsidRPr="002B3B0A">
        <w:rPr>
          <w:color w:val="000000" w:themeColor="text1"/>
          <w:sz w:val="24"/>
          <w:szCs w:val="24"/>
        </w:rPr>
        <w:t>In terms of the Spatial Planning and Land Use Management Act, 16 of 2013, the _________________ Municipality hereby invites nominations for officials or employees of the (</w:t>
      </w:r>
      <w:r w:rsidRPr="002B3B0A">
        <w:rPr>
          <w:i/>
          <w:color w:val="000000" w:themeColor="text1"/>
          <w:sz w:val="24"/>
          <w:szCs w:val="24"/>
        </w:rPr>
        <w:t>insert name of organ of state or non-governmental organisation contemplated in regulation (3)(2)(a) of the Regulations</w:t>
      </w:r>
      <w:r w:rsidRPr="002B3B0A">
        <w:rPr>
          <w:color w:val="000000" w:themeColor="text1"/>
          <w:sz w:val="24"/>
          <w:szCs w:val="24"/>
        </w:rPr>
        <w:t xml:space="preserve">) to be appointed to the ____________________ Municipal Planning Tribunal for its first term of office. </w:t>
      </w:r>
    </w:p>
    <w:p w:rsidR="00E64FA9" w:rsidRPr="002B3B0A" w:rsidRDefault="00E64FA9" w:rsidP="00EF4E4E">
      <w:pPr>
        <w:spacing w:after="120" w:line="360" w:lineRule="auto"/>
        <w:rPr>
          <w:color w:val="000000" w:themeColor="text1"/>
          <w:sz w:val="24"/>
          <w:szCs w:val="24"/>
        </w:rPr>
      </w:pPr>
      <w:r w:rsidRPr="002B3B0A">
        <w:rPr>
          <w:color w:val="000000" w:themeColor="text1"/>
          <w:sz w:val="24"/>
          <w:szCs w:val="24"/>
        </w:rPr>
        <w:t xml:space="preserve">The period of office of members will be five years calculated from the date of appointment of such members by the ______________ Municipality.  </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 xml:space="preserve">Nominees must be persons registered with the professional bodies contemplated in section 33(1)(b) – (f) of </w:t>
      </w:r>
      <w:r w:rsidRPr="002B3B0A">
        <w:rPr>
          <w:rFonts w:eastAsiaTheme="minorHAnsi"/>
          <w:color w:val="000000" w:themeColor="text1"/>
          <w:sz w:val="24"/>
          <w:szCs w:val="24"/>
          <w:lang w:val="en-ZA"/>
        </w:rPr>
        <w:t>the By-law on Municipal Land Use Planning</w:t>
      </w:r>
      <w:r w:rsidRPr="002B3B0A">
        <w:rPr>
          <w:color w:val="000000" w:themeColor="text1"/>
          <w:sz w:val="24"/>
          <w:szCs w:val="24"/>
        </w:rPr>
        <w:t xml:space="preserve">, 2015, who have leadership qualities and who have knowledge and experience of spatial planning, land use management and land development or the law related thereto. </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Each nomination must be in writing and must contain the following information:</w:t>
      </w:r>
    </w:p>
    <w:p w:rsidR="00E64FA9" w:rsidRPr="002B3B0A" w:rsidRDefault="00E64FA9" w:rsidP="00EF4E4E">
      <w:pPr>
        <w:spacing w:line="360" w:lineRule="auto"/>
        <w:ind w:left="720" w:hanging="720"/>
        <w:rPr>
          <w:color w:val="000000" w:themeColor="text1"/>
          <w:sz w:val="24"/>
          <w:szCs w:val="24"/>
        </w:rPr>
      </w:pPr>
      <w:r w:rsidRPr="002B3B0A">
        <w:rPr>
          <w:color w:val="000000" w:themeColor="text1"/>
          <w:sz w:val="24"/>
          <w:szCs w:val="24"/>
        </w:rPr>
        <w:t>(a)</w:t>
      </w:r>
      <w:r w:rsidRPr="002B3B0A">
        <w:rPr>
          <w:color w:val="000000" w:themeColor="text1"/>
          <w:sz w:val="24"/>
          <w:szCs w:val="24"/>
        </w:rPr>
        <w:tab/>
        <w:t>The name, address and identity number of the nominee;</w:t>
      </w:r>
    </w:p>
    <w:p w:rsidR="00AB4BD2" w:rsidRPr="002B3B0A" w:rsidRDefault="00E64FA9" w:rsidP="00EF4E4E">
      <w:pPr>
        <w:spacing w:line="360" w:lineRule="auto"/>
        <w:ind w:left="720" w:hanging="720"/>
        <w:rPr>
          <w:color w:val="000000" w:themeColor="text1"/>
          <w:sz w:val="24"/>
          <w:szCs w:val="24"/>
        </w:rPr>
      </w:pPr>
      <w:r w:rsidRPr="002B3B0A">
        <w:rPr>
          <w:color w:val="000000" w:themeColor="text1"/>
          <w:sz w:val="24"/>
          <w:szCs w:val="24"/>
        </w:rPr>
        <w:t>(</w:t>
      </w:r>
      <w:r w:rsidR="00AB4BD2" w:rsidRPr="002B3B0A">
        <w:rPr>
          <w:color w:val="000000" w:themeColor="text1"/>
          <w:sz w:val="24"/>
          <w:szCs w:val="24"/>
        </w:rPr>
        <w:t>b</w:t>
      </w:r>
      <w:r w:rsidRPr="002B3B0A">
        <w:rPr>
          <w:color w:val="000000" w:themeColor="text1"/>
          <w:sz w:val="24"/>
          <w:szCs w:val="24"/>
        </w:rPr>
        <w:t>)</w:t>
      </w:r>
      <w:r w:rsidRPr="002B3B0A">
        <w:rPr>
          <w:color w:val="000000" w:themeColor="text1"/>
          <w:sz w:val="24"/>
          <w:szCs w:val="24"/>
        </w:rPr>
        <w:tab/>
      </w:r>
      <w:r w:rsidR="00AB4BD2" w:rsidRPr="002B3B0A">
        <w:rPr>
          <w:color w:val="000000" w:themeColor="text1"/>
          <w:sz w:val="24"/>
          <w:szCs w:val="24"/>
        </w:rPr>
        <w:t>The designation or rank of the nominee in the organ of state or non-governmental organisation;</w:t>
      </w:r>
    </w:p>
    <w:p w:rsidR="00E64FA9" w:rsidRPr="002B3B0A" w:rsidRDefault="00E64FA9" w:rsidP="00EF4E4E">
      <w:pPr>
        <w:spacing w:line="360" w:lineRule="auto"/>
        <w:ind w:left="720" w:hanging="720"/>
        <w:rPr>
          <w:color w:val="000000" w:themeColor="text1"/>
          <w:sz w:val="24"/>
          <w:szCs w:val="24"/>
        </w:rPr>
      </w:pPr>
      <w:r w:rsidRPr="002B3B0A">
        <w:rPr>
          <w:color w:val="000000" w:themeColor="text1"/>
          <w:sz w:val="24"/>
          <w:szCs w:val="24"/>
        </w:rPr>
        <w:t>(</w:t>
      </w:r>
      <w:r w:rsidR="00AB4BD2" w:rsidRPr="002B3B0A">
        <w:rPr>
          <w:color w:val="000000" w:themeColor="text1"/>
          <w:sz w:val="24"/>
          <w:szCs w:val="24"/>
        </w:rPr>
        <w:t>c</w:t>
      </w:r>
      <w:r w:rsidRPr="002B3B0A">
        <w:rPr>
          <w:color w:val="000000" w:themeColor="text1"/>
          <w:sz w:val="24"/>
          <w:szCs w:val="24"/>
        </w:rPr>
        <w:t>)</w:t>
      </w:r>
      <w:r w:rsidRPr="002B3B0A">
        <w:rPr>
          <w:color w:val="000000" w:themeColor="text1"/>
          <w:sz w:val="24"/>
          <w:szCs w:val="24"/>
        </w:rPr>
        <w:tab/>
        <w:t>A short curriculum vitae of the nominee (not exceeding two pages);</w:t>
      </w:r>
    </w:p>
    <w:p w:rsidR="00E64FA9" w:rsidRPr="002B3B0A" w:rsidRDefault="00E64FA9" w:rsidP="00EF4E4E">
      <w:pPr>
        <w:spacing w:after="120" w:line="360" w:lineRule="auto"/>
        <w:ind w:left="720" w:hanging="720"/>
        <w:rPr>
          <w:color w:val="000000" w:themeColor="text1"/>
          <w:sz w:val="24"/>
          <w:szCs w:val="24"/>
        </w:rPr>
      </w:pPr>
      <w:r w:rsidRPr="002B3B0A">
        <w:rPr>
          <w:color w:val="000000" w:themeColor="text1"/>
          <w:sz w:val="24"/>
          <w:szCs w:val="24"/>
        </w:rPr>
        <w:t>(</w:t>
      </w:r>
      <w:r w:rsidR="00AB4BD2" w:rsidRPr="002B3B0A">
        <w:rPr>
          <w:color w:val="000000" w:themeColor="text1"/>
          <w:sz w:val="24"/>
          <w:szCs w:val="24"/>
        </w:rPr>
        <w:t>d</w:t>
      </w:r>
      <w:r w:rsidRPr="002B3B0A">
        <w:rPr>
          <w:color w:val="000000" w:themeColor="text1"/>
          <w:sz w:val="24"/>
          <w:szCs w:val="24"/>
        </w:rPr>
        <w:t>)</w:t>
      </w:r>
      <w:r w:rsidRPr="002B3B0A">
        <w:rPr>
          <w:color w:val="000000" w:themeColor="text1"/>
          <w:sz w:val="24"/>
          <w:szCs w:val="24"/>
        </w:rPr>
        <w:tab/>
        <w:t xml:space="preserve">Certified copies of qualifications and registration certificates indicating registration with the relevant professional body or voluntary </w:t>
      </w:r>
      <w:r w:rsidR="00AB4BD2" w:rsidRPr="002B3B0A">
        <w:rPr>
          <w:color w:val="000000" w:themeColor="text1"/>
          <w:sz w:val="24"/>
          <w:szCs w:val="24"/>
        </w:rPr>
        <w:t>association</w:t>
      </w:r>
      <w:r w:rsidRPr="002B3B0A">
        <w:rPr>
          <w:color w:val="000000" w:themeColor="text1"/>
          <w:sz w:val="24"/>
          <w:szCs w:val="24"/>
        </w:rPr>
        <w:t>.</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Nominations must be sent to:</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 xml:space="preserve">The Municipal Manager </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 xml:space="preserve">___________ Municipality </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P.O. Box ______</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_____________</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______</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For Attention: _____________</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For Enquiries: _____________</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Tel _________________</w:t>
      </w:r>
    </w:p>
    <w:p w:rsidR="00E64FA9" w:rsidRPr="002B3B0A" w:rsidRDefault="00E64FA9" w:rsidP="00EF4E4E">
      <w:pPr>
        <w:spacing w:line="360" w:lineRule="auto"/>
        <w:rPr>
          <w:b/>
          <w:color w:val="000000" w:themeColor="text1"/>
          <w:sz w:val="24"/>
          <w:szCs w:val="24"/>
        </w:rPr>
      </w:pPr>
      <w:r w:rsidRPr="002B3B0A">
        <w:rPr>
          <w:color w:val="000000" w:themeColor="text1"/>
          <w:sz w:val="24"/>
          <w:szCs w:val="24"/>
        </w:rPr>
        <w:t>_________________________________________________________________________</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 xml:space="preserve">* I, …………………………………………………..…..(full names of nominee), </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ID No (of nominee) …………………………………………….,</w:t>
      </w:r>
    </w:p>
    <w:p w:rsidR="00E64FA9" w:rsidRPr="002B3B0A" w:rsidRDefault="00E64FA9" w:rsidP="00EF4E4E">
      <w:pPr>
        <w:spacing w:line="360" w:lineRule="auto"/>
        <w:rPr>
          <w:color w:val="000000" w:themeColor="text1"/>
          <w:sz w:val="24"/>
          <w:szCs w:val="24"/>
        </w:rPr>
      </w:pPr>
      <w:r w:rsidRPr="002B3B0A">
        <w:rPr>
          <w:color w:val="000000" w:themeColor="text1"/>
          <w:sz w:val="24"/>
          <w:szCs w:val="24"/>
        </w:rPr>
        <w:t xml:space="preserve">hereby declare that – </w:t>
      </w:r>
    </w:p>
    <w:p w:rsidR="00E64FA9" w:rsidRPr="002B3B0A" w:rsidRDefault="00E64FA9" w:rsidP="00A225B6">
      <w:pPr>
        <w:numPr>
          <w:ilvl w:val="0"/>
          <w:numId w:val="35"/>
        </w:numPr>
        <w:spacing w:line="360" w:lineRule="auto"/>
        <w:ind w:left="567" w:hanging="567"/>
        <w:rPr>
          <w:color w:val="000000" w:themeColor="text1"/>
          <w:sz w:val="24"/>
          <w:szCs w:val="24"/>
        </w:rPr>
      </w:pPr>
      <w:r w:rsidRPr="002B3B0A">
        <w:rPr>
          <w:color w:val="000000" w:themeColor="text1"/>
          <w:sz w:val="24"/>
          <w:szCs w:val="24"/>
        </w:rPr>
        <w:t>I am available to serve on ______________ Municipal Planning Tribunal</w:t>
      </w:r>
      <w:r w:rsidR="00193BFB" w:rsidRPr="002B3B0A">
        <w:rPr>
          <w:color w:val="000000" w:themeColor="text1"/>
          <w:sz w:val="24"/>
          <w:szCs w:val="24"/>
        </w:rPr>
        <w:t xml:space="preserve"> and I am willing to serve as chairperson or deputy chairperson should the Council designate me OR I am not willing to serve a chairperson or deputy chairperson (</w:t>
      </w:r>
      <w:r w:rsidR="00193BFB" w:rsidRPr="002B3B0A">
        <w:rPr>
          <w:i/>
          <w:color w:val="000000" w:themeColor="text1"/>
          <w:sz w:val="24"/>
          <w:szCs w:val="24"/>
        </w:rPr>
        <w:t>delete the option not applicable</w:t>
      </w:r>
      <w:r w:rsidR="00193BFB" w:rsidRPr="002B3B0A">
        <w:rPr>
          <w:color w:val="000000" w:themeColor="text1"/>
          <w:sz w:val="24"/>
          <w:szCs w:val="24"/>
        </w:rPr>
        <w:t>);</w:t>
      </w:r>
    </w:p>
    <w:p w:rsidR="00E64FA9" w:rsidRPr="002B3B0A" w:rsidRDefault="00E64FA9" w:rsidP="00A225B6">
      <w:pPr>
        <w:numPr>
          <w:ilvl w:val="0"/>
          <w:numId w:val="35"/>
        </w:numPr>
        <w:spacing w:line="360" w:lineRule="auto"/>
        <w:ind w:left="567" w:hanging="567"/>
        <w:rPr>
          <w:color w:val="000000" w:themeColor="text1"/>
          <w:sz w:val="24"/>
          <w:szCs w:val="24"/>
        </w:rPr>
      </w:pPr>
      <w:r w:rsidRPr="002B3B0A">
        <w:rPr>
          <w:color w:val="000000" w:themeColor="text1"/>
          <w:sz w:val="24"/>
          <w:szCs w:val="24"/>
        </w:rPr>
        <w:t>there is no conflict of interest OR I have the following interests which may conflict with the ______________ Municipal Planning Tribunal</w:t>
      </w:r>
      <w:r w:rsidR="00193BFB" w:rsidRPr="002B3B0A">
        <w:rPr>
          <w:color w:val="000000" w:themeColor="text1"/>
          <w:sz w:val="24"/>
          <w:szCs w:val="24"/>
        </w:rPr>
        <w:t xml:space="preserve"> which I have completed on the declaration of interest form (</w:t>
      </w:r>
      <w:r w:rsidR="00193BFB" w:rsidRPr="002B3B0A">
        <w:rPr>
          <w:i/>
          <w:color w:val="000000" w:themeColor="text1"/>
          <w:sz w:val="24"/>
          <w:szCs w:val="24"/>
        </w:rPr>
        <w:t>delete the option not applicable</w:t>
      </w:r>
      <w:r w:rsidR="00193BFB" w:rsidRPr="002B3B0A">
        <w:rPr>
          <w:color w:val="000000" w:themeColor="text1"/>
          <w:sz w:val="24"/>
          <w:szCs w:val="24"/>
        </w:rPr>
        <w:t>);</w:t>
      </w:r>
    </w:p>
    <w:p w:rsidR="00E64FA9" w:rsidRPr="002B3B0A" w:rsidRDefault="00E64FA9" w:rsidP="00EF4E4E">
      <w:pPr>
        <w:spacing w:line="360" w:lineRule="auto"/>
        <w:ind w:firstLine="567"/>
        <w:rPr>
          <w:b/>
          <w:color w:val="000000" w:themeColor="text1"/>
          <w:sz w:val="24"/>
          <w:szCs w:val="24"/>
        </w:rPr>
      </w:pPr>
    </w:p>
    <w:p w:rsidR="00E64FA9" w:rsidRPr="002B3B0A" w:rsidRDefault="00E64FA9" w:rsidP="00A225B6">
      <w:pPr>
        <w:numPr>
          <w:ilvl w:val="0"/>
          <w:numId w:val="35"/>
        </w:numPr>
        <w:spacing w:line="360" w:lineRule="auto"/>
        <w:ind w:left="567" w:hanging="567"/>
        <w:rPr>
          <w:color w:val="000000" w:themeColor="text1"/>
          <w:sz w:val="24"/>
          <w:szCs w:val="24"/>
        </w:rPr>
      </w:pPr>
      <w:r w:rsidRPr="002B3B0A">
        <w:rPr>
          <w:color w:val="000000" w:themeColor="text1"/>
          <w:sz w:val="24"/>
          <w:szCs w:val="24"/>
        </w:rPr>
        <w:t>I am not disqualified in terms of section 38 of the Spatial Planning and Land Use Management Act, 16 of 2013 to serve on the ______________ Municipal Planning Tribunal and I authorise the ______________ Municipality to verify any record in relation to such disqualification or requirement.</w:t>
      </w:r>
    </w:p>
    <w:p w:rsidR="00E64FA9" w:rsidRPr="002B3B0A" w:rsidRDefault="00E64FA9" w:rsidP="00A225B6">
      <w:pPr>
        <w:numPr>
          <w:ilvl w:val="0"/>
          <w:numId w:val="35"/>
        </w:numPr>
        <w:spacing w:line="360" w:lineRule="auto"/>
        <w:ind w:left="567" w:hanging="567"/>
        <w:rPr>
          <w:color w:val="000000" w:themeColor="text1"/>
          <w:sz w:val="24"/>
          <w:szCs w:val="24"/>
        </w:rPr>
      </w:pPr>
      <w:r w:rsidRPr="002B3B0A">
        <w:rPr>
          <w:color w:val="000000" w:themeColor="text1"/>
          <w:sz w:val="24"/>
          <w:szCs w:val="24"/>
        </w:rPr>
        <w:t>I undertake to sign, commit to and uphold the Code of Conduct applicable to members of the ________________ Municipal Planning Tribunal.</w:t>
      </w:r>
    </w:p>
    <w:p w:rsidR="00E64FA9" w:rsidRPr="002B3B0A" w:rsidRDefault="00E64FA9" w:rsidP="00EF4E4E">
      <w:pPr>
        <w:spacing w:line="360" w:lineRule="auto"/>
        <w:rPr>
          <w:color w:val="000000" w:themeColor="text1"/>
          <w:sz w:val="24"/>
          <w:szCs w:val="24"/>
        </w:rPr>
      </w:pPr>
    </w:p>
    <w:p w:rsidR="00E64FA9" w:rsidRPr="002B3B0A" w:rsidRDefault="00E64FA9" w:rsidP="00EF4E4E">
      <w:pPr>
        <w:spacing w:line="360" w:lineRule="auto"/>
        <w:rPr>
          <w:color w:val="000000" w:themeColor="text1"/>
          <w:sz w:val="24"/>
          <w:szCs w:val="24"/>
        </w:rPr>
      </w:pPr>
      <w:r w:rsidRPr="002B3B0A">
        <w:rPr>
          <w:color w:val="000000" w:themeColor="text1"/>
          <w:sz w:val="24"/>
          <w:szCs w:val="24"/>
        </w:rPr>
        <w:t xml:space="preserve">No nominations submitted after the closing date will be considered. </w:t>
      </w:r>
    </w:p>
    <w:p w:rsidR="00E64FA9" w:rsidRPr="002B3B0A" w:rsidRDefault="00E64FA9" w:rsidP="00EF4E4E">
      <w:pPr>
        <w:spacing w:line="360" w:lineRule="auto"/>
        <w:rPr>
          <w:color w:val="000000" w:themeColor="text1"/>
          <w:sz w:val="24"/>
          <w:szCs w:val="24"/>
        </w:rPr>
      </w:pPr>
    </w:p>
    <w:p w:rsidR="00E64FA9" w:rsidRPr="002B3B0A" w:rsidRDefault="00E64FA9" w:rsidP="00EF4E4E">
      <w:pPr>
        <w:tabs>
          <w:tab w:val="left" w:pos="1060"/>
        </w:tabs>
        <w:spacing w:after="240" w:line="360" w:lineRule="auto"/>
        <w:rPr>
          <w:b/>
          <w:bCs/>
          <w:color w:val="000000" w:themeColor="text1"/>
          <w:sz w:val="24"/>
          <w:szCs w:val="24"/>
          <w:u w:val="single"/>
        </w:rPr>
      </w:pPr>
      <w:r w:rsidRPr="002B3B0A">
        <w:rPr>
          <w:b/>
          <w:bCs/>
          <w:color w:val="000000" w:themeColor="text1"/>
          <w:sz w:val="24"/>
          <w:szCs w:val="24"/>
          <w:u w:val="single"/>
        </w:rPr>
        <w:t>CLOSING DATE: (INSERT DATE)</w:t>
      </w:r>
    </w:p>
    <w:p w:rsidR="00E64FA9" w:rsidRPr="002B3B0A" w:rsidRDefault="00E64FA9" w:rsidP="00EF4E4E">
      <w:pPr>
        <w:spacing w:line="360" w:lineRule="auto"/>
        <w:rPr>
          <w:color w:val="000000" w:themeColor="text1"/>
          <w:sz w:val="24"/>
          <w:szCs w:val="24"/>
        </w:rPr>
      </w:pPr>
    </w:p>
    <w:p w:rsidR="00E64FA9" w:rsidRPr="002B3B0A" w:rsidRDefault="00E64FA9" w:rsidP="00EF4E4E">
      <w:pPr>
        <w:spacing w:line="360" w:lineRule="auto"/>
        <w:rPr>
          <w:color w:val="000000" w:themeColor="text1"/>
          <w:sz w:val="24"/>
          <w:szCs w:val="24"/>
        </w:rPr>
      </w:pPr>
    </w:p>
    <w:p w:rsidR="00E64FA9" w:rsidRPr="002B3B0A" w:rsidRDefault="00E64FA9" w:rsidP="00EF4E4E">
      <w:pPr>
        <w:spacing w:line="360" w:lineRule="auto"/>
        <w:rPr>
          <w:b/>
          <w:color w:val="000000" w:themeColor="text1"/>
          <w:sz w:val="24"/>
          <w:szCs w:val="24"/>
        </w:rPr>
      </w:pPr>
      <w:r w:rsidRPr="002B3B0A">
        <w:rPr>
          <w:b/>
          <w:color w:val="000000" w:themeColor="text1"/>
          <w:sz w:val="24"/>
          <w:szCs w:val="24"/>
        </w:rPr>
        <w:t>______________________</w:t>
      </w:r>
    </w:p>
    <w:p w:rsidR="00E64FA9" w:rsidRPr="002B3B0A" w:rsidRDefault="00E64FA9" w:rsidP="00EF4E4E">
      <w:pPr>
        <w:spacing w:line="360" w:lineRule="auto"/>
        <w:rPr>
          <w:rFonts w:eastAsiaTheme="minorHAnsi"/>
          <w:color w:val="000000" w:themeColor="text1"/>
          <w:sz w:val="24"/>
          <w:szCs w:val="24"/>
          <w:lang w:val="en-ZA"/>
        </w:rPr>
      </w:pPr>
      <w:r w:rsidRPr="002B3B0A">
        <w:rPr>
          <w:color w:val="000000" w:themeColor="text1"/>
          <w:sz w:val="24"/>
          <w:szCs w:val="24"/>
        </w:rPr>
        <w:t xml:space="preserve">Signature of </w:t>
      </w:r>
      <w:r w:rsidR="003C1BB5" w:rsidRPr="002B3B0A">
        <w:rPr>
          <w:color w:val="000000" w:themeColor="text1"/>
          <w:sz w:val="24"/>
          <w:szCs w:val="24"/>
        </w:rPr>
        <w:t>N</w:t>
      </w:r>
      <w:r w:rsidRPr="002B3B0A">
        <w:rPr>
          <w:color w:val="000000" w:themeColor="text1"/>
          <w:sz w:val="24"/>
          <w:szCs w:val="24"/>
        </w:rPr>
        <w:t>ominee</w:t>
      </w:r>
    </w:p>
    <w:p w:rsidR="00E64FA9" w:rsidRPr="002B3B0A" w:rsidRDefault="00E64FA9" w:rsidP="00EF4E4E">
      <w:pPr>
        <w:spacing w:after="200"/>
        <w:rPr>
          <w:rFonts w:eastAsiaTheme="minorHAnsi"/>
          <w:color w:val="000000" w:themeColor="text1"/>
          <w:sz w:val="24"/>
          <w:szCs w:val="24"/>
          <w:lang w:val="en-ZA"/>
        </w:rPr>
      </w:pPr>
    </w:p>
    <w:p w:rsidR="003C1BB5" w:rsidRPr="002B3B0A" w:rsidRDefault="003C1BB5" w:rsidP="00EF4E4E">
      <w:pPr>
        <w:spacing w:line="360" w:lineRule="auto"/>
        <w:rPr>
          <w:b/>
          <w:color w:val="000000" w:themeColor="text1"/>
          <w:sz w:val="24"/>
          <w:szCs w:val="24"/>
        </w:rPr>
      </w:pPr>
      <w:r w:rsidRPr="002B3B0A">
        <w:rPr>
          <w:b/>
          <w:color w:val="000000" w:themeColor="text1"/>
          <w:sz w:val="24"/>
          <w:szCs w:val="24"/>
        </w:rPr>
        <w:t>______________________</w:t>
      </w:r>
    </w:p>
    <w:p w:rsidR="003C1BB5" w:rsidRPr="002B3B0A" w:rsidRDefault="003C1BB5" w:rsidP="00EF4E4E">
      <w:pPr>
        <w:spacing w:line="360" w:lineRule="auto"/>
        <w:rPr>
          <w:color w:val="000000" w:themeColor="text1"/>
          <w:sz w:val="24"/>
          <w:szCs w:val="24"/>
        </w:rPr>
      </w:pPr>
      <w:r w:rsidRPr="002B3B0A">
        <w:rPr>
          <w:color w:val="000000" w:themeColor="text1"/>
          <w:sz w:val="24"/>
          <w:szCs w:val="24"/>
        </w:rPr>
        <w:t>Full Names of Nominee</w:t>
      </w:r>
    </w:p>
    <w:p w:rsidR="003C1BB5" w:rsidRPr="002B3B0A" w:rsidRDefault="003C1BB5" w:rsidP="00EF4E4E">
      <w:pPr>
        <w:spacing w:line="360" w:lineRule="auto"/>
        <w:rPr>
          <w:color w:val="000000" w:themeColor="text1"/>
          <w:sz w:val="24"/>
          <w:szCs w:val="24"/>
        </w:rPr>
      </w:pPr>
    </w:p>
    <w:p w:rsidR="00AB4BD2" w:rsidRPr="002B3B0A" w:rsidRDefault="00AB4BD2" w:rsidP="00EF4E4E">
      <w:pPr>
        <w:spacing w:line="360" w:lineRule="auto"/>
        <w:rPr>
          <w:color w:val="000000" w:themeColor="text1"/>
          <w:sz w:val="24"/>
          <w:szCs w:val="24"/>
        </w:rPr>
      </w:pPr>
    </w:p>
    <w:p w:rsidR="00AB4BD2" w:rsidRPr="002B3B0A" w:rsidRDefault="00AB4BD2" w:rsidP="00EF4E4E">
      <w:pPr>
        <w:spacing w:line="360" w:lineRule="auto"/>
        <w:rPr>
          <w:b/>
          <w:color w:val="000000" w:themeColor="text1"/>
          <w:sz w:val="24"/>
          <w:szCs w:val="24"/>
        </w:rPr>
      </w:pPr>
      <w:r w:rsidRPr="002B3B0A">
        <w:rPr>
          <w:b/>
          <w:color w:val="000000" w:themeColor="text1"/>
          <w:sz w:val="24"/>
          <w:szCs w:val="24"/>
        </w:rPr>
        <w:t>______________________</w:t>
      </w:r>
    </w:p>
    <w:p w:rsidR="00AB4BD2" w:rsidRPr="002B3B0A" w:rsidRDefault="00AB4BD2" w:rsidP="00EF4E4E">
      <w:pPr>
        <w:spacing w:line="360" w:lineRule="auto"/>
        <w:rPr>
          <w:rFonts w:eastAsiaTheme="minorHAnsi"/>
          <w:color w:val="000000" w:themeColor="text1"/>
          <w:sz w:val="24"/>
          <w:szCs w:val="24"/>
          <w:lang w:val="en-ZA"/>
        </w:rPr>
      </w:pPr>
      <w:r w:rsidRPr="002B3B0A">
        <w:rPr>
          <w:color w:val="000000" w:themeColor="text1"/>
          <w:sz w:val="24"/>
          <w:szCs w:val="24"/>
        </w:rPr>
        <w:t xml:space="preserve">Signature of </w:t>
      </w:r>
      <w:r w:rsidR="003C1BB5" w:rsidRPr="002B3B0A">
        <w:rPr>
          <w:color w:val="000000" w:themeColor="text1"/>
          <w:sz w:val="24"/>
          <w:szCs w:val="24"/>
        </w:rPr>
        <w:t>Person signing on behalf of the Organ of State or Non-Governmental Organisation</w:t>
      </w:r>
    </w:p>
    <w:p w:rsidR="00AB4BD2" w:rsidRPr="002B3B0A" w:rsidRDefault="00AB4BD2" w:rsidP="00EF4E4E">
      <w:pPr>
        <w:spacing w:after="200"/>
        <w:rPr>
          <w:rFonts w:eastAsiaTheme="minorHAnsi"/>
          <w:color w:val="000000" w:themeColor="text1"/>
          <w:sz w:val="24"/>
          <w:szCs w:val="24"/>
          <w:lang w:val="en-ZA"/>
        </w:rPr>
      </w:pPr>
    </w:p>
    <w:p w:rsidR="003C1BB5" w:rsidRPr="002B3B0A" w:rsidRDefault="003C1BB5" w:rsidP="00EF4E4E">
      <w:pPr>
        <w:spacing w:line="360" w:lineRule="auto"/>
        <w:rPr>
          <w:b/>
          <w:color w:val="000000" w:themeColor="text1"/>
          <w:sz w:val="24"/>
          <w:szCs w:val="24"/>
        </w:rPr>
      </w:pPr>
      <w:r w:rsidRPr="002B3B0A">
        <w:rPr>
          <w:b/>
          <w:color w:val="000000" w:themeColor="text1"/>
          <w:sz w:val="24"/>
          <w:szCs w:val="24"/>
        </w:rPr>
        <w:t>______________________</w:t>
      </w:r>
    </w:p>
    <w:p w:rsidR="003C1BB5" w:rsidRPr="002B3B0A" w:rsidRDefault="003C1BB5" w:rsidP="00EF4E4E">
      <w:pPr>
        <w:spacing w:line="360" w:lineRule="auto"/>
        <w:rPr>
          <w:rFonts w:eastAsiaTheme="minorHAnsi"/>
          <w:color w:val="000000" w:themeColor="text1"/>
          <w:sz w:val="24"/>
          <w:szCs w:val="24"/>
          <w:lang w:val="en-ZA"/>
        </w:rPr>
      </w:pPr>
      <w:r w:rsidRPr="002B3B0A">
        <w:rPr>
          <w:color w:val="000000" w:themeColor="text1"/>
          <w:sz w:val="24"/>
          <w:szCs w:val="24"/>
        </w:rPr>
        <w:t>Full Names of Person signing on behalf of the Organ of State or Non-Governmental Organisation</w:t>
      </w:r>
    </w:p>
    <w:p w:rsidR="003C1BB5" w:rsidRPr="002B3B0A" w:rsidRDefault="003C1BB5" w:rsidP="00EF4E4E">
      <w:pPr>
        <w:spacing w:after="200"/>
        <w:rPr>
          <w:rFonts w:eastAsiaTheme="minorHAnsi"/>
          <w:color w:val="000000" w:themeColor="text1"/>
          <w:sz w:val="24"/>
          <w:szCs w:val="24"/>
          <w:lang w:val="en-ZA"/>
        </w:rPr>
      </w:pPr>
    </w:p>
    <w:p w:rsidR="00AB4BD2" w:rsidRPr="002B3B0A" w:rsidRDefault="00AB4BD2" w:rsidP="00EF4E4E">
      <w:pPr>
        <w:spacing w:after="200"/>
        <w:rPr>
          <w:rFonts w:eastAsiaTheme="minorHAnsi"/>
          <w:color w:val="000000" w:themeColor="text1"/>
          <w:sz w:val="24"/>
          <w:szCs w:val="24"/>
          <w:lang w:val="en-ZA"/>
        </w:rPr>
      </w:pPr>
    </w:p>
    <w:p w:rsidR="00E330F1" w:rsidRPr="002B3B0A" w:rsidRDefault="00E330F1" w:rsidP="00EF4E4E">
      <w:pPr>
        <w:spacing w:after="200"/>
        <w:rPr>
          <w:rFonts w:eastAsiaTheme="minorHAnsi"/>
          <w:color w:val="000000" w:themeColor="text1"/>
          <w:sz w:val="24"/>
          <w:szCs w:val="24"/>
          <w:lang w:val="en-ZA"/>
        </w:rPr>
      </w:pPr>
    </w:p>
    <w:p w:rsidR="00E330F1" w:rsidRPr="002B3B0A" w:rsidRDefault="00E330F1" w:rsidP="00EF4E4E">
      <w:pPr>
        <w:spacing w:line="360" w:lineRule="auto"/>
        <w:rPr>
          <w:b/>
          <w:color w:val="000000" w:themeColor="text1"/>
          <w:sz w:val="24"/>
          <w:szCs w:val="24"/>
        </w:rPr>
      </w:pPr>
      <w:r w:rsidRPr="002B3B0A">
        <w:rPr>
          <w:b/>
          <w:color w:val="000000" w:themeColor="text1"/>
          <w:sz w:val="24"/>
          <w:szCs w:val="24"/>
        </w:rPr>
        <w:t xml:space="preserve">SCHEDULE </w:t>
      </w:r>
      <w:r w:rsidR="002E65E1" w:rsidRPr="002B3B0A">
        <w:rPr>
          <w:b/>
          <w:color w:val="000000" w:themeColor="text1"/>
          <w:sz w:val="24"/>
          <w:szCs w:val="24"/>
        </w:rPr>
        <w:t>2</w:t>
      </w:r>
    </w:p>
    <w:p w:rsidR="00E330F1" w:rsidRPr="002B3B0A" w:rsidRDefault="00E330F1" w:rsidP="00EF4E4E">
      <w:pPr>
        <w:pStyle w:val="BodyText"/>
        <w:spacing w:after="240" w:line="360" w:lineRule="auto"/>
        <w:jc w:val="both"/>
        <w:rPr>
          <w:color w:val="000000" w:themeColor="text1"/>
        </w:rPr>
      </w:pPr>
      <w:r w:rsidRPr="002B3B0A">
        <w:rPr>
          <w:color w:val="000000" w:themeColor="text1"/>
        </w:rPr>
        <w:t>CALL FOR NOMINATION</w:t>
      </w:r>
      <w:r w:rsidR="00AB4BD2" w:rsidRPr="002B3B0A">
        <w:rPr>
          <w:color w:val="000000" w:themeColor="text1"/>
        </w:rPr>
        <w:t>S</w:t>
      </w:r>
      <w:r w:rsidRPr="002B3B0A">
        <w:rPr>
          <w:color w:val="000000" w:themeColor="text1"/>
        </w:rPr>
        <w:t xml:space="preserve"> FOR PERSON</w:t>
      </w:r>
      <w:r w:rsidR="00AB4BD2" w:rsidRPr="002B3B0A">
        <w:rPr>
          <w:color w:val="000000" w:themeColor="text1"/>
        </w:rPr>
        <w:t>S</w:t>
      </w:r>
      <w:r w:rsidRPr="002B3B0A">
        <w:rPr>
          <w:color w:val="000000" w:themeColor="text1"/>
        </w:rPr>
        <w:t xml:space="preserve"> TO BE APPOINTED AS MEMBERS TO THE -________________________ MUNICIPAL PLANNING TRIBUNAL </w:t>
      </w:r>
    </w:p>
    <w:p w:rsidR="00E330F1" w:rsidRPr="002B3B0A" w:rsidRDefault="00E330F1" w:rsidP="00EF4E4E">
      <w:pPr>
        <w:tabs>
          <w:tab w:val="left" w:pos="1060"/>
        </w:tabs>
        <w:spacing w:after="240" w:line="360" w:lineRule="auto"/>
        <w:rPr>
          <w:b/>
          <w:bCs/>
          <w:color w:val="000000" w:themeColor="text1"/>
          <w:sz w:val="24"/>
          <w:szCs w:val="24"/>
          <w:u w:val="single"/>
        </w:rPr>
      </w:pPr>
      <w:r w:rsidRPr="002B3B0A">
        <w:rPr>
          <w:b/>
          <w:bCs/>
          <w:color w:val="000000" w:themeColor="text1"/>
          <w:sz w:val="24"/>
          <w:szCs w:val="24"/>
          <w:u w:val="single"/>
        </w:rPr>
        <w:t>CLOSING DATE: (INSERT DATE)</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In terms of the Spatial Planning and Land Use Management Act, 16 of 2013, the _________________ Municipality hereby </w:t>
      </w:r>
      <w:r w:rsidR="00E64FA9" w:rsidRPr="002B3B0A">
        <w:rPr>
          <w:color w:val="000000" w:themeColor="text1"/>
          <w:sz w:val="24"/>
          <w:szCs w:val="24"/>
        </w:rPr>
        <w:t xml:space="preserve">call for </w:t>
      </w:r>
      <w:r w:rsidRPr="002B3B0A">
        <w:rPr>
          <w:color w:val="000000" w:themeColor="text1"/>
          <w:sz w:val="24"/>
          <w:szCs w:val="24"/>
        </w:rPr>
        <w:t xml:space="preserve">nominations for members of the public to be appointed to the ____________________ Municipal Planning Tribunal for its first term of office.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The period of office of members will be five years calculated from the date of appointment of such members by the ______________ Municipality.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Nominees must be persons registered with the professional bodies contemplated in section </w:t>
      </w:r>
      <w:r w:rsidR="00E64FA9" w:rsidRPr="002B3B0A">
        <w:rPr>
          <w:color w:val="000000" w:themeColor="text1"/>
          <w:sz w:val="24"/>
          <w:szCs w:val="24"/>
        </w:rPr>
        <w:t xml:space="preserve">33(1)(b) – (f) of </w:t>
      </w:r>
      <w:r w:rsidR="00E64FA9" w:rsidRPr="002B3B0A">
        <w:rPr>
          <w:rFonts w:eastAsiaTheme="minorHAnsi"/>
          <w:color w:val="000000" w:themeColor="text1"/>
          <w:sz w:val="24"/>
          <w:szCs w:val="24"/>
          <w:lang w:val="en-ZA"/>
        </w:rPr>
        <w:t>the By-law on Municipal Land Use Planning</w:t>
      </w:r>
      <w:r w:rsidR="00E64FA9" w:rsidRPr="002B3B0A">
        <w:rPr>
          <w:color w:val="000000" w:themeColor="text1"/>
          <w:sz w:val="24"/>
          <w:szCs w:val="24"/>
        </w:rPr>
        <w:t xml:space="preserve">, 2015, who have </w:t>
      </w:r>
      <w:r w:rsidRPr="002B3B0A">
        <w:rPr>
          <w:color w:val="000000" w:themeColor="text1"/>
          <w:sz w:val="24"/>
          <w:szCs w:val="24"/>
        </w:rPr>
        <w:t xml:space="preserve">leadership qualities and </w:t>
      </w:r>
      <w:r w:rsidR="00E64FA9" w:rsidRPr="002B3B0A">
        <w:rPr>
          <w:color w:val="000000" w:themeColor="text1"/>
          <w:sz w:val="24"/>
          <w:szCs w:val="24"/>
        </w:rPr>
        <w:t xml:space="preserve">who </w:t>
      </w:r>
      <w:r w:rsidRPr="002B3B0A">
        <w:rPr>
          <w:color w:val="000000" w:themeColor="text1"/>
          <w:sz w:val="24"/>
          <w:szCs w:val="24"/>
        </w:rPr>
        <w:t xml:space="preserve">have knowledge and experience of spatial planning, land use management and land development or the law related thereto.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Each nomination must be in writing and must contain the following information:</w:t>
      </w:r>
    </w:p>
    <w:p w:rsidR="00E330F1" w:rsidRPr="002B3B0A" w:rsidRDefault="00E330F1" w:rsidP="00EF4E4E">
      <w:pPr>
        <w:spacing w:line="360" w:lineRule="auto"/>
        <w:ind w:left="720" w:hanging="720"/>
        <w:rPr>
          <w:color w:val="000000" w:themeColor="text1"/>
          <w:sz w:val="24"/>
          <w:szCs w:val="24"/>
        </w:rPr>
      </w:pPr>
      <w:r w:rsidRPr="002B3B0A">
        <w:rPr>
          <w:color w:val="000000" w:themeColor="text1"/>
          <w:sz w:val="24"/>
          <w:szCs w:val="24"/>
        </w:rPr>
        <w:t>(a)</w:t>
      </w:r>
      <w:r w:rsidRPr="002B3B0A">
        <w:rPr>
          <w:color w:val="000000" w:themeColor="text1"/>
          <w:sz w:val="24"/>
          <w:szCs w:val="24"/>
        </w:rPr>
        <w:tab/>
        <w:t>The name and address of the nominator, who must be a natural person and a person may nominate himself or herself;</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(b)</w:t>
      </w:r>
      <w:r w:rsidRPr="002B3B0A">
        <w:rPr>
          <w:color w:val="000000" w:themeColor="text1"/>
          <w:sz w:val="24"/>
          <w:szCs w:val="24"/>
        </w:rPr>
        <w:tab/>
        <w:t>The name, address and identity number of the nominee;</w:t>
      </w:r>
    </w:p>
    <w:p w:rsidR="00E330F1" w:rsidRPr="002B3B0A" w:rsidRDefault="00E330F1" w:rsidP="00EF4E4E">
      <w:pPr>
        <w:spacing w:line="360" w:lineRule="auto"/>
        <w:ind w:left="720" w:hanging="720"/>
        <w:rPr>
          <w:color w:val="000000" w:themeColor="text1"/>
          <w:sz w:val="24"/>
          <w:szCs w:val="24"/>
        </w:rPr>
      </w:pPr>
      <w:r w:rsidRPr="002B3B0A">
        <w:rPr>
          <w:color w:val="000000" w:themeColor="text1"/>
          <w:sz w:val="24"/>
          <w:szCs w:val="24"/>
        </w:rPr>
        <w:t>(d)</w:t>
      </w:r>
      <w:r w:rsidRPr="002B3B0A">
        <w:rPr>
          <w:color w:val="000000" w:themeColor="text1"/>
          <w:sz w:val="24"/>
          <w:szCs w:val="24"/>
        </w:rPr>
        <w:tab/>
        <w:t>Motivation by the nominator for the appointment of the nominee to the ____________________ Municipal Planning Tribunal (no</w:t>
      </w:r>
      <w:r w:rsidR="007972D8" w:rsidRPr="002B3B0A">
        <w:rPr>
          <w:color w:val="000000" w:themeColor="text1"/>
          <w:sz w:val="24"/>
          <w:szCs w:val="24"/>
        </w:rPr>
        <w:t xml:space="preserve"> less than 50 words and no more than</w:t>
      </w:r>
      <w:r w:rsidRPr="002B3B0A">
        <w:rPr>
          <w:color w:val="000000" w:themeColor="text1"/>
          <w:sz w:val="24"/>
          <w:szCs w:val="24"/>
        </w:rPr>
        <w:t xml:space="preserve"> </w:t>
      </w:r>
      <w:r w:rsidR="007972D8" w:rsidRPr="002B3B0A">
        <w:rPr>
          <w:color w:val="000000" w:themeColor="text1"/>
          <w:sz w:val="24"/>
          <w:szCs w:val="24"/>
        </w:rPr>
        <w:t>250 words</w:t>
      </w:r>
      <w:r w:rsidRPr="002B3B0A">
        <w:rPr>
          <w:color w:val="000000" w:themeColor="text1"/>
          <w:sz w:val="24"/>
          <w:szCs w:val="24"/>
        </w:rPr>
        <w:t>);</w:t>
      </w:r>
    </w:p>
    <w:p w:rsidR="00E330F1" w:rsidRPr="002B3B0A" w:rsidRDefault="00E330F1" w:rsidP="00EF4E4E">
      <w:pPr>
        <w:spacing w:line="360" w:lineRule="auto"/>
        <w:ind w:left="720" w:hanging="720"/>
        <w:rPr>
          <w:color w:val="000000" w:themeColor="text1"/>
          <w:sz w:val="24"/>
          <w:szCs w:val="24"/>
        </w:rPr>
      </w:pPr>
      <w:r w:rsidRPr="002B3B0A">
        <w:rPr>
          <w:color w:val="000000" w:themeColor="text1"/>
          <w:sz w:val="24"/>
          <w:szCs w:val="24"/>
        </w:rPr>
        <w:t>(e)</w:t>
      </w:r>
      <w:r w:rsidRPr="002B3B0A">
        <w:rPr>
          <w:color w:val="000000" w:themeColor="text1"/>
          <w:sz w:val="24"/>
          <w:szCs w:val="24"/>
        </w:rPr>
        <w:tab/>
        <w:t>A short curriculum vitae of the nominee (not exceeding two pages);</w:t>
      </w:r>
    </w:p>
    <w:p w:rsidR="00E330F1" w:rsidRPr="002B3B0A" w:rsidRDefault="00E330F1" w:rsidP="00EF4E4E">
      <w:pPr>
        <w:spacing w:line="360" w:lineRule="auto"/>
        <w:ind w:left="720" w:hanging="720"/>
        <w:rPr>
          <w:color w:val="000000" w:themeColor="text1"/>
          <w:sz w:val="24"/>
          <w:szCs w:val="24"/>
        </w:rPr>
      </w:pPr>
      <w:r w:rsidRPr="002B3B0A">
        <w:rPr>
          <w:color w:val="000000" w:themeColor="text1"/>
          <w:sz w:val="24"/>
          <w:szCs w:val="24"/>
        </w:rPr>
        <w:t>(f)</w:t>
      </w:r>
      <w:r w:rsidRPr="002B3B0A">
        <w:rPr>
          <w:color w:val="000000" w:themeColor="text1"/>
          <w:sz w:val="24"/>
          <w:szCs w:val="24"/>
        </w:rPr>
        <w:tab/>
        <w:t>Certified copies of qualifications and registration certificates indicating registration with the relevant professional body or voluntary association.</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Please note that failure to comply with the above requirements may result in the disqualification of the nomination.</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Nominations must be sent to:</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The Municipal Manager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___________ Municipality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P.O. Box ______</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_____________</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______</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For Attention: _____________</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For Enquiries: _____________</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Tel _________________</w:t>
      </w:r>
    </w:p>
    <w:p w:rsidR="00E330F1" w:rsidRPr="002B3B0A" w:rsidRDefault="00E330F1" w:rsidP="00EF4E4E">
      <w:pPr>
        <w:spacing w:line="360" w:lineRule="auto"/>
        <w:rPr>
          <w:b/>
          <w:color w:val="000000" w:themeColor="text1"/>
          <w:sz w:val="24"/>
          <w:szCs w:val="24"/>
        </w:rPr>
      </w:pPr>
      <w:r w:rsidRPr="002B3B0A">
        <w:rPr>
          <w:color w:val="000000" w:themeColor="text1"/>
          <w:sz w:val="24"/>
          <w:szCs w:val="24"/>
        </w:rPr>
        <w:t>_________________________________________________________________________</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 I, …………………………………………………..…..(full names of nominee),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ID No (of nominee) …………………………………………….,</w:t>
      </w: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hereby declare that – </w:t>
      </w:r>
    </w:p>
    <w:p w:rsidR="00E330F1" w:rsidRPr="002B3B0A" w:rsidRDefault="00E330F1" w:rsidP="00A225B6">
      <w:pPr>
        <w:numPr>
          <w:ilvl w:val="0"/>
          <w:numId w:val="40"/>
        </w:numPr>
        <w:spacing w:line="360" w:lineRule="auto"/>
        <w:ind w:hanging="720"/>
        <w:rPr>
          <w:color w:val="000000" w:themeColor="text1"/>
          <w:sz w:val="24"/>
          <w:szCs w:val="24"/>
        </w:rPr>
      </w:pPr>
      <w:r w:rsidRPr="002B3B0A">
        <w:rPr>
          <w:color w:val="000000" w:themeColor="text1"/>
          <w:sz w:val="24"/>
          <w:szCs w:val="24"/>
        </w:rPr>
        <w:t>I am available to serve on ______________ Municipal Planning Tribunal</w:t>
      </w:r>
      <w:r w:rsidR="00193BFB" w:rsidRPr="002B3B0A">
        <w:rPr>
          <w:color w:val="000000" w:themeColor="text1"/>
          <w:sz w:val="24"/>
          <w:szCs w:val="24"/>
        </w:rPr>
        <w:t xml:space="preserve"> and I am willing to serve as chairperson or deputy chairperson should the Council designate me / I am not willing to serve a chairperson or deputy chairperson (</w:t>
      </w:r>
      <w:r w:rsidR="00193BFB" w:rsidRPr="002B3B0A">
        <w:rPr>
          <w:i/>
          <w:color w:val="000000" w:themeColor="text1"/>
          <w:sz w:val="24"/>
          <w:szCs w:val="24"/>
        </w:rPr>
        <w:t>delete the option not applicable</w:t>
      </w:r>
      <w:r w:rsidR="00193BFB" w:rsidRPr="002B3B0A">
        <w:rPr>
          <w:color w:val="000000" w:themeColor="text1"/>
          <w:sz w:val="24"/>
          <w:szCs w:val="24"/>
        </w:rPr>
        <w:t>);</w:t>
      </w:r>
    </w:p>
    <w:p w:rsidR="00E330F1" w:rsidRPr="002B3B0A" w:rsidRDefault="00E330F1" w:rsidP="00A225B6">
      <w:pPr>
        <w:numPr>
          <w:ilvl w:val="0"/>
          <w:numId w:val="40"/>
        </w:numPr>
        <w:spacing w:line="360" w:lineRule="auto"/>
        <w:ind w:left="567" w:hanging="567"/>
        <w:rPr>
          <w:color w:val="000000" w:themeColor="text1"/>
          <w:sz w:val="24"/>
          <w:szCs w:val="24"/>
        </w:rPr>
      </w:pPr>
      <w:r w:rsidRPr="002B3B0A">
        <w:rPr>
          <w:color w:val="000000" w:themeColor="text1"/>
          <w:sz w:val="24"/>
          <w:szCs w:val="24"/>
        </w:rPr>
        <w:t>there is no conflict of interest OR I have the following interests which may conflict with the ______________ Municipal Planning Tribunal</w:t>
      </w:r>
      <w:r w:rsidR="00193BFB" w:rsidRPr="002B3B0A">
        <w:rPr>
          <w:color w:val="000000" w:themeColor="text1"/>
          <w:sz w:val="24"/>
          <w:szCs w:val="24"/>
        </w:rPr>
        <w:t xml:space="preserve"> and which I have completed on the declaration of interest form (</w:t>
      </w:r>
      <w:r w:rsidR="00193BFB" w:rsidRPr="002B3B0A">
        <w:rPr>
          <w:i/>
          <w:color w:val="000000" w:themeColor="text1"/>
          <w:sz w:val="24"/>
          <w:szCs w:val="24"/>
        </w:rPr>
        <w:t>delete the option not applicable</w:t>
      </w:r>
      <w:r w:rsidR="00193BFB" w:rsidRPr="002B3B0A">
        <w:rPr>
          <w:color w:val="000000" w:themeColor="text1"/>
          <w:sz w:val="24"/>
          <w:szCs w:val="24"/>
        </w:rPr>
        <w:t>);</w:t>
      </w:r>
    </w:p>
    <w:p w:rsidR="00E330F1" w:rsidRPr="002B3B0A" w:rsidRDefault="00E330F1" w:rsidP="00A225B6">
      <w:pPr>
        <w:numPr>
          <w:ilvl w:val="0"/>
          <w:numId w:val="40"/>
        </w:numPr>
        <w:spacing w:line="360" w:lineRule="auto"/>
        <w:ind w:left="567" w:hanging="567"/>
        <w:rPr>
          <w:color w:val="000000" w:themeColor="text1"/>
          <w:sz w:val="24"/>
          <w:szCs w:val="24"/>
        </w:rPr>
      </w:pPr>
      <w:r w:rsidRPr="002B3B0A">
        <w:rPr>
          <w:color w:val="000000" w:themeColor="text1"/>
          <w:sz w:val="24"/>
          <w:szCs w:val="24"/>
        </w:rPr>
        <w:t xml:space="preserve">I am not disqualified in terms of section 38 of the Spatial Planning and Land Use Management Act, 16 of 2013 to serve on the ______________ Municipal Planning Tribunal and I authorise the ______________ Municipality to verify any record in relation to such </w:t>
      </w:r>
      <w:r w:rsidR="00193BFB" w:rsidRPr="002B3B0A">
        <w:rPr>
          <w:color w:val="000000" w:themeColor="text1"/>
          <w:sz w:val="24"/>
          <w:szCs w:val="24"/>
        </w:rPr>
        <w:t>disqualification or requirement;</w:t>
      </w:r>
    </w:p>
    <w:p w:rsidR="00E330F1" w:rsidRPr="002B3B0A" w:rsidRDefault="00E330F1" w:rsidP="00A225B6">
      <w:pPr>
        <w:numPr>
          <w:ilvl w:val="0"/>
          <w:numId w:val="40"/>
        </w:numPr>
        <w:spacing w:line="360" w:lineRule="auto"/>
        <w:ind w:left="567" w:hanging="567"/>
        <w:rPr>
          <w:color w:val="000000" w:themeColor="text1"/>
          <w:sz w:val="24"/>
          <w:szCs w:val="24"/>
        </w:rPr>
      </w:pPr>
      <w:r w:rsidRPr="002B3B0A">
        <w:rPr>
          <w:color w:val="000000" w:themeColor="text1"/>
          <w:sz w:val="24"/>
          <w:szCs w:val="24"/>
        </w:rPr>
        <w:t>I undertake to sign, commit to and uphold the Code of Conduct applicable to members of the ________________ Municipal Planning Tribunal.</w:t>
      </w:r>
    </w:p>
    <w:p w:rsidR="00E330F1" w:rsidRPr="002B3B0A" w:rsidRDefault="00E330F1" w:rsidP="00EF4E4E">
      <w:pPr>
        <w:spacing w:line="360" w:lineRule="auto"/>
        <w:rPr>
          <w:color w:val="000000" w:themeColor="text1"/>
          <w:sz w:val="24"/>
          <w:szCs w:val="24"/>
        </w:rPr>
      </w:pPr>
    </w:p>
    <w:p w:rsidR="00E330F1" w:rsidRPr="002B3B0A" w:rsidRDefault="00E330F1" w:rsidP="00EF4E4E">
      <w:pPr>
        <w:spacing w:line="360" w:lineRule="auto"/>
        <w:rPr>
          <w:color w:val="000000" w:themeColor="text1"/>
          <w:sz w:val="24"/>
          <w:szCs w:val="24"/>
        </w:rPr>
      </w:pPr>
      <w:r w:rsidRPr="002B3B0A">
        <w:rPr>
          <w:color w:val="000000" w:themeColor="text1"/>
          <w:sz w:val="24"/>
          <w:szCs w:val="24"/>
        </w:rPr>
        <w:t xml:space="preserve">No nominations submitted after the closing date will be considered. </w:t>
      </w:r>
    </w:p>
    <w:p w:rsidR="00E330F1" w:rsidRPr="002B3B0A" w:rsidRDefault="00E330F1" w:rsidP="00EF4E4E">
      <w:pPr>
        <w:spacing w:line="360" w:lineRule="auto"/>
        <w:rPr>
          <w:color w:val="000000" w:themeColor="text1"/>
          <w:sz w:val="24"/>
          <w:szCs w:val="24"/>
        </w:rPr>
      </w:pPr>
    </w:p>
    <w:p w:rsidR="00E330F1" w:rsidRPr="002B3B0A" w:rsidRDefault="00E330F1" w:rsidP="00EF4E4E">
      <w:pPr>
        <w:spacing w:line="360" w:lineRule="auto"/>
        <w:rPr>
          <w:b/>
          <w:color w:val="000000" w:themeColor="text1"/>
          <w:sz w:val="24"/>
          <w:szCs w:val="24"/>
        </w:rPr>
      </w:pPr>
      <w:r w:rsidRPr="002B3B0A">
        <w:rPr>
          <w:b/>
          <w:color w:val="000000" w:themeColor="text1"/>
          <w:sz w:val="24"/>
          <w:szCs w:val="24"/>
        </w:rPr>
        <w:t>______________________</w:t>
      </w:r>
    </w:p>
    <w:p w:rsidR="00D547C0" w:rsidRPr="002B3B0A" w:rsidRDefault="00E330F1" w:rsidP="00EF4E4E">
      <w:pPr>
        <w:spacing w:line="360" w:lineRule="auto"/>
        <w:rPr>
          <w:color w:val="000000" w:themeColor="text1"/>
          <w:sz w:val="24"/>
          <w:szCs w:val="24"/>
        </w:rPr>
      </w:pPr>
      <w:r w:rsidRPr="002B3B0A">
        <w:rPr>
          <w:color w:val="000000" w:themeColor="text1"/>
          <w:sz w:val="24"/>
          <w:szCs w:val="24"/>
        </w:rPr>
        <w:t xml:space="preserve">Signature of </w:t>
      </w:r>
      <w:r w:rsidR="003C1BB5" w:rsidRPr="002B3B0A">
        <w:rPr>
          <w:color w:val="000000" w:themeColor="text1"/>
          <w:sz w:val="24"/>
          <w:szCs w:val="24"/>
        </w:rPr>
        <w:t>N</w:t>
      </w:r>
      <w:r w:rsidRPr="002B3B0A">
        <w:rPr>
          <w:color w:val="000000" w:themeColor="text1"/>
          <w:sz w:val="24"/>
          <w:szCs w:val="24"/>
        </w:rPr>
        <w:t>ominee</w:t>
      </w:r>
    </w:p>
    <w:p w:rsidR="00334B59" w:rsidRPr="002B3B0A" w:rsidRDefault="00334B59" w:rsidP="00EF4E4E">
      <w:pPr>
        <w:spacing w:line="360" w:lineRule="auto"/>
        <w:rPr>
          <w:color w:val="000000" w:themeColor="text1"/>
          <w:sz w:val="24"/>
          <w:szCs w:val="24"/>
        </w:rPr>
      </w:pPr>
    </w:p>
    <w:p w:rsidR="003C1BB5" w:rsidRPr="002B3B0A" w:rsidRDefault="003C1BB5" w:rsidP="00EF4E4E">
      <w:pPr>
        <w:spacing w:line="360" w:lineRule="auto"/>
        <w:rPr>
          <w:b/>
          <w:color w:val="000000" w:themeColor="text1"/>
          <w:sz w:val="24"/>
          <w:szCs w:val="24"/>
        </w:rPr>
      </w:pPr>
      <w:r w:rsidRPr="002B3B0A">
        <w:rPr>
          <w:b/>
          <w:color w:val="000000" w:themeColor="text1"/>
          <w:sz w:val="24"/>
          <w:szCs w:val="24"/>
        </w:rPr>
        <w:t>______________________</w:t>
      </w:r>
    </w:p>
    <w:p w:rsidR="003C1BB5" w:rsidRPr="002B3B0A" w:rsidRDefault="003C1BB5" w:rsidP="00EF4E4E">
      <w:pPr>
        <w:spacing w:line="360" w:lineRule="auto"/>
        <w:rPr>
          <w:color w:val="000000" w:themeColor="text1"/>
          <w:sz w:val="24"/>
          <w:szCs w:val="24"/>
        </w:rPr>
      </w:pPr>
      <w:r w:rsidRPr="002B3B0A">
        <w:rPr>
          <w:color w:val="000000" w:themeColor="text1"/>
          <w:sz w:val="24"/>
          <w:szCs w:val="24"/>
        </w:rPr>
        <w:t>Full Names of Nominee</w:t>
      </w:r>
    </w:p>
    <w:p w:rsidR="003C1BB5" w:rsidRPr="002B3B0A" w:rsidRDefault="003C1BB5" w:rsidP="00EF4E4E">
      <w:pPr>
        <w:spacing w:line="360" w:lineRule="auto"/>
        <w:rPr>
          <w:color w:val="000000" w:themeColor="text1"/>
          <w:sz w:val="24"/>
          <w:szCs w:val="24"/>
        </w:rPr>
      </w:pPr>
    </w:p>
    <w:p w:rsidR="003C1BB5" w:rsidRPr="002B3B0A" w:rsidRDefault="003C1BB5" w:rsidP="00EF4E4E">
      <w:pPr>
        <w:spacing w:line="360" w:lineRule="auto"/>
        <w:rPr>
          <w:color w:val="000000" w:themeColor="text1"/>
          <w:sz w:val="24"/>
          <w:szCs w:val="24"/>
        </w:rPr>
      </w:pPr>
    </w:p>
    <w:p w:rsidR="00334B59" w:rsidRPr="002B3B0A" w:rsidRDefault="00334B59" w:rsidP="00EF4E4E">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br w:type="page"/>
      </w:r>
    </w:p>
    <w:p w:rsidR="00334B59" w:rsidRPr="002B3B0A" w:rsidRDefault="00334B59" w:rsidP="00EF4E4E">
      <w:pPr>
        <w:outlineLvl w:val="1"/>
        <w:rPr>
          <w:b/>
          <w:bCs/>
          <w:color w:val="000000" w:themeColor="text1"/>
          <w:sz w:val="24"/>
          <w:szCs w:val="24"/>
        </w:rPr>
      </w:pPr>
      <w:r w:rsidRPr="002B3B0A">
        <w:rPr>
          <w:b/>
          <w:bCs/>
          <w:color w:val="000000" w:themeColor="text1"/>
          <w:sz w:val="24"/>
          <w:szCs w:val="24"/>
        </w:rPr>
        <w:t xml:space="preserve">SCHEDULE </w:t>
      </w:r>
      <w:r w:rsidR="002E65E1" w:rsidRPr="002B3B0A">
        <w:rPr>
          <w:b/>
          <w:bCs/>
          <w:color w:val="000000" w:themeColor="text1"/>
          <w:sz w:val="24"/>
          <w:szCs w:val="24"/>
        </w:rPr>
        <w:t>3</w:t>
      </w:r>
    </w:p>
    <w:p w:rsidR="00334B59" w:rsidRPr="002B3B0A" w:rsidRDefault="00334B59" w:rsidP="00EF4E4E">
      <w:pPr>
        <w:outlineLvl w:val="1"/>
        <w:rPr>
          <w:b/>
          <w:bCs/>
          <w:color w:val="000000" w:themeColor="text1"/>
          <w:sz w:val="24"/>
          <w:szCs w:val="24"/>
        </w:rPr>
      </w:pPr>
      <w:bookmarkStart w:id="0" w:name="_Toc392685782"/>
      <w:bookmarkStart w:id="1" w:name="_Toc393286392"/>
      <w:r w:rsidRPr="002B3B0A">
        <w:rPr>
          <w:b/>
          <w:bCs/>
          <w:color w:val="000000" w:themeColor="text1"/>
          <w:sz w:val="24"/>
          <w:szCs w:val="24"/>
        </w:rPr>
        <w:t>DISCLOSURE OF INTERESTS FORM</w:t>
      </w:r>
      <w:bookmarkEnd w:id="0"/>
      <w:bookmarkEnd w:id="1"/>
    </w:p>
    <w:p w:rsidR="00334B59" w:rsidRPr="002B3B0A" w:rsidRDefault="00334B59" w:rsidP="00EF4E4E">
      <w:pPr>
        <w:outlineLvl w:val="1"/>
        <w:rPr>
          <w:b/>
          <w:bCs/>
          <w:color w:val="000000" w:themeColor="text1"/>
          <w:sz w:val="24"/>
          <w:szCs w:val="24"/>
        </w:rPr>
      </w:pPr>
    </w:p>
    <w:p w:rsidR="00334B59" w:rsidRPr="002B3B0A" w:rsidRDefault="00334B59" w:rsidP="00EF4E4E">
      <w:pPr>
        <w:outlineLvl w:val="1"/>
        <w:rPr>
          <w:color w:val="000000" w:themeColor="text1"/>
          <w:sz w:val="24"/>
          <w:szCs w:val="24"/>
        </w:rPr>
      </w:pPr>
      <w:bookmarkStart w:id="2" w:name="_Toc392685783"/>
      <w:bookmarkStart w:id="3" w:name="_Toc393286393"/>
      <w:r w:rsidRPr="002B3B0A">
        <w:rPr>
          <w:color w:val="000000" w:themeColor="text1"/>
          <w:sz w:val="24"/>
          <w:szCs w:val="24"/>
        </w:rPr>
        <w:t>I, the undersigned,</w:t>
      </w:r>
      <w:bookmarkEnd w:id="2"/>
      <w:bookmarkEnd w:id="3"/>
    </w:p>
    <w:p w:rsidR="00334B59" w:rsidRPr="002B3B0A" w:rsidRDefault="00334B59" w:rsidP="00EF4E4E">
      <w:pPr>
        <w:outlineLvl w:val="1"/>
        <w:rPr>
          <w:color w:val="000000" w:themeColor="text1"/>
          <w:sz w:val="24"/>
          <w:szCs w:val="24"/>
        </w:rPr>
      </w:pPr>
    </w:p>
    <w:p w:rsidR="00334B59" w:rsidRPr="002B3B0A" w:rsidRDefault="00334B59" w:rsidP="00EF4E4E">
      <w:pPr>
        <w:outlineLvl w:val="1"/>
        <w:rPr>
          <w:color w:val="000000" w:themeColor="text1"/>
          <w:sz w:val="24"/>
          <w:szCs w:val="24"/>
        </w:rPr>
      </w:pPr>
      <w:r w:rsidRPr="002B3B0A">
        <w:rPr>
          <w:color w:val="000000" w:themeColor="text1"/>
          <w:sz w:val="24"/>
          <w:szCs w:val="24"/>
        </w:rPr>
        <w:t>Full names:</w:t>
      </w:r>
      <w:r w:rsidRPr="002B3B0A">
        <w:rPr>
          <w:color w:val="000000" w:themeColor="text1"/>
          <w:sz w:val="24"/>
          <w:szCs w:val="24"/>
        </w:rPr>
        <w:tab/>
      </w:r>
      <w:r w:rsidRPr="002B3B0A">
        <w:rPr>
          <w:color w:val="000000" w:themeColor="text1"/>
          <w:sz w:val="24"/>
          <w:szCs w:val="24"/>
        </w:rPr>
        <w:tab/>
        <w:t>_______________________________</w:t>
      </w:r>
    </w:p>
    <w:p w:rsidR="00334B59" w:rsidRPr="002B3B0A" w:rsidRDefault="00334B59" w:rsidP="00EF4E4E">
      <w:pPr>
        <w:outlineLvl w:val="1"/>
        <w:rPr>
          <w:color w:val="000000" w:themeColor="text1"/>
          <w:sz w:val="24"/>
          <w:szCs w:val="24"/>
        </w:rPr>
      </w:pPr>
      <w:r w:rsidRPr="002B3B0A">
        <w:rPr>
          <w:color w:val="000000" w:themeColor="text1"/>
          <w:sz w:val="24"/>
          <w:szCs w:val="24"/>
        </w:rPr>
        <w:t>Identity Number:</w:t>
      </w:r>
      <w:r w:rsidRPr="002B3B0A">
        <w:rPr>
          <w:color w:val="000000" w:themeColor="text1"/>
          <w:sz w:val="24"/>
          <w:szCs w:val="24"/>
        </w:rPr>
        <w:tab/>
        <w:t>_______________________________</w:t>
      </w:r>
    </w:p>
    <w:p w:rsidR="00334B59" w:rsidRPr="002B3B0A" w:rsidRDefault="00334B59" w:rsidP="00EF4E4E">
      <w:pPr>
        <w:outlineLvl w:val="1"/>
        <w:rPr>
          <w:color w:val="000000" w:themeColor="text1"/>
          <w:sz w:val="24"/>
          <w:szCs w:val="24"/>
        </w:rPr>
      </w:pPr>
      <w:r w:rsidRPr="002B3B0A">
        <w:rPr>
          <w:color w:val="000000" w:themeColor="text1"/>
          <w:sz w:val="24"/>
          <w:szCs w:val="24"/>
        </w:rPr>
        <w:t>Residing at:</w:t>
      </w:r>
      <w:r w:rsidRPr="002B3B0A">
        <w:rPr>
          <w:color w:val="000000" w:themeColor="text1"/>
          <w:sz w:val="24"/>
          <w:szCs w:val="24"/>
        </w:rPr>
        <w:tab/>
      </w:r>
      <w:r w:rsidRPr="002B3B0A">
        <w:rPr>
          <w:color w:val="000000" w:themeColor="text1"/>
          <w:sz w:val="24"/>
          <w:szCs w:val="24"/>
        </w:rPr>
        <w:tab/>
        <w:t>_______________________________</w:t>
      </w:r>
    </w:p>
    <w:p w:rsidR="00334B59" w:rsidRPr="002B3B0A" w:rsidRDefault="00334B59" w:rsidP="00EF4E4E">
      <w:pPr>
        <w:pBdr>
          <w:bottom w:val="single" w:sz="4" w:space="1" w:color="auto"/>
        </w:pBdr>
        <w:outlineLvl w:val="1"/>
        <w:rPr>
          <w:color w:val="000000" w:themeColor="text1"/>
          <w:sz w:val="24"/>
          <w:szCs w:val="24"/>
        </w:rPr>
      </w:pPr>
      <w:r w:rsidRPr="002B3B0A">
        <w:rPr>
          <w:b/>
          <w:color w:val="000000" w:themeColor="text1"/>
          <w:sz w:val="24"/>
          <w:szCs w:val="24"/>
        </w:rPr>
        <w:tab/>
      </w:r>
      <w:r w:rsidRPr="002B3B0A">
        <w:rPr>
          <w:b/>
          <w:color w:val="000000" w:themeColor="text1"/>
          <w:sz w:val="24"/>
          <w:szCs w:val="24"/>
        </w:rPr>
        <w:tab/>
      </w:r>
      <w:r w:rsidRPr="002B3B0A">
        <w:rPr>
          <w:b/>
          <w:color w:val="000000" w:themeColor="text1"/>
          <w:sz w:val="24"/>
          <w:szCs w:val="24"/>
        </w:rPr>
        <w:tab/>
      </w:r>
      <w:r w:rsidRPr="002B3B0A">
        <w:rPr>
          <w:color w:val="000000" w:themeColor="text1"/>
          <w:sz w:val="24"/>
          <w:szCs w:val="24"/>
        </w:rPr>
        <w:t>_______________________________</w:t>
      </w:r>
    </w:p>
    <w:p w:rsidR="00334B59" w:rsidRPr="002B3B0A" w:rsidRDefault="00334B59" w:rsidP="00EF4E4E">
      <w:pPr>
        <w:pBdr>
          <w:bottom w:val="single" w:sz="4" w:space="1" w:color="auto"/>
        </w:pBdr>
        <w:outlineLvl w:val="1"/>
        <w:rPr>
          <w:color w:val="000000" w:themeColor="text1"/>
          <w:sz w:val="24"/>
          <w:szCs w:val="24"/>
        </w:rPr>
      </w:pPr>
      <w:r w:rsidRPr="002B3B0A">
        <w:rPr>
          <w:color w:val="000000" w:themeColor="text1"/>
          <w:sz w:val="24"/>
          <w:szCs w:val="24"/>
        </w:rPr>
        <w:tab/>
      </w:r>
      <w:r w:rsidRPr="002B3B0A">
        <w:rPr>
          <w:color w:val="000000" w:themeColor="text1"/>
          <w:sz w:val="24"/>
          <w:szCs w:val="24"/>
        </w:rPr>
        <w:tab/>
      </w:r>
      <w:r w:rsidRPr="002B3B0A">
        <w:rPr>
          <w:color w:val="000000" w:themeColor="text1"/>
          <w:sz w:val="24"/>
          <w:szCs w:val="24"/>
        </w:rPr>
        <w:tab/>
        <w:t>_______________________________</w:t>
      </w:r>
    </w:p>
    <w:p w:rsidR="00334B59" w:rsidRPr="002B3B0A" w:rsidRDefault="00334B59" w:rsidP="00EF4E4E">
      <w:pPr>
        <w:pBdr>
          <w:bottom w:val="single" w:sz="4" w:space="1" w:color="auto"/>
        </w:pBdr>
        <w:outlineLvl w:val="1"/>
        <w:rPr>
          <w:color w:val="000000" w:themeColor="text1"/>
          <w:sz w:val="24"/>
          <w:szCs w:val="24"/>
        </w:rPr>
      </w:pPr>
      <w:r w:rsidRPr="002B3B0A">
        <w:rPr>
          <w:color w:val="000000" w:themeColor="text1"/>
          <w:sz w:val="24"/>
          <w:szCs w:val="24"/>
        </w:rPr>
        <w:tab/>
      </w:r>
      <w:r w:rsidRPr="002B3B0A">
        <w:rPr>
          <w:color w:val="000000" w:themeColor="text1"/>
          <w:sz w:val="24"/>
          <w:szCs w:val="24"/>
        </w:rPr>
        <w:tab/>
      </w:r>
      <w:r w:rsidRPr="002B3B0A">
        <w:rPr>
          <w:color w:val="000000" w:themeColor="text1"/>
          <w:sz w:val="24"/>
          <w:szCs w:val="24"/>
        </w:rPr>
        <w:tab/>
        <w:t>_______________________________</w:t>
      </w:r>
    </w:p>
    <w:p w:rsidR="00334B59" w:rsidRPr="002B3B0A" w:rsidRDefault="00334B59" w:rsidP="00EF4E4E">
      <w:pPr>
        <w:pBdr>
          <w:bottom w:val="single" w:sz="4" w:space="1" w:color="auto"/>
        </w:pBdr>
        <w:outlineLvl w:val="1"/>
        <w:rPr>
          <w:color w:val="000000" w:themeColor="text1"/>
          <w:sz w:val="24"/>
          <w:szCs w:val="24"/>
        </w:rPr>
      </w:pPr>
    </w:p>
    <w:p w:rsidR="00F37FE7" w:rsidRPr="002B3B0A" w:rsidRDefault="00334B59" w:rsidP="00EF4E4E">
      <w:pPr>
        <w:pBdr>
          <w:bottom w:val="single" w:sz="4" w:space="1" w:color="auto"/>
        </w:pBdr>
        <w:spacing w:line="360" w:lineRule="auto"/>
        <w:outlineLvl w:val="1"/>
        <w:rPr>
          <w:color w:val="000000" w:themeColor="text1"/>
          <w:sz w:val="24"/>
          <w:szCs w:val="24"/>
        </w:rPr>
      </w:pPr>
      <w:r w:rsidRPr="002B3B0A">
        <w:rPr>
          <w:color w:val="000000" w:themeColor="text1"/>
          <w:sz w:val="24"/>
          <w:szCs w:val="24"/>
        </w:rPr>
        <w:t xml:space="preserve">do hereby declare that </w:t>
      </w:r>
      <w:r w:rsidR="00F37FE7" w:rsidRPr="002B3B0A">
        <w:rPr>
          <w:color w:val="000000" w:themeColor="text1"/>
          <w:sz w:val="24"/>
          <w:szCs w:val="24"/>
        </w:rPr>
        <w:t xml:space="preserve">- </w:t>
      </w:r>
    </w:p>
    <w:p w:rsidR="00334B59" w:rsidRPr="002B3B0A" w:rsidRDefault="00F37FE7" w:rsidP="00EF4E4E">
      <w:pPr>
        <w:pBdr>
          <w:bottom w:val="single" w:sz="4" w:space="1" w:color="auto"/>
        </w:pBdr>
        <w:spacing w:line="360" w:lineRule="auto"/>
        <w:ind w:left="709" w:hanging="709"/>
        <w:outlineLvl w:val="1"/>
        <w:rPr>
          <w:color w:val="000000" w:themeColor="text1"/>
          <w:sz w:val="24"/>
          <w:szCs w:val="24"/>
        </w:rPr>
      </w:pPr>
      <w:r w:rsidRPr="002B3B0A">
        <w:rPr>
          <w:color w:val="000000" w:themeColor="text1"/>
          <w:sz w:val="24"/>
          <w:szCs w:val="24"/>
        </w:rPr>
        <w:t>(a)</w:t>
      </w:r>
      <w:r w:rsidRPr="002B3B0A">
        <w:rPr>
          <w:color w:val="000000" w:themeColor="text1"/>
          <w:sz w:val="24"/>
          <w:szCs w:val="24"/>
        </w:rPr>
        <w:tab/>
      </w:r>
      <w:r w:rsidR="00334B59" w:rsidRPr="002B3B0A">
        <w:rPr>
          <w:color w:val="000000" w:themeColor="text1"/>
          <w:sz w:val="24"/>
          <w:szCs w:val="24"/>
        </w:rPr>
        <w:t xml:space="preserve">the information contained herein fall within my personal knowledge and are to the best of my knowledge complete, true and correct, and </w:t>
      </w:r>
    </w:p>
    <w:p w:rsidR="00F37FE7" w:rsidRPr="002B3B0A" w:rsidRDefault="00F37FE7" w:rsidP="00EF4E4E">
      <w:pPr>
        <w:pBdr>
          <w:bottom w:val="single" w:sz="4" w:space="1" w:color="auto"/>
        </w:pBdr>
        <w:spacing w:line="360" w:lineRule="auto"/>
        <w:ind w:left="709" w:hanging="709"/>
        <w:outlineLvl w:val="1"/>
        <w:rPr>
          <w:color w:val="000000" w:themeColor="text1"/>
          <w:sz w:val="24"/>
          <w:szCs w:val="24"/>
        </w:rPr>
      </w:pPr>
      <w:r w:rsidRPr="002B3B0A">
        <w:rPr>
          <w:color w:val="000000" w:themeColor="text1"/>
          <w:sz w:val="24"/>
          <w:szCs w:val="24"/>
        </w:rPr>
        <w:t>(b)</w:t>
      </w:r>
      <w:r w:rsidRPr="002B3B0A">
        <w:rPr>
          <w:color w:val="000000" w:themeColor="text1"/>
          <w:sz w:val="24"/>
          <w:szCs w:val="24"/>
        </w:rPr>
        <w:tab/>
        <w:t>that there is no conflict of interest between myself and the ___________________ Municipal Planning Tribunal; or</w:t>
      </w:r>
    </w:p>
    <w:p w:rsidR="00F37FE7" w:rsidRPr="002B3B0A" w:rsidRDefault="00F37FE7" w:rsidP="00EF4E4E">
      <w:pPr>
        <w:pBdr>
          <w:bottom w:val="single" w:sz="4" w:space="1" w:color="auto"/>
        </w:pBdr>
        <w:spacing w:line="360" w:lineRule="auto"/>
        <w:ind w:left="709" w:hanging="709"/>
        <w:outlineLvl w:val="1"/>
        <w:rPr>
          <w:color w:val="000000" w:themeColor="text1"/>
          <w:sz w:val="24"/>
          <w:szCs w:val="24"/>
        </w:rPr>
      </w:pPr>
      <w:r w:rsidRPr="002B3B0A">
        <w:rPr>
          <w:color w:val="000000" w:themeColor="text1"/>
          <w:sz w:val="24"/>
          <w:szCs w:val="24"/>
        </w:rPr>
        <w:t>(c)</w:t>
      </w:r>
      <w:r w:rsidRPr="002B3B0A">
        <w:rPr>
          <w:color w:val="000000" w:themeColor="text1"/>
          <w:sz w:val="24"/>
          <w:szCs w:val="24"/>
        </w:rPr>
        <w:tab/>
        <w:t xml:space="preserve">I have the following interests which may conflict </w:t>
      </w:r>
      <w:r w:rsidR="001E6050" w:rsidRPr="002B3B0A">
        <w:rPr>
          <w:color w:val="000000" w:themeColor="text1"/>
          <w:sz w:val="24"/>
          <w:szCs w:val="24"/>
        </w:rPr>
        <w:t xml:space="preserve">or potentially conflict with the interests of </w:t>
      </w:r>
      <w:r w:rsidRPr="002B3B0A">
        <w:rPr>
          <w:color w:val="000000" w:themeColor="text1"/>
          <w:sz w:val="24"/>
          <w:szCs w:val="24"/>
        </w:rPr>
        <w:t>the _____________________ Municipal Planning Tribunal;</w:t>
      </w:r>
    </w:p>
    <w:p w:rsidR="001E6050" w:rsidRPr="002B3B0A" w:rsidRDefault="001E6050" w:rsidP="00EF4E4E">
      <w:pPr>
        <w:pBdr>
          <w:bottom w:val="single" w:sz="4" w:space="1" w:color="auto"/>
        </w:pBdr>
        <w:ind w:left="709" w:hanging="709"/>
        <w:outlineLvl w:val="1"/>
        <w:rPr>
          <w:color w:val="000000" w:themeColor="text1"/>
          <w:sz w:val="24"/>
          <w:szCs w:val="24"/>
        </w:rPr>
      </w:pPr>
    </w:p>
    <w:tbl>
      <w:tblPr>
        <w:tblStyle w:val="TableGrid"/>
        <w:tblW w:w="0" w:type="auto"/>
        <w:tblInd w:w="108" w:type="dxa"/>
        <w:tblLook w:val="04A0" w:firstRow="1" w:lastRow="0" w:firstColumn="1" w:lastColumn="0" w:noHBand="0" w:noVBand="1"/>
      </w:tblPr>
      <w:tblGrid>
        <w:gridCol w:w="10348"/>
      </w:tblGrid>
      <w:tr w:rsidR="002B3B0A" w:rsidRPr="002B3B0A" w:rsidTr="00755FA2">
        <w:tc>
          <w:tcPr>
            <w:tcW w:w="10490" w:type="dxa"/>
          </w:tcPr>
          <w:p w:rsidR="00F37FE7" w:rsidRPr="002B3B0A" w:rsidRDefault="00F37FE7" w:rsidP="00EF4E4E">
            <w:pPr>
              <w:pStyle w:val="ListParagraph"/>
              <w:spacing w:after="0"/>
              <w:jc w:val="both"/>
              <w:outlineLvl w:val="1"/>
              <w:rPr>
                <w:rFonts w:ascii="Arial" w:hAnsi="Arial" w:cs="Arial"/>
                <w:b/>
                <w:color w:val="000000" w:themeColor="text1"/>
                <w:sz w:val="24"/>
                <w:szCs w:val="24"/>
              </w:rPr>
            </w:pPr>
            <w:r w:rsidRPr="002B3B0A">
              <w:rPr>
                <w:rFonts w:ascii="Arial" w:hAnsi="Arial" w:cs="Arial"/>
                <w:b/>
                <w:color w:val="000000" w:themeColor="text1"/>
                <w:sz w:val="24"/>
                <w:szCs w:val="24"/>
              </w:rPr>
              <w:t>CONFLICTING INTERESTS</w:t>
            </w:r>
          </w:p>
        </w:tc>
      </w:tr>
      <w:tr w:rsidR="002B3B0A" w:rsidRPr="002B3B0A" w:rsidTr="00755FA2">
        <w:tc>
          <w:tcPr>
            <w:tcW w:w="10490" w:type="dxa"/>
          </w:tcPr>
          <w:p w:rsidR="00F37FE7" w:rsidRPr="002B3B0A" w:rsidRDefault="00F37FE7" w:rsidP="00EF4E4E">
            <w:pPr>
              <w:outlineLvl w:val="1"/>
              <w:rPr>
                <w:b/>
                <w:color w:val="000000" w:themeColor="text1"/>
                <w:sz w:val="24"/>
                <w:szCs w:val="24"/>
              </w:rPr>
            </w:pPr>
          </w:p>
        </w:tc>
      </w:tr>
      <w:tr w:rsidR="002B3B0A" w:rsidRPr="002B3B0A" w:rsidTr="00755FA2">
        <w:tc>
          <w:tcPr>
            <w:tcW w:w="10490" w:type="dxa"/>
          </w:tcPr>
          <w:p w:rsidR="00F37FE7" w:rsidRPr="002B3B0A" w:rsidRDefault="00F37FE7" w:rsidP="00EF4E4E">
            <w:pPr>
              <w:outlineLvl w:val="1"/>
              <w:rPr>
                <w:b/>
                <w:color w:val="000000" w:themeColor="text1"/>
                <w:sz w:val="24"/>
                <w:szCs w:val="24"/>
              </w:rPr>
            </w:pPr>
          </w:p>
        </w:tc>
      </w:tr>
      <w:tr w:rsidR="002B3B0A" w:rsidRPr="002B3B0A" w:rsidTr="00755FA2">
        <w:tc>
          <w:tcPr>
            <w:tcW w:w="10490" w:type="dxa"/>
          </w:tcPr>
          <w:p w:rsidR="00F37FE7" w:rsidRPr="002B3B0A" w:rsidRDefault="00F37FE7" w:rsidP="00EF4E4E">
            <w:pPr>
              <w:outlineLvl w:val="1"/>
              <w:rPr>
                <w:b/>
                <w:color w:val="000000" w:themeColor="text1"/>
                <w:sz w:val="24"/>
                <w:szCs w:val="24"/>
              </w:rPr>
            </w:pPr>
          </w:p>
        </w:tc>
      </w:tr>
      <w:tr w:rsidR="002B3B0A" w:rsidRPr="002B3B0A" w:rsidTr="00755FA2">
        <w:tc>
          <w:tcPr>
            <w:tcW w:w="10490" w:type="dxa"/>
          </w:tcPr>
          <w:p w:rsidR="00F37FE7" w:rsidRPr="002B3B0A" w:rsidRDefault="00F37FE7" w:rsidP="00EF4E4E">
            <w:pPr>
              <w:outlineLvl w:val="1"/>
              <w:rPr>
                <w:b/>
                <w:color w:val="000000" w:themeColor="text1"/>
                <w:sz w:val="24"/>
                <w:szCs w:val="24"/>
              </w:rPr>
            </w:pPr>
          </w:p>
        </w:tc>
      </w:tr>
      <w:tr w:rsidR="002B3B0A" w:rsidRPr="002B3B0A" w:rsidTr="00755FA2">
        <w:tc>
          <w:tcPr>
            <w:tcW w:w="10490" w:type="dxa"/>
          </w:tcPr>
          <w:p w:rsidR="001E6050" w:rsidRPr="002B3B0A" w:rsidRDefault="001E6050" w:rsidP="00EF4E4E">
            <w:pPr>
              <w:outlineLvl w:val="1"/>
              <w:rPr>
                <w:b/>
                <w:color w:val="000000" w:themeColor="text1"/>
                <w:sz w:val="24"/>
                <w:szCs w:val="24"/>
              </w:rPr>
            </w:pPr>
          </w:p>
        </w:tc>
      </w:tr>
      <w:tr w:rsidR="002B3B0A" w:rsidRPr="002B3B0A" w:rsidTr="00755FA2">
        <w:tc>
          <w:tcPr>
            <w:tcW w:w="10490" w:type="dxa"/>
          </w:tcPr>
          <w:p w:rsidR="001E6050" w:rsidRPr="002B3B0A" w:rsidRDefault="001E6050" w:rsidP="00EF4E4E">
            <w:pPr>
              <w:outlineLvl w:val="1"/>
              <w:rPr>
                <w:b/>
                <w:color w:val="000000" w:themeColor="text1"/>
                <w:sz w:val="24"/>
                <w:szCs w:val="24"/>
              </w:rPr>
            </w:pPr>
          </w:p>
        </w:tc>
      </w:tr>
      <w:tr w:rsidR="002B3B0A" w:rsidRPr="002B3B0A" w:rsidTr="00755FA2">
        <w:tc>
          <w:tcPr>
            <w:tcW w:w="10490" w:type="dxa"/>
          </w:tcPr>
          <w:p w:rsidR="001E6050" w:rsidRPr="002B3B0A" w:rsidRDefault="001E6050" w:rsidP="00EF4E4E">
            <w:pPr>
              <w:outlineLvl w:val="1"/>
              <w:rPr>
                <w:b/>
                <w:color w:val="000000" w:themeColor="text1"/>
                <w:sz w:val="24"/>
                <w:szCs w:val="24"/>
              </w:rPr>
            </w:pPr>
          </w:p>
        </w:tc>
      </w:tr>
      <w:tr w:rsidR="001E6050" w:rsidRPr="002B3B0A" w:rsidTr="00755FA2">
        <w:tc>
          <w:tcPr>
            <w:tcW w:w="10490" w:type="dxa"/>
          </w:tcPr>
          <w:p w:rsidR="001E6050" w:rsidRPr="002B3B0A" w:rsidRDefault="001E6050" w:rsidP="00EF4E4E">
            <w:pPr>
              <w:outlineLvl w:val="1"/>
              <w:rPr>
                <w:b/>
                <w:color w:val="000000" w:themeColor="text1"/>
                <w:sz w:val="24"/>
                <w:szCs w:val="24"/>
              </w:rPr>
            </w:pPr>
          </w:p>
        </w:tc>
      </w:tr>
    </w:tbl>
    <w:p w:rsidR="00F37FE7" w:rsidRPr="002B3B0A" w:rsidRDefault="00F37FE7" w:rsidP="00EF4E4E">
      <w:pPr>
        <w:pBdr>
          <w:bottom w:val="single" w:sz="4" w:space="1" w:color="auto"/>
        </w:pBdr>
        <w:ind w:left="709" w:hanging="709"/>
        <w:outlineLvl w:val="1"/>
        <w:rPr>
          <w:color w:val="000000" w:themeColor="text1"/>
          <w:sz w:val="24"/>
          <w:szCs w:val="24"/>
        </w:rPr>
      </w:pPr>
    </w:p>
    <w:p w:rsidR="00334B59" w:rsidRPr="002B3B0A" w:rsidRDefault="00F37FE7" w:rsidP="00EF4E4E">
      <w:pPr>
        <w:pBdr>
          <w:bottom w:val="single" w:sz="4" w:space="1" w:color="auto"/>
        </w:pBdr>
        <w:ind w:left="709" w:hanging="709"/>
        <w:outlineLvl w:val="1"/>
        <w:rPr>
          <w:color w:val="000000" w:themeColor="text1"/>
          <w:sz w:val="24"/>
          <w:szCs w:val="24"/>
        </w:rPr>
      </w:pPr>
      <w:r w:rsidRPr="002B3B0A">
        <w:rPr>
          <w:color w:val="000000" w:themeColor="text1"/>
          <w:sz w:val="24"/>
          <w:szCs w:val="24"/>
        </w:rPr>
        <w:t>(d)</w:t>
      </w:r>
      <w:r w:rsidRPr="002B3B0A">
        <w:rPr>
          <w:color w:val="000000" w:themeColor="text1"/>
          <w:sz w:val="24"/>
          <w:szCs w:val="24"/>
        </w:rPr>
        <w:tab/>
        <w:t xml:space="preserve">the </w:t>
      </w:r>
      <w:r w:rsidR="00334B59" w:rsidRPr="002B3B0A">
        <w:rPr>
          <w:color w:val="000000" w:themeColor="text1"/>
          <w:sz w:val="24"/>
          <w:szCs w:val="24"/>
        </w:rPr>
        <w:t>non-executive directorships previously or currently held and remunerative work, consultancy and retainership positions held as follows:</w:t>
      </w:r>
    </w:p>
    <w:p w:rsidR="00755FA2" w:rsidRPr="002B3B0A" w:rsidRDefault="00755FA2" w:rsidP="00EF4E4E">
      <w:pPr>
        <w:pBdr>
          <w:bottom w:val="single" w:sz="4" w:space="1" w:color="auto"/>
        </w:pBdr>
        <w:ind w:left="709" w:hanging="709"/>
        <w:outlineLvl w:val="1"/>
        <w:rPr>
          <w:color w:val="000000" w:themeColor="text1"/>
          <w:sz w:val="24"/>
          <w:szCs w:val="24"/>
        </w:rPr>
      </w:pPr>
    </w:p>
    <w:tbl>
      <w:tblPr>
        <w:tblStyle w:val="TableGrid"/>
        <w:tblW w:w="0" w:type="auto"/>
        <w:tblInd w:w="108" w:type="dxa"/>
        <w:tblLook w:val="04A0" w:firstRow="1" w:lastRow="0" w:firstColumn="1" w:lastColumn="0" w:noHBand="0" w:noVBand="1"/>
      </w:tblPr>
      <w:tblGrid>
        <w:gridCol w:w="4348"/>
        <w:gridCol w:w="6000"/>
      </w:tblGrid>
      <w:tr w:rsidR="002B3B0A" w:rsidRPr="002B3B0A" w:rsidTr="00755FA2">
        <w:tc>
          <w:tcPr>
            <w:tcW w:w="10490" w:type="dxa"/>
            <w:gridSpan w:val="2"/>
          </w:tcPr>
          <w:p w:rsidR="00334B59" w:rsidRPr="002B3B0A" w:rsidRDefault="00334B59" w:rsidP="00A225B6">
            <w:pPr>
              <w:pStyle w:val="ListParagraph"/>
              <w:numPr>
                <w:ilvl w:val="0"/>
                <w:numId w:val="39"/>
              </w:numPr>
              <w:spacing w:after="0"/>
              <w:jc w:val="both"/>
              <w:outlineLvl w:val="1"/>
              <w:rPr>
                <w:rFonts w:ascii="Arial" w:hAnsi="Arial" w:cs="Arial"/>
                <w:b/>
                <w:color w:val="000000" w:themeColor="text1"/>
                <w:sz w:val="24"/>
                <w:szCs w:val="24"/>
              </w:rPr>
            </w:pPr>
            <w:bookmarkStart w:id="4" w:name="_Toc392685795"/>
            <w:bookmarkStart w:id="5" w:name="_Toc393286405"/>
            <w:r w:rsidRPr="002B3B0A">
              <w:rPr>
                <w:rFonts w:ascii="Arial" w:hAnsi="Arial" w:cs="Arial"/>
                <w:b/>
                <w:color w:val="000000" w:themeColor="text1"/>
                <w:sz w:val="24"/>
                <w:szCs w:val="24"/>
              </w:rPr>
              <w:t>NON-EXECUTIVE DIRECTORSHIP</w:t>
            </w:r>
            <w:bookmarkEnd w:id="4"/>
            <w:bookmarkEnd w:id="5"/>
          </w:p>
        </w:tc>
      </w:tr>
      <w:tr w:rsidR="002B3B0A" w:rsidRPr="002B3B0A" w:rsidTr="00755FA2">
        <w:tc>
          <w:tcPr>
            <w:tcW w:w="4400" w:type="dxa"/>
          </w:tcPr>
          <w:p w:rsidR="00334B59" w:rsidRPr="002B3B0A" w:rsidRDefault="00334B59" w:rsidP="00EF4E4E">
            <w:pPr>
              <w:outlineLvl w:val="1"/>
              <w:rPr>
                <w:b/>
                <w:color w:val="000000" w:themeColor="text1"/>
                <w:sz w:val="24"/>
                <w:szCs w:val="24"/>
              </w:rPr>
            </w:pPr>
            <w:bookmarkStart w:id="6" w:name="_Toc392685796"/>
            <w:bookmarkStart w:id="7" w:name="_Toc393286406"/>
            <w:r w:rsidRPr="002B3B0A">
              <w:rPr>
                <w:b/>
                <w:color w:val="000000" w:themeColor="text1"/>
                <w:sz w:val="24"/>
                <w:szCs w:val="24"/>
              </w:rPr>
              <w:t>Name of Company</w:t>
            </w:r>
            <w:bookmarkEnd w:id="6"/>
            <w:bookmarkEnd w:id="7"/>
          </w:p>
        </w:tc>
        <w:tc>
          <w:tcPr>
            <w:tcW w:w="6090" w:type="dxa"/>
          </w:tcPr>
          <w:p w:rsidR="00334B59" w:rsidRPr="002B3B0A" w:rsidRDefault="00334B59" w:rsidP="00EF4E4E">
            <w:pPr>
              <w:outlineLvl w:val="1"/>
              <w:rPr>
                <w:b/>
                <w:color w:val="000000" w:themeColor="text1"/>
                <w:sz w:val="24"/>
                <w:szCs w:val="24"/>
              </w:rPr>
            </w:pPr>
            <w:bookmarkStart w:id="8" w:name="_Toc392685797"/>
            <w:bookmarkStart w:id="9" w:name="_Toc393286407"/>
            <w:r w:rsidRPr="002B3B0A">
              <w:rPr>
                <w:b/>
                <w:color w:val="000000" w:themeColor="text1"/>
                <w:sz w:val="24"/>
                <w:szCs w:val="24"/>
              </w:rPr>
              <w:t>Period</w:t>
            </w:r>
            <w:bookmarkEnd w:id="8"/>
            <w:bookmarkEnd w:id="9"/>
          </w:p>
        </w:tc>
      </w:tr>
      <w:tr w:rsidR="002B3B0A" w:rsidRPr="002B3B0A" w:rsidTr="00755FA2">
        <w:tc>
          <w:tcPr>
            <w:tcW w:w="4400" w:type="dxa"/>
          </w:tcPr>
          <w:p w:rsidR="00334B59" w:rsidRPr="002B3B0A" w:rsidRDefault="00334B59" w:rsidP="00A225B6">
            <w:pPr>
              <w:pStyle w:val="ListParagraph"/>
              <w:numPr>
                <w:ilvl w:val="0"/>
                <w:numId w:val="38"/>
              </w:numPr>
              <w:spacing w:after="0"/>
              <w:ind w:left="454" w:hanging="313"/>
              <w:jc w:val="both"/>
              <w:outlineLvl w:val="1"/>
              <w:rPr>
                <w:rFonts w:ascii="Arial" w:hAnsi="Arial" w:cs="Arial"/>
                <w:color w:val="000000" w:themeColor="text1"/>
                <w:sz w:val="24"/>
                <w:szCs w:val="24"/>
              </w:rPr>
            </w:pPr>
            <w:bookmarkStart w:id="10" w:name="_Toc392685798"/>
            <w:bookmarkStart w:id="11" w:name="_Toc393286408"/>
            <w:bookmarkEnd w:id="10"/>
            <w:bookmarkEnd w:id="11"/>
          </w:p>
        </w:tc>
        <w:tc>
          <w:tcPr>
            <w:tcW w:w="6090" w:type="dxa"/>
          </w:tcPr>
          <w:p w:rsidR="00334B59" w:rsidRPr="002B3B0A" w:rsidRDefault="00334B59" w:rsidP="00EF4E4E">
            <w:pPr>
              <w:outlineLvl w:val="1"/>
              <w:rPr>
                <w:color w:val="000000" w:themeColor="text1"/>
                <w:sz w:val="24"/>
                <w:szCs w:val="24"/>
              </w:rPr>
            </w:pPr>
          </w:p>
        </w:tc>
      </w:tr>
      <w:tr w:rsidR="002B3B0A" w:rsidRPr="002B3B0A" w:rsidTr="00755FA2">
        <w:tc>
          <w:tcPr>
            <w:tcW w:w="4400" w:type="dxa"/>
          </w:tcPr>
          <w:p w:rsidR="00334B59" w:rsidRPr="002B3B0A" w:rsidRDefault="00334B59" w:rsidP="00A225B6">
            <w:pPr>
              <w:pStyle w:val="ListParagraph"/>
              <w:numPr>
                <w:ilvl w:val="0"/>
                <w:numId w:val="38"/>
              </w:numPr>
              <w:spacing w:after="0"/>
              <w:ind w:left="454" w:hanging="313"/>
              <w:jc w:val="both"/>
              <w:outlineLvl w:val="1"/>
              <w:rPr>
                <w:rFonts w:ascii="Arial" w:hAnsi="Arial" w:cs="Arial"/>
                <w:color w:val="000000" w:themeColor="text1"/>
                <w:sz w:val="24"/>
                <w:szCs w:val="24"/>
              </w:rPr>
            </w:pPr>
            <w:bookmarkStart w:id="12" w:name="_Toc392685799"/>
            <w:bookmarkStart w:id="13" w:name="_Toc393286409"/>
            <w:bookmarkEnd w:id="12"/>
            <w:bookmarkEnd w:id="13"/>
          </w:p>
        </w:tc>
        <w:tc>
          <w:tcPr>
            <w:tcW w:w="6090" w:type="dxa"/>
          </w:tcPr>
          <w:p w:rsidR="00334B59" w:rsidRPr="002B3B0A" w:rsidRDefault="00334B59" w:rsidP="00EF4E4E">
            <w:pPr>
              <w:outlineLvl w:val="1"/>
              <w:rPr>
                <w:color w:val="000000" w:themeColor="text1"/>
                <w:sz w:val="24"/>
                <w:szCs w:val="24"/>
              </w:rPr>
            </w:pPr>
          </w:p>
        </w:tc>
      </w:tr>
      <w:tr w:rsidR="002B3B0A" w:rsidRPr="002B3B0A" w:rsidTr="00755FA2">
        <w:tc>
          <w:tcPr>
            <w:tcW w:w="4400" w:type="dxa"/>
          </w:tcPr>
          <w:p w:rsidR="00334B59" w:rsidRPr="002B3B0A" w:rsidRDefault="00334B59" w:rsidP="00A225B6">
            <w:pPr>
              <w:pStyle w:val="ListParagraph"/>
              <w:numPr>
                <w:ilvl w:val="0"/>
                <w:numId w:val="38"/>
              </w:numPr>
              <w:spacing w:after="0"/>
              <w:ind w:left="454" w:hanging="313"/>
              <w:jc w:val="both"/>
              <w:outlineLvl w:val="1"/>
              <w:rPr>
                <w:rFonts w:ascii="Arial" w:hAnsi="Arial" w:cs="Arial"/>
                <w:color w:val="000000" w:themeColor="text1"/>
                <w:sz w:val="24"/>
                <w:szCs w:val="24"/>
              </w:rPr>
            </w:pPr>
            <w:bookmarkStart w:id="14" w:name="_Toc392685800"/>
            <w:bookmarkStart w:id="15" w:name="_Toc393286410"/>
            <w:bookmarkEnd w:id="14"/>
            <w:bookmarkEnd w:id="15"/>
          </w:p>
        </w:tc>
        <w:tc>
          <w:tcPr>
            <w:tcW w:w="6090" w:type="dxa"/>
          </w:tcPr>
          <w:p w:rsidR="00334B59" w:rsidRPr="002B3B0A" w:rsidRDefault="00334B59" w:rsidP="00EF4E4E">
            <w:pPr>
              <w:outlineLvl w:val="1"/>
              <w:rPr>
                <w:color w:val="000000" w:themeColor="text1"/>
                <w:sz w:val="24"/>
                <w:szCs w:val="24"/>
              </w:rPr>
            </w:pPr>
          </w:p>
        </w:tc>
      </w:tr>
      <w:tr w:rsidR="002B3B0A" w:rsidRPr="002B3B0A" w:rsidTr="00755FA2">
        <w:tc>
          <w:tcPr>
            <w:tcW w:w="4400" w:type="dxa"/>
          </w:tcPr>
          <w:p w:rsidR="00334B59" w:rsidRPr="002B3B0A" w:rsidRDefault="00334B59" w:rsidP="00A225B6">
            <w:pPr>
              <w:pStyle w:val="ListParagraph"/>
              <w:numPr>
                <w:ilvl w:val="0"/>
                <w:numId w:val="38"/>
              </w:numPr>
              <w:spacing w:after="0"/>
              <w:ind w:left="454" w:hanging="313"/>
              <w:jc w:val="both"/>
              <w:outlineLvl w:val="1"/>
              <w:rPr>
                <w:rFonts w:ascii="Arial" w:hAnsi="Arial" w:cs="Arial"/>
                <w:color w:val="000000" w:themeColor="text1"/>
                <w:sz w:val="24"/>
                <w:szCs w:val="24"/>
              </w:rPr>
            </w:pPr>
            <w:bookmarkStart w:id="16" w:name="_Toc392685801"/>
            <w:bookmarkStart w:id="17" w:name="_Toc393286411"/>
            <w:bookmarkEnd w:id="16"/>
            <w:bookmarkEnd w:id="17"/>
          </w:p>
        </w:tc>
        <w:tc>
          <w:tcPr>
            <w:tcW w:w="6090" w:type="dxa"/>
          </w:tcPr>
          <w:p w:rsidR="00334B59" w:rsidRPr="002B3B0A" w:rsidRDefault="00334B59" w:rsidP="00EF4E4E">
            <w:pPr>
              <w:outlineLvl w:val="1"/>
              <w:rPr>
                <w:color w:val="000000" w:themeColor="text1"/>
                <w:sz w:val="24"/>
                <w:szCs w:val="24"/>
              </w:rPr>
            </w:pPr>
          </w:p>
        </w:tc>
      </w:tr>
      <w:tr w:rsidR="002B3B0A" w:rsidRPr="002B3B0A" w:rsidTr="00755FA2">
        <w:tc>
          <w:tcPr>
            <w:tcW w:w="4400" w:type="dxa"/>
          </w:tcPr>
          <w:p w:rsidR="00334B59" w:rsidRPr="002B3B0A" w:rsidRDefault="00334B59" w:rsidP="00A225B6">
            <w:pPr>
              <w:pStyle w:val="ListParagraph"/>
              <w:numPr>
                <w:ilvl w:val="0"/>
                <w:numId w:val="38"/>
              </w:numPr>
              <w:spacing w:after="0"/>
              <w:ind w:left="454" w:hanging="313"/>
              <w:jc w:val="both"/>
              <w:outlineLvl w:val="1"/>
              <w:rPr>
                <w:rFonts w:ascii="Arial" w:hAnsi="Arial" w:cs="Arial"/>
                <w:color w:val="000000" w:themeColor="text1"/>
                <w:sz w:val="24"/>
                <w:szCs w:val="24"/>
              </w:rPr>
            </w:pPr>
            <w:bookmarkStart w:id="18" w:name="_Toc392685802"/>
            <w:bookmarkStart w:id="19" w:name="_Toc393286412"/>
            <w:bookmarkEnd w:id="18"/>
            <w:bookmarkEnd w:id="19"/>
          </w:p>
        </w:tc>
        <w:tc>
          <w:tcPr>
            <w:tcW w:w="6090" w:type="dxa"/>
          </w:tcPr>
          <w:p w:rsidR="00334B59" w:rsidRPr="002B3B0A" w:rsidRDefault="00334B59" w:rsidP="00EF4E4E">
            <w:pPr>
              <w:outlineLvl w:val="1"/>
              <w:rPr>
                <w:color w:val="000000" w:themeColor="text1"/>
                <w:sz w:val="24"/>
                <w:szCs w:val="24"/>
              </w:rPr>
            </w:pPr>
          </w:p>
        </w:tc>
      </w:tr>
    </w:tbl>
    <w:p w:rsidR="00755FA2" w:rsidRPr="002B3B0A" w:rsidRDefault="00755FA2" w:rsidP="00EF4E4E">
      <w:pPr>
        <w:outlineLvl w:val="1"/>
        <w:rPr>
          <w:color w:val="000000" w:themeColor="text1"/>
          <w:sz w:val="24"/>
          <w:szCs w:val="24"/>
        </w:rPr>
      </w:pPr>
      <w:bookmarkStart w:id="20" w:name="_Toc392685803"/>
      <w:bookmarkStart w:id="21" w:name="_Toc393286413"/>
      <w:bookmarkEnd w:id="20"/>
      <w:bookmarkEnd w:id="21"/>
    </w:p>
    <w:tbl>
      <w:tblPr>
        <w:tblStyle w:val="TableGrid"/>
        <w:tblW w:w="0" w:type="auto"/>
        <w:tblInd w:w="108" w:type="dxa"/>
        <w:tblLook w:val="04A0" w:firstRow="1" w:lastRow="0" w:firstColumn="1" w:lastColumn="0" w:noHBand="0" w:noVBand="1"/>
      </w:tblPr>
      <w:tblGrid>
        <w:gridCol w:w="2840"/>
        <w:gridCol w:w="2517"/>
        <w:gridCol w:w="1959"/>
        <w:gridCol w:w="3032"/>
      </w:tblGrid>
      <w:tr w:rsidR="002B3B0A" w:rsidRPr="002B3B0A" w:rsidTr="00755FA2">
        <w:tc>
          <w:tcPr>
            <w:tcW w:w="10490" w:type="dxa"/>
            <w:gridSpan w:val="4"/>
          </w:tcPr>
          <w:p w:rsidR="00334B59" w:rsidRPr="002B3B0A" w:rsidRDefault="00334B59" w:rsidP="00A225B6">
            <w:pPr>
              <w:pStyle w:val="ListParagraph"/>
              <w:numPr>
                <w:ilvl w:val="0"/>
                <w:numId w:val="39"/>
              </w:numPr>
              <w:spacing w:after="0"/>
              <w:jc w:val="both"/>
              <w:outlineLvl w:val="1"/>
              <w:rPr>
                <w:rFonts w:ascii="Arial" w:hAnsi="Arial" w:cs="Arial"/>
                <w:b/>
                <w:color w:val="000000" w:themeColor="text1"/>
                <w:sz w:val="24"/>
                <w:szCs w:val="24"/>
              </w:rPr>
            </w:pPr>
            <w:bookmarkStart w:id="22" w:name="_Toc392685804"/>
            <w:bookmarkStart w:id="23" w:name="_Toc393286414"/>
            <w:r w:rsidRPr="002B3B0A">
              <w:rPr>
                <w:rFonts w:ascii="Arial" w:hAnsi="Arial" w:cs="Arial"/>
                <w:b/>
                <w:color w:val="000000" w:themeColor="text1"/>
                <w:sz w:val="24"/>
                <w:szCs w:val="24"/>
              </w:rPr>
              <w:t>REMUNERATIVE WORK, CONSULTANCY &amp; RETAINERSHIPS</w:t>
            </w:r>
            <w:bookmarkEnd w:id="22"/>
            <w:bookmarkEnd w:id="23"/>
          </w:p>
        </w:tc>
      </w:tr>
      <w:tr w:rsidR="002B3B0A" w:rsidRPr="002B3B0A" w:rsidTr="00755FA2">
        <w:tc>
          <w:tcPr>
            <w:tcW w:w="2864" w:type="dxa"/>
          </w:tcPr>
          <w:p w:rsidR="00334B59" w:rsidRPr="002B3B0A" w:rsidRDefault="00334B59" w:rsidP="00EF4E4E">
            <w:pPr>
              <w:ind w:left="454" w:hanging="283"/>
              <w:outlineLvl w:val="1"/>
              <w:rPr>
                <w:b/>
                <w:color w:val="000000" w:themeColor="text1"/>
                <w:sz w:val="24"/>
                <w:szCs w:val="24"/>
              </w:rPr>
            </w:pPr>
            <w:bookmarkStart w:id="24" w:name="_Toc392685805"/>
            <w:bookmarkStart w:id="25" w:name="_Toc393286415"/>
            <w:r w:rsidRPr="002B3B0A">
              <w:rPr>
                <w:b/>
                <w:color w:val="000000" w:themeColor="text1"/>
                <w:sz w:val="24"/>
                <w:szCs w:val="24"/>
              </w:rPr>
              <w:t>Name of Company</w:t>
            </w:r>
            <w:bookmarkEnd w:id="24"/>
            <w:r w:rsidRPr="002B3B0A">
              <w:rPr>
                <w:b/>
                <w:color w:val="000000" w:themeColor="text1"/>
                <w:sz w:val="24"/>
                <w:szCs w:val="24"/>
              </w:rPr>
              <w:t>&amp; Occupation</w:t>
            </w:r>
            <w:bookmarkEnd w:id="25"/>
          </w:p>
        </w:tc>
        <w:tc>
          <w:tcPr>
            <w:tcW w:w="2552" w:type="dxa"/>
          </w:tcPr>
          <w:p w:rsidR="00334B59" w:rsidRPr="002B3B0A" w:rsidRDefault="00334B59" w:rsidP="00EF4E4E">
            <w:pPr>
              <w:outlineLvl w:val="1"/>
              <w:rPr>
                <w:b/>
                <w:color w:val="000000" w:themeColor="text1"/>
                <w:sz w:val="24"/>
                <w:szCs w:val="24"/>
              </w:rPr>
            </w:pPr>
            <w:bookmarkStart w:id="26" w:name="_Toc392685806"/>
            <w:bookmarkStart w:id="27" w:name="_Toc393286416"/>
            <w:r w:rsidRPr="002B3B0A">
              <w:rPr>
                <w:b/>
                <w:color w:val="000000" w:themeColor="text1"/>
                <w:sz w:val="24"/>
                <w:szCs w:val="24"/>
              </w:rPr>
              <w:t>Type of Business</w:t>
            </w:r>
            <w:bookmarkEnd w:id="26"/>
            <w:bookmarkEnd w:id="27"/>
          </w:p>
        </w:tc>
        <w:tc>
          <w:tcPr>
            <w:tcW w:w="1984" w:type="dxa"/>
          </w:tcPr>
          <w:p w:rsidR="00334B59" w:rsidRPr="002B3B0A" w:rsidRDefault="00334B59" w:rsidP="00EF4E4E">
            <w:pPr>
              <w:outlineLvl w:val="1"/>
              <w:rPr>
                <w:b/>
                <w:color w:val="000000" w:themeColor="text1"/>
                <w:sz w:val="24"/>
                <w:szCs w:val="24"/>
              </w:rPr>
            </w:pPr>
            <w:bookmarkStart w:id="28" w:name="_Toc392685807"/>
            <w:bookmarkStart w:id="29" w:name="_Toc393286417"/>
            <w:r w:rsidRPr="002B3B0A">
              <w:rPr>
                <w:b/>
                <w:color w:val="000000" w:themeColor="text1"/>
                <w:sz w:val="24"/>
                <w:szCs w:val="24"/>
              </w:rPr>
              <w:t>Rand amount per month</w:t>
            </w:r>
            <w:bookmarkEnd w:id="28"/>
            <w:bookmarkEnd w:id="29"/>
          </w:p>
        </w:tc>
        <w:tc>
          <w:tcPr>
            <w:tcW w:w="3090" w:type="dxa"/>
          </w:tcPr>
          <w:p w:rsidR="00334B59" w:rsidRPr="002B3B0A" w:rsidRDefault="00334B59" w:rsidP="00EF4E4E">
            <w:pPr>
              <w:outlineLvl w:val="1"/>
              <w:rPr>
                <w:b/>
                <w:color w:val="000000" w:themeColor="text1"/>
                <w:sz w:val="24"/>
                <w:szCs w:val="24"/>
              </w:rPr>
            </w:pPr>
            <w:bookmarkStart w:id="30" w:name="_Toc392685808"/>
            <w:bookmarkStart w:id="31" w:name="_Toc393286418"/>
            <w:r w:rsidRPr="002B3B0A">
              <w:rPr>
                <w:b/>
                <w:color w:val="000000" w:themeColor="text1"/>
                <w:sz w:val="24"/>
                <w:szCs w:val="24"/>
              </w:rPr>
              <w:t>Period</w:t>
            </w:r>
            <w:bookmarkEnd w:id="30"/>
            <w:bookmarkEnd w:id="31"/>
          </w:p>
        </w:tc>
      </w:tr>
      <w:tr w:rsidR="002B3B0A" w:rsidRPr="002B3B0A" w:rsidTr="00755FA2">
        <w:tc>
          <w:tcPr>
            <w:tcW w:w="2864" w:type="dxa"/>
          </w:tcPr>
          <w:p w:rsidR="00334B59" w:rsidRPr="002B3B0A" w:rsidRDefault="00334B59" w:rsidP="00A225B6">
            <w:pPr>
              <w:pStyle w:val="ListParagraph"/>
              <w:numPr>
                <w:ilvl w:val="0"/>
                <w:numId w:val="37"/>
              </w:numPr>
              <w:spacing w:after="0"/>
              <w:ind w:left="454" w:hanging="283"/>
              <w:jc w:val="both"/>
              <w:outlineLvl w:val="1"/>
              <w:rPr>
                <w:rFonts w:ascii="Arial" w:hAnsi="Arial" w:cs="Arial"/>
                <w:color w:val="000000" w:themeColor="text1"/>
                <w:sz w:val="24"/>
                <w:szCs w:val="24"/>
              </w:rPr>
            </w:pPr>
            <w:bookmarkStart w:id="32" w:name="_Toc392685809"/>
            <w:bookmarkStart w:id="33" w:name="_Toc393286419"/>
            <w:bookmarkEnd w:id="32"/>
            <w:bookmarkEnd w:id="33"/>
          </w:p>
        </w:tc>
        <w:tc>
          <w:tcPr>
            <w:tcW w:w="2552" w:type="dxa"/>
          </w:tcPr>
          <w:p w:rsidR="00334B59" w:rsidRPr="002B3B0A" w:rsidRDefault="00334B59" w:rsidP="00EF4E4E">
            <w:pPr>
              <w:outlineLvl w:val="1"/>
              <w:rPr>
                <w:color w:val="000000" w:themeColor="text1"/>
                <w:sz w:val="24"/>
                <w:szCs w:val="24"/>
              </w:rPr>
            </w:pPr>
          </w:p>
        </w:tc>
        <w:tc>
          <w:tcPr>
            <w:tcW w:w="1984" w:type="dxa"/>
          </w:tcPr>
          <w:p w:rsidR="00334B59" w:rsidRPr="002B3B0A" w:rsidRDefault="00334B59" w:rsidP="00EF4E4E">
            <w:pPr>
              <w:outlineLvl w:val="1"/>
              <w:rPr>
                <w:color w:val="000000" w:themeColor="text1"/>
                <w:sz w:val="24"/>
                <w:szCs w:val="24"/>
              </w:rPr>
            </w:pPr>
          </w:p>
        </w:tc>
        <w:tc>
          <w:tcPr>
            <w:tcW w:w="3090" w:type="dxa"/>
          </w:tcPr>
          <w:p w:rsidR="00334B59" w:rsidRPr="002B3B0A" w:rsidRDefault="00334B59" w:rsidP="00EF4E4E">
            <w:pPr>
              <w:outlineLvl w:val="1"/>
              <w:rPr>
                <w:color w:val="000000" w:themeColor="text1"/>
                <w:sz w:val="24"/>
                <w:szCs w:val="24"/>
              </w:rPr>
            </w:pPr>
          </w:p>
        </w:tc>
      </w:tr>
      <w:tr w:rsidR="002B3B0A" w:rsidRPr="002B3B0A" w:rsidTr="00755FA2">
        <w:tc>
          <w:tcPr>
            <w:tcW w:w="2864" w:type="dxa"/>
          </w:tcPr>
          <w:p w:rsidR="00334B59" w:rsidRPr="002B3B0A" w:rsidRDefault="00334B59" w:rsidP="00A225B6">
            <w:pPr>
              <w:pStyle w:val="ListParagraph"/>
              <w:numPr>
                <w:ilvl w:val="0"/>
                <w:numId w:val="37"/>
              </w:numPr>
              <w:spacing w:after="0"/>
              <w:ind w:left="454" w:hanging="283"/>
              <w:jc w:val="both"/>
              <w:outlineLvl w:val="1"/>
              <w:rPr>
                <w:rFonts w:ascii="Arial" w:hAnsi="Arial" w:cs="Arial"/>
                <w:color w:val="000000" w:themeColor="text1"/>
                <w:sz w:val="24"/>
                <w:szCs w:val="24"/>
              </w:rPr>
            </w:pPr>
            <w:bookmarkStart w:id="34" w:name="_Toc392685810"/>
            <w:bookmarkStart w:id="35" w:name="_Toc393286420"/>
            <w:bookmarkEnd w:id="34"/>
            <w:bookmarkEnd w:id="35"/>
          </w:p>
        </w:tc>
        <w:tc>
          <w:tcPr>
            <w:tcW w:w="2552" w:type="dxa"/>
          </w:tcPr>
          <w:p w:rsidR="00334B59" w:rsidRPr="002B3B0A" w:rsidRDefault="00334B59" w:rsidP="00EF4E4E">
            <w:pPr>
              <w:outlineLvl w:val="1"/>
              <w:rPr>
                <w:color w:val="000000" w:themeColor="text1"/>
                <w:sz w:val="24"/>
                <w:szCs w:val="24"/>
              </w:rPr>
            </w:pPr>
          </w:p>
        </w:tc>
        <w:tc>
          <w:tcPr>
            <w:tcW w:w="1984" w:type="dxa"/>
          </w:tcPr>
          <w:p w:rsidR="00334B59" w:rsidRPr="002B3B0A" w:rsidRDefault="00334B59" w:rsidP="00EF4E4E">
            <w:pPr>
              <w:outlineLvl w:val="1"/>
              <w:rPr>
                <w:color w:val="000000" w:themeColor="text1"/>
                <w:sz w:val="24"/>
                <w:szCs w:val="24"/>
              </w:rPr>
            </w:pPr>
          </w:p>
        </w:tc>
        <w:tc>
          <w:tcPr>
            <w:tcW w:w="3090" w:type="dxa"/>
          </w:tcPr>
          <w:p w:rsidR="00334B59" w:rsidRPr="002B3B0A" w:rsidRDefault="00334B59" w:rsidP="00EF4E4E">
            <w:pPr>
              <w:outlineLvl w:val="1"/>
              <w:rPr>
                <w:color w:val="000000" w:themeColor="text1"/>
                <w:sz w:val="24"/>
                <w:szCs w:val="24"/>
              </w:rPr>
            </w:pPr>
          </w:p>
        </w:tc>
      </w:tr>
      <w:tr w:rsidR="002B3B0A" w:rsidRPr="002B3B0A" w:rsidTr="00755FA2">
        <w:tc>
          <w:tcPr>
            <w:tcW w:w="2864" w:type="dxa"/>
          </w:tcPr>
          <w:p w:rsidR="00334B59" w:rsidRPr="002B3B0A" w:rsidRDefault="00334B59" w:rsidP="00A225B6">
            <w:pPr>
              <w:pStyle w:val="ListParagraph"/>
              <w:numPr>
                <w:ilvl w:val="0"/>
                <w:numId w:val="37"/>
              </w:numPr>
              <w:spacing w:after="0"/>
              <w:ind w:left="454" w:hanging="283"/>
              <w:jc w:val="both"/>
              <w:outlineLvl w:val="1"/>
              <w:rPr>
                <w:rFonts w:ascii="Arial" w:hAnsi="Arial" w:cs="Arial"/>
                <w:color w:val="000000" w:themeColor="text1"/>
                <w:sz w:val="24"/>
                <w:szCs w:val="24"/>
              </w:rPr>
            </w:pPr>
            <w:bookmarkStart w:id="36" w:name="_Toc392685811"/>
            <w:bookmarkStart w:id="37" w:name="_Toc393286421"/>
            <w:bookmarkEnd w:id="36"/>
            <w:bookmarkEnd w:id="37"/>
          </w:p>
        </w:tc>
        <w:tc>
          <w:tcPr>
            <w:tcW w:w="2552" w:type="dxa"/>
          </w:tcPr>
          <w:p w:rsidR="00334B59" w:rsidRPr="002B3B0A" w:rsidRDefault="00334B59" w:rsidP="00EF4E4E">
            <w:pPr>
              <w:outlineLvl w:val="1"/>
              <w:rPr>
                <w:color w:val="000000" w:themeColor="text1"/>
                <w:sz w:val="24"/>
                <w:szCs w:val="24"/>
              </w:rPr>
            </w:pPr>
          </w:p>
        </w:tc>
        <w:tc>
          <w:tcPr>
            <w:tcW w:w="1984" w:type="dxa"/>
          </w:tcPr>
          <w:p w:rsidR="00334B59" w:rsidRPr="002B3B0A" w:rsidRDefault="00334B59" w:rsidP="00EF4E4E">
            <w:pPr>
              <w:outlineLvl w:val="1"/>
              <w:rPr>
                <w:color w:val="000000" w:themeColor="text1"/>
                <w:sz w:val="24"/>
                <w:szCs w:val="24"/>
              </w:rPr>
            </w:pPr>
          </w:p>
        </w:tc>
        <w:tc>
          <w:tcPr>
            <w:tcW w:w="3090" w:type="dxa"/>
          </w:tcPr>
          <w:p w:rsidR="00334B59" w:rsidRPr="002B3B0A" w:rsidRDefault="00334B59" w:rsidP="00EF4E4E">
            <w:pPr>
              <w:outlineLvl w:val="1"/>
              <w:rPr>
                <w:color w:val="000000" w:themeColor="text1"/>
                <w:sz w:val="24"/>
                <w:szCs w:val="24"/>
              </w:rPr>
            </w:pPr>
          </w:p>
        </w:tc>
      </w:tr>
      <w:tr w:rsidR="002B3B0A" w:rsidRPr="002B3B0A" w:rsidTr="00755FA2">
        <w:tc>
          <w:tcPr>
            <w:tcW w:w="2864" w:type="dxa"/>
          </w:tcPr>
          <w:p w:rsidR="00334B59" w:rsidRPr="002B3B0A" w:rsidRDefault="00334B59" w:rsidP="00A225B6">
            <w:pPr>
              <w:pStyle w:val="ListParagraph"/>
              <w:numPr>
                <w:ilvl w:val="0"/>
                <w:numId w:val="37"/>
              </w:numPr>
              <w:spacing w:after="0"/>
              <w:ind w:left="454" w:hanging="283"/>
              <w:jc w:val="both"/>
              <w:outlineLvl w:val="1"/>
              <w:rPr>
                <w:rFonts w:ascii="Arial" w:hAnsi="Arial" w:cs="Arial"/>
                <w:color w:val="000000" w:themeColor="text1"/>
                <w:sz w:val="24"/>
                <w:szCs w:val="24"/>
              </w:rPr>
            </w:pPr>
            <w:bookmarkStart w:id="38" w:name="_Toc392685812"/>
            <w:bookmarkStart w:id="39" w:name="_Toc393286422"/>
            <w:bookmarkEnd w:id="38"/>
            <w:bookmarkEnd w:id="39"/>
          </w:p>
        </w:tc>
        <w:tc>
          <w:tcPr>
            <w:tcW w:w="2552" w:type="dxa"/>
          </w:tcPr>
          <w:p w:rsidR="00334B59" w:rsidRPr="002B3B0A" w:rsidRDefault="00334B59" w:rsidP="00EF4E4E">
            <w:pPr>
              <w:outlineLvl w:val="1"/>
              <w:rPr>
                <w:color w:val="000000" w:themeColor="text1"/>
                <w:sz w:val="24"/>
                <w:szCs w:val="24"/>
              </w:rPr>
            </w:pPr>
          </w:p>
        </w:tc>
        <w:tc>
          <w:tcPr>
            <w:tcW w:w="1984" w:type="dxa"/>
          </w:tcPr>
          <w:p w:rsidR="00334B59" w:rsidRPr="002B3B0A" w:rsidRDefault="00334B59" w:rsidP="00EF4E4E">
            <w:pPr>
              <w:outlineLvl w:val="1"/>
              <w:rPr>
                <w:color w:val="000000" w:themeColor="text1"/>
                <w:sz w:val="24"/>
                <w:szCs w:val="24"/>
              </w:rPr>
            </w:pPr>
          </w:p>
        </w:tc>
        <w:tc>
          <w:tcPr>
            <w:tcW w:w="3090" w:type="dxa"/>
          </w:tcPr>
          <w:p w:rsidR="00334B59" w:rsidRPr="002B3B0A" w:rsidRDefault="00334B59" w:rsidP="00EF4E4E">
            <w:pPr>
              <w:outlineLvl w:val="1"/>
              <w:rPr>
                <w:color w:val="000000" w:themeColor="text1"/>
                <w:sz w:val="24"/>
                <w:szCs w:val="24"/>
              </w:rPr>
            </w:pPr>
          </w:p>
        </w:tc>
      </w:tr>
      <w:tr w:rsidR="00334B59" w:rsidRPr="002B3B0A" w:rsidTr="00755FA2">
        <w:tc>
          <w:tcPr>
            <w:tcW w:w="2864" w:type="dxa"/>
          </w:tcPr>
          <w:p w:rsidR="00334B59" w:rsidRPr="002B3B0A" w:rsidRDefault="00334B59" w:rsidP="00A225B6">
            <w:pPr>
              <w:pStyle w:val="ListParagraph"/>
              <w:numPr>
                <w:ilvl w:val="0"/>
                <w:numId w:val="37"/>
              </w:numPr>
              <w:spacing w:after="0"/>
              <w:ind w:left="454" w:hanging="283"/>
              <w:jc w:val="both"/>
              <w:outlineLvl w:val="1"/>
              <w:rPr>
                <w:rFonts w:ascii="Arial" w:hAnsi="Arial" w:cs="Arial"/>
                <w:color w:val="000000" w:themeColor="text1"/>
                <w:sz w:val="24"/>
                <w:szCs w:val="24"/>
              </w:rPr>
            </w:pPr>
            <w:bookmarkStart w:id="40" w:name="_Toc392685813"/>
            <w:bookmarkStart w:id="41" w:name="_Toc393286423"/>
            <w:bookmarkEnd w:id="40"/>
            <w:bookmarkEnd w:id="41"/>
          </w:p>
        </w:tc>
        <w:tc>
          <w:tcPr>
            <w:tcW w:w="2552" w:type="dxa"/>
          </w:tcPr>
          <w:p w:rsidR="00334B59" w:rsidRPr="002B3B0A" w:rsidRDefault="00334B59" w:rsidP="00EF4E4E">
            <w:pPr>
              <w:outlineLvl w:val="1"/>
              <w:rPr>
                <w:color w:val="000000" w:themeColor="text1"/>
                <w:sz w:val="24"/>
                <w:szCs w:val="24"/>
              </w:rPr>
            </w:pPr>
          </w:p>
        </w:tc>
        <w:tc>
          <w:tcPr>
            <w:tcW w:w="1984" w:type="dxa"/>
          </w:tcPr>
          <w:p w:rsidR="00334B59" w:rsidRPr="002B3B0A" w:rsidRDefault="00334B59" w:rsidP="00EF4E4E">
            <w:pPr>
              <w:outlineLvl w:val="1"/>
              <w:rPr>
                <w:color w:val="000000" w:themeColor="text1"/>
                <w:sz w:val="24"/>
                <w:szCs w:val="24"/>
              </w:rPr>
            </w:pPr>
          </w:p>
        </w:tc>
        <w:tc>
          <w:tcPr>
            <w:tcW w:w="3090" w:type="dxa"/>
          </w:tcPr>
          <w:p w:rsidR="00334B59" w:rsidRPr="002B3B0A" w:rsidRDefault="00334B59" w:rsidP="00EF4E4E">
            <w:pPr>
              <w:outlineLvl w:val="1"/>
              <w:rPr>
                <w:color w:val="000000" w:themeColor="text1"/>
                <w:sz w:val="24"/>
                <w:szCs w:val="24"/>
              </w:rPr>
            </w:pPr>
          </w:p>
        </w:tc>
      </w:tr>
    </w:tbl>
    <w:p w:rsidR="00755FA2" w:rsidRPr="002B3B0A" w:rsidRDefault="00755FA2" w:rsidP="00EF4E4E">
      <w:pPr>
        <w:outlineLvl w:val="1"/>
        <w:rPr>
          <w:color w:val="000000" w:themeColor="text1"/>
          <w:sz w:val="24"/>
          <w:szCs w:val="24"/>
        </w:rPr>
      </w:pPr>
      <w:bookmarkStart w:id="42" w:name="_Toc392685814"/>
      <w:bookmarkStart w:id="43" w:name="_Toc393286424"/>
      <w:bookmarkEnd w:id="42"/>
      <w:bookmarkEnd w:id="43"/>
    </w:p>
    <w:tbl>
      <w:tblPr>
        <w:tblStyle w:val="TableGrid"/>
        <w:tblW w:w="4911" w:type="pct"/>
        <w:tblInd w:w="108" w:type="dxa"/>
        <w:tblLook w:val="04A0" w:firstRow="1" w:lastRow="0" w:firstColumn="1" w:lastColumn="0" w:noHBand="0" w:noVBand="1"/>
      </w:tblPr>
      <w:tblGrid>
        <w:gridCol w:w="4956"/>
        <w:gridCol w:w="5314"/>
      </w:tblGrid>
      <w:tr w:rsidR="002B3B0A" w:rsidRPr="002B3B0A" w:rsidTr="00755FA2">
        <w:tc>
          <w:tcPr>
            <w:tcW w:w="5000" w:type="pct"/>
            <w:gridSpan w:val="2"/>
          </w:tcPr>
          <w:p w:rsidR="00334B59" w:rsidRPr="002B3B0A" w:rsidRDefault="00334B59" w:rsidP="00A225B6">
            <w:pPr>
              <w:pStyle w:val="ListParagraph"/>
              <w:numPr>
                <w:ilvl w:val="0"/>
                <w:numId w:val="39"/>
              </w:numPr>
              <w:spacing w:after="0"/>
              <w:jc w:val="both"/>
              <w:outlineLvl w:val="1"/>
              <w:rPr>
                <w:rFonts w:ascii="Arial" w:hAnsi="Arial" w:cs="Arial"/>
                <w:b/>
                <w:color w:val="000000" w:themeColor="text1"/>
                <w:sz w:val="24"/>
                <w:szCs w:val="24"/>
              </w:rPr>
            </w:pPr>
            <w:bookmarkStart w:id="44" w:name="_Toc392685819"/>
            <w:bookmarkStart w:id="45" w:name="_Toc393286429"/>
            <w:r w:rsidRPr="002B3B0A">
              <w:rPr>
                <w:rFonts w:ascii="Arial" w:hAnsi="Arial" w:cs="Arial"/>
                <w:b/>
                <w:color w:val="000000" w:themeColor="text1"/>
                <w:sz w:val="24"/>
                <w:szCs w:val="24"/>
              </w:rPr>
              <w:t>CRIMINAL RECORD</w:t>
            </w:r>
            <w:bookmarkEnd w:id="44"/>
            <w:bookmarkEnd w:id="45"/>
          </w:p>
        </w:tc>
      </w:tr>
      <w:tr w:rsidR="002B3B0A" w:rsidRPr="002B3B0A" w:rsidTr="00755FA2">
        <w:tc>
          <w:tcPr>
            <w:tcW w:w="2413" w:type="pct"/>
          </w:tcPr>
          <w:p w:rsidR="00334B59" w:rsidRPr="002B3B0A" w:rsidRDefault="00334B59" w:rsidP="00EF4E4E">
            <w:pPr>
              <w:outlineLvl w:val="1"/>
              <w:rPr>
                <w:b/>
                <w:color w:val="000000" w:themeColor="text1"/>
                <w:sz w:val="24"/>
                <w:szCs w:val="24"/>
              </w:rPr>
            </w:pPr>
            <w:bookmarkStart w:id="46" w:name="_Toc392685820"/>
            <w:bookmarkStart w:id="47" w:name="_Toc393286430"/>
            <w:r w:rsidRPr="002B3B0A">
              <w:rPr>
                <w:b/>
                <w:color w:val="000000" w:themeColor="text1"/>
                <w:sz w:val="24"/>
                <w:szCs w:val="24"/>
              </w:rPr>
              <w:t>Type of Offence</w:t>
            </w:r>
            <w:bookmarkEnd w:id="46"/>
            <w:bookmarkEnd w:id="47"/>
          </w:p>
        </w:tc>
        <w:tc>
          <w:tcPr>
            <w:tcW w:w="2587" w:type="pct"/>
          </w:tcPr>
          <w:p w:rsidR="00334B59" w:rsidRPr="002B3B0A" w:rsidRDefault="00334B59" w:rsidP="00EF4E4E">
            <w:pPr>
              <w:outlineLvl w:val="1"/>
              <w:rPr>
                <w:b/>
                <w:color w:val="000000" w:themeColor="text1"/>
                <w:sz w:val="24"/>
                <w:szCs w:val="24"/>
              </w:rPr>
            </w:pPr>
            <w:bookmarkStart w:id="48" w:name="_Toc393286431"/>
            <w:r w:rsidRPr="002B3B0A">
              <w:rPr>
                <w:b/>
                <w:color w:val="000000" w:themeColor="text1"/>
                <w:sz w:val="24"/>
                <w:szCs w:val="24"/>
              </w:rPr>
              <w:t>Dates/Term of Sentence</w:t>
            </w:r>
            <w:bookmarkEnd w:id="48"/>
          </w:p>
        </w:tc>
      </w:tr>
      <w:tr w:rsidR="00334B59" w:rsidRPr="002B3B0A" w:rsidTr="00755FA2">
        <w:tc>
          <w:tcPr>
            <w:tcW w:w="2413" w:type="pct"/>
          </w:tcPr>
          <w:p w:rsidR="00334B59" w:rsidRPr="002B3B0A" w:rsidRDefault="00334B59" w:rsidP="00A225B6">
            <w:pPr>
              <w:pStyle w:val="ListParagraph"/>
              <w:numPr>
                <w:ilvl w:val="0"/>
                <w:numId w:val="36"/>
              </w:numPr>
              <w:spacing w:after="0"/>
              <w:ind w:left="454"/>
              <w:jc w:val="both"/>
              <w:outlineLvl w:val="1"/>
              <w:rPr>
                <w:rFonts w:ascii="Arial" w:hAnsi="Arial" w:cs="Arial"/>
                <w:color w:val="000000" w:themeColor="text1"/>
                <w:sz w:val="24"/>
                <w:szCs w:val="24"/>
              </w:rPr>
            </w:pPr>
            <w:bookmarkStart w:id="49" w:name="_Toc392685822"/>
            <w:bookmarkStart w:id="50" w:name="_Toc393286432"/>
            <w:bookmarkEnd w:id="49"/>
            <w:bookmarkEnd w:id="50"/>
          </w:p>
        </w:tc>
        <w:tc>
          <w:tcPr>
            <w:tcW w:w="2587" w:type="pct"/>
          </w:tcPr>
          <w:p w:rsidR="00334B59" w:rsidRPr="002B3B0A" w:rsidRDefault="00334B59" w:rsidP="00EF4E4E">
            <w:pPr>
              <w:outlineLvl w:val="1"/>
              <w:rPr>
                <w:b/>
                <w:color w:val="000000" w:themeColor="text1"/>
                <w:sz w:val="24"/>
                <w:szCs w:val="24"/>
              </w:rPr>
            </w:pPr>
          </w:p>
        </w:tc>
      </w:tr>
    </w:tbl>
    <w:p w:rsidR="00755FA2" w:rsidRPr="002B3B0A" w:rsidRDefault="00755FA2" w:rsidP="00EF4E4E">
      <w:pPr>
        <w:suppressAutoHyphens/>
        <w:spacing w:line="360" w:lineRule="auto"/>
        <w:outlineLvl w:val="1"/>
        <w:rPr>
          <w:bCs/>
          <w:iCs/>
          <w:color w:val="000000" w:themeColor="text1"/>
          <w:sz w:val="24"/>
          <w:szCs w:val="24"/>
        </w:rPr>
      </w:pPr>
    </w:p>
    <w:p w:rsidR="00334B59" w:rsidRPr="002B3B0A" w:rsidRDefault="001E6050" w:rsidP="00EF4E4E">
      <w:pPr>
        <w:suppressAutoHyphens/>
        <w:spacing w:line="360" w:lineRule="auto"/>
        <w:outlineLvl w:val="1"/>
        <w:rPr>
          <w:bCs/>
          <w:iCs/>
          <w:color w:val="000000" w:themeColor="text1"/>
          <w:sz w:val="24"/>
          <w:szCs w:val="24"/>
        </w:rPr>
      </w:pPr>
      <w:r w:rsidRPr="002B3B0A">
        <w:rPr>
          <w:bCs/>
          <w:iCs/>
          <w:color w:val="000000" w:themeColor="text1"/>
          <w:sz w:val="24"/>
          <w:szCs w:val="24"/>
        </w:rPr>
        <w:t>(e)</w:t>
      </w:r>
      <w:r w:rsidRPr="002B3B0A">
        <w:rPr>
          <w:bCs/>
          <w:iCs/>
          <w:color w:val="000000" w:themeColor="text1"/>
          <w:sz w:val="24"/>
          <w:szCs w:val="24"/>
        </w:rPr>
        <w:tab/>
        <w:t>I am South African citizen or a permanent resident in the Republic</w:t>
      </w:r>
    </w:p>
    <w:p w:rsidR="001E6050" w:rsidRPr="002B3B0A" w:rsidRDefault="001E6050" w:rsidP="00EF4E4E">
      <w:pPr>
        <w:suppressAutoHyphens/>
        <w:spacing w:line="360" w:lineRule="auto"/>
        <w:ind w:left="709" w:hanging="709"/>
        <w:outlineLvl w:val="1"/>
        <w:rPr>
          <w:bCs/>
          <w:iCs/>
          <w:color w:val="000000" w:themeColor="text1"/>
          <w:sz w:val="24"/>
          <w:szCs w:val="24"/>
        </w:rPr>
      </w:pPr>
      <w:r w:rsidRPr="002B3B0A">
        <w:rPr>
          <w:bCs/>
          <w:iCs/>
          <w:color w:val="000000" w:themeColor="text1"/>
          <w:sz w:val="24"/>
          <w:szCs w:val="24"/>
        </w:rPr>
        <w:t>(f)</w:t>
      </w:r>
      <w:r w:rsidRPr="002B3B0A">
        <w:rPr>
          <w:bCs/>
          <w:iCs/>
          <w:color w:val="000000" w:themeColor="text1"/>
          <w:sz w:val="24"/>
          <w:szCs w:val="24"/>
        </w:rPr>
        <w:tab/>
        <w:t>I am not a member of Parliament, a provincial legislature, a Municipal Council or a House of Traditional Leaders;</w:t>
      </w:r>
    </w:p>
    <w:p w:rsidR="001E6050" w:rsidRPr="002B3B0A" w:rsidRDefault="001E6050" w:rsidP="00EF4E4E">
      <w:pPr>
        <w:suppressAutoHyphens/>
        <w:spacing w:line="360" w:lineRule="auto"/>
        <w:ind w:left="709" w:hanging="709"/>
        <w:outlineLvl w:val="1"/>
        <w:rPr>
          <w:bCs/>
          <w:iCs/>
          <w:color w:val="000000" w:themeColor="text1"/>
          <w:sz w:val="24"/>
          <w:szCs w:val="24"/>
        </w:rPr>
      </w:pPr>
      <w:r w:rsidRPr="002B3B0A">
        <w:rPr>
          <w:bCs/>
          <w:iCs/>
          <w:color w:val="000000" w:themeColor="text1"/>
          <w:sz w:val="24"/>
          <w:szCs w:val="24"/>
        </w:rPr>
        <w:t>(g)</w:t>
      </w:r>
      <w:r w:rsidRPr="002B3B0A">
        <w:rPr>
          <w:bCs/>
          <w:iCs/>
          <w:color w:val="000000" w:themeColor="text1"/>
          <w:sz w:val="24"/>
          <w:szCs w:val="24"/>
        </w:rPr>
        <w:tab/>
      </w:r>
      <w:bookmarkStart w:id="51" w:name="_Toc392685831"/>
      <w:bookmarkStart w:id="52" w:name="_Toc393286441"/>
      <w:r w:rsidRPr="002B3B0A">
        <w:rPr>
          <w:bCs/>
          <w:iCs/>
          <w:color w:val="000000" w:themeColor="text1"/>
          <w:sz w:val="24"/>
          <w:szCs w:val="24"/>
        </w:rPr>
        <w:t>I am not an un-rehabilitated insolvent;</w:t>
      </w:r>
      <w:bookmarkEnd w:id="51"/>
      <w:bookmarkEnd w:id="52"/>
    </w:p>
    <w:p w:rsidR="001E6050" w:rsidRPr="002B3B0A" w:rsidRDefault="001E6050" w:rsidP="00EF4E4E">
      <w:pPr>
        <w:suppressAutoHyphens/>
        <w:spacing w:line="360" w:lineRule="auto"/>
        <w:ind w:left="709" w:hanging="709"/>
        <w:outlineLvl w:val="1"/>
        <w:rPr>
          <w:rFonts w:eastAsiaTheme="minorHAnsi"/>
          <w:color w:val="000000" w:themeColor="text1"/>
          <w:sz w:val="24"/>
          <w:szCs w:val="24"/>
          <w:lang w:val="en-ZA"/>
        </w:rPr>
      </w:pPr>
      <w:r w:rsidRPr="002B3B0A">
        <w:rPr>
          <w:bCs/>
          <w:iCs/>
          <w:color w:val="000000" w:themeColor="text1"/>
          <w:sz w:val="24"/>
          <w:szCs w:val="24"/>
        </w:rPr>
        <w:t>(h)</w:t>
      </w:r>
      <w:r w:rsidRPr="002B3B0A">
        <w:rPr>
          <w:bCs/>
          <w:iCs/>
          <w:color w:val="000000" w:themeColor="text1"/>
          <w:sz w:val="24"/>
          <w:szCs w:val="24"/>
        </w:rPr>
        <w:tab/>
        <w:t xml:space="preserve">I have not been declared by a court of law to be mentally incompetent and have not been detained under the </w:t>
      </w:r>
      <w:r w:rsidRPr="002B3B0A">
        <w:rPr>
          <w:rFonts w:eastAsiaTheme="minorHAnsi"/>
          <w:color w:val="000000" w:themeColor="text1"/>
          <w:sz w:val="24"/>
          <w:szCs w:val="24"/>
          <w:lang w:val="en-ZA"/>
        </w:rPr>
        <w:t>Mental Health Care Act, 2002 (Act No. 17 of 2002);</w:t>
      </w:r>
    </w:p>
    <w:p w:rsidR="001E6050" w:rsidRPr="002B3B0A" w:rsidRDefault="001E6050" w:rsidP="00EF4E4E">
      <w:pPr>
        <w:suppressAutoHyphens/>
        <w:spacing w:line="360" w:lineRule="auto"/>
        <w:ind w:left="709" w:hanging="709"/>
        <w:outlineLvl w:val="1"/>
        <w:rPr>
          <w:bCs/>
          <w:iCs/>
          <w:color w:val="000000" w:themeColor="text1"/>
          <w:sz w:val="24"/>
          <w:szCs w:val="24"/>
        </w:rPr>
      </w:pPr>
      <w:r w:rsidRPr="002B3B0A">
        <w:rPr>
          <w:bCs/>
          <w:iCs/>
          <w:color w:val="000000" w:themeColor="text1"/>
          <w:sz w:val="24"/>
          <w:szCs w:val="24"/>
        </w:rPr>
        <w:t>(i)</w:t>
      </w:r>
      <w:r w:rsidRPr="002B3B0A">
        <w:rPr>
          <w:bCs/>
          <w:iCs/>
          <w:color w:val="000000" w:themeColor="text1"/>
          <w:sz w:val="24"/>
          <w:szCs w:val="24"/>
        </w:rPr>
        <w:tab/>
        <w:t>I have not at any time been convicted of an offence involving dishonesty;</w:t>
      </w:r>
    </w:p>
    <w:p w:rsidR="001E6050" w:rsidRPr="002B3B0A" w:rsidRDefault="001E6050" w:rsidP="00EF4E4E">
      <w:pPr>
        <w:suppressAutoHyphens/>
        <w:spacing w:line="360" w:lineRule="auto"/>
        <w:outlineLvl w:val="1"/>
        <w:rPr>
          <w:rFonts w:eastAsiaTheme="minorHAnsi"/>
          <w:color w:val="000000" w:themeColor="text1"/>
          <w:sz w:val="24"/>
          <w:szCs w:val="24"/>
          <w:lang w:val="en-ZA"/>
        </w:rPr>
      </w:pPr>
      <w:r w:rsidRPr="002B3B0A">
        <w:rPr>
          <w:bCs/>
          <w:iCs/>
          <w:color w:val="000000" w:themeColor="text1"/>
          <w:sz w:val="24"/>
          <w:szCs w:val="24"/>
        </w:rPr>
        <w:t>(j)</w:t>
      </w:r>
      <w:r w:rsidRPr="002B3B0A">
        <w:rPr>
          <w:bCs/>
          <w:iCs/>
          <w:color w:val="000000" w:themeColor="text1"/>
          <w:sz w:val="24"/>
          <w:szCs w:val="24"/>
        </w:rPr>
        <w:tab/>
        <w:t xml:space="preserve">I have not at any time been removed from an </w:t>
      </w:r>
      <w:r w:rsidRPr="002B3B0A">
        <w:rPr>
          <w:rFonts w:eastAsiaTheme="minorHAnsi"/>
          <w:color w:val="000000" w:themeColor="text1"/>
          <w:sz w:val="24"/>
          <w:szCs w:val="24"/>
          <w:lang w:val="en-ZA"/>
        </w:rPr>
        <w:t>office of trust on account of misconduct;</w:t>
      </w:r>
    </w:p>
    <w:p w:rsidR="001E6050" w:rsidRPr="002B3B0A" w:rsidRDefault="001E6050" w:rsidP="00EF4E4E">
      <w:pPr>
        <w:autoSpaceDE w:val="0"/>
        <w:autoSpaceDN w:val="0"/>
        <w:adjustRightInd w:val="0"/>
        <w:spacing w:line="360" w:lineRule="auto"/>
        <w:ind w:left="709" w:hanging="709"/>
        <w:rPr>
          <w:rFonts w:eastAsiaTheme="minorHAnsi"/>
          <w:color w:val="000000" w:themeColor="text1"/>
          <w:sz w:val="24"/>
          <w:szCs w:val="24"/>
          <w:lang w:val="en-ZA"/>
        </w:rPr>
      </w:pPr>
      <w:r w:rsidRPr="002B3B0A">
        <w:rPr>
          <w:rFonts w:eastAsiaTheme="minorHAnsi"/>
          <w:color w:val="000000" w:themeColor="text1"/>
          <w:sz w:val="24"/>
          <w:szCs w:val="24"/>
          <w:lang w:val="en-ZA"/>
        </w:rPr>
        <w:t>(k)</w:t>
      </w:r>
      <w:r w:rsidRPr="002B3B0A">
        <w:rPr>
          <w:rFonts w:eastAsiaTheme="minorHAnsi"/>
          <w:color w:val="000000" w:themeColor="text1"/>
          <w:sz w:val="24"/>
          <w:szCs w:val="24"/>
          <w:lang w:val="en-ZA"/>
        </w:rPr>
        <w:tab/>
        <w:t xml:space="preserve">I have not previously been removed from a tribunal for a breach of any provision of the Spatial Planning and Land Use Management Act, 2013 or provincial legislation </w:t>
      </w:r>
      <w:r w:rsidR="00755FA2" w:rsidRPr="002B3B0A">
        <w:rPr>
          <w:rFonts w:eastAsiaTheme="minorHAnsi"/>
          <w:color w:val="000000" w:themeColor="text1"/>
          <w:sz w:val="24"/>
          <w:szCs w:val="24"/>
          <w:lang w:val="en-ZA"/>
        </w:rPr>
        <w:t xml:space="preserve">or the Land Use Planning By-Laws, 2015 </w:t>
      </w:r>
      <w:r w:rsidRPr="002B3B0A">
        <w:rPr>
          <w:rFonts w:eastAsiaTheme="minorHAnsi"/>
          <w:color w:val="000000" w:themeColor="text1"/>
          <w:sz w:val="24"/>
          <w:szCs w:val="24"/>
          <w:lang w:val="en-ZA"/>
        </w:rPr>
        <w:t xml:space="preserve">enacted </w:t>
      </w:r>
      <w:r w:rsidR="00755FA2" w:rsidRPr="002B3B0A">
        <w:rPr>
          <w:rFonts w:eastAsiaTheme="minorHAnsi"/>
          <w:color w:val="000000" w:themeColor="text1"/>
          <w:sz w:val="24"/>
          <w:szCs w:val="24"/>
          <w:lang w:val="en-ZA"/>
        </w:rPr>
        <w:t>by the __________________ Municipality.;</w:t>
      </w:r>
    </w:p>
    <w:p w:rsidR="00755FA2" w:rsidRPr="002B3B0A" w:rsidRDefault="00755FA2" w:rsidP="00EF4E4E">
      <w:pPr>
        <w:autoSpaceDE w:val="0"/>
        <w:autoSpaceDN w:val="0"/>
        <w:adjustRightInd w:val="0"/>
        <w:spacing w:line="360" w:lineRule="auto"/>
        <w:ind w:left="709" w:hanging="709"/>
        <w:rPr>
          <w:rFonts w:eastAsiaTheme="minorHAnsi"/>
          <w:color w:val="000000" w:themeColor="text1"/>
          <w:sz w:val="24"/>
          <w:szCs w:val="24"/>
          <w:lang w:val="en-ZA"/>
        </w:rPr>
      </w:pPr>
      <w:r w:rsidRPr="002B3B0A">
        <w:rPr>
          <w:rFonts w:eastAsiaTheme="minorHAnsi"/>
          <w:color w:val="000000" w:themeColor="text1"/>
          <w:sz w:val="24"/>
          <w:szCs w:val="24"/>
          <w:lang w:val="en-ZA"/>
        </w:rPr>
        <w:t>(l)</w:t>
      </w:r>
      <w:r w:rsidRPr="002B3B0A">
        <w:rPr>
          <w:rFonts w:eastAsiaTheme="minorHAnsi"/>
          <w:color w:val="000000" w:themeColor="text1"/>
          <w:sz w:val="24"/>
          <w:szCs w:val="24"/>
          <w:lang w:val="en-ZA"/>
        </w:rPr>
        <w:tab/>
        <w:t xml:space="preserve">I have not been found guilty of misconduct, incapacity or incompetence; or </w:t>
      </w:r>
    </w:p>
    <w:p w:rsidR="001E6050" w:rsidRPr="002B3B0A" w:rsidRDefault="00755FA2" w:rsidP="00993B4F">
      <w:pPr>
        <w:autoSpaceDE w:val="0"/>
        <w:autoSpaceDN w:val="0"/>
        <w:adjustRightInd w:val="0"/>
        <w:spacing w:line="360" w:lineRule="auto"/>
        <w:ind w:left="709" w:hanging="709"/>
        <w:rPr>
          <w:rFonts w:eastAsiaTheme="minorHAnsi"/>
          <w:color w:val="000000" w:themeColor="text1"/>
          <w:sz w:val="24"/>
          <w:szCs w:val="24"/>
          <w:lang w:val="en-ZA"/>
        </w:rPr>
      </w:pPr>
      <w:r w:rsidRPr="002B3B0A">
        <w:rPr>
          <w:rFonts w:eastAsiaTheme="minorHAnsi"/>
          <w:color w:val="000000" w:themeColor="text1"/>
          <w:sz w:val="24"/>
          <w:szCs w:val="24"/>
          <w:lang w:val="en-ZA"/>
        </w:rPr>
        <w:t>(m)</w:t>
      </w:r>
      <w:r w:rsidRPr="002B3B0A">
        <w:rPr>
          <w:rFonts w:eastAsiaTheme="minorHAnsi"/>
          <w:color w:val="000000" w:themeColor="text1"/>
          <w:sz w:val="24"/>
          <w:szCs w:val="24"/>
          <w:lang w:val="en-ZA"/>
        </w:rPr>
        <w:tab/>
        <w:t>I have not failed to comply with the provisions of the Spatial Planning and Land Use Management Act, 2013 or provincial legislation or the Land Use Planning By-Laws, 2015 enacted by the _</w:t>
      </w:r>
      <w:r w:rsidR="00993B4F" w:rsidRPr="002B3B0A">
        <w:rPr>
          <w:rFonts w:eastAsiaTheme="minorHAnsi"/>
          <w:color w:val="000000" w:themeColor="text1"/>
          <w:sz w:val="24"/>
          <w:szCs w:val="24"/>
          <w:lang w:val="en-ZA"/>
        </w:rPr>
        <w:t>_________________ Municipality.</w:t>
      </w:r>
    </w:p>
    <w:p w:rsidR="00334B59" w:rsidRPr="002B3B0A" w:rsidRDefault="00334B59" w:rsidP="00EF4E4E">
      <w:pPr>
        <w:suppressAutoHyphens/>
        <w:spacing w:line="360" w:lineRule="auto"/>
        <w:ind w:left="8640" w:firstLine="500"/>
        <w:outlineLvl w:val="1"/>
        <w:rPr>
          <w:b/>
          <w:color w:val="000000" w:themeColor="text1"/>
          <w:sz w:val="24"/>
          <w:szCs w:val="24"/>
          <w:u w:val="single"/>
        </w:rPr>
      </w:pPr>
    </w:p>
    <w:p w:rsidR="00334B59" w:rsidRPr="002B3B0A" w:rsidRDefault="00334B59" w:rsidP="00EF4E4E">
      <w:pPr>
        <w:suppressAutoHyphens/>
        <w:spacing w:line="360" w:lineRule="auto"/>
        <w:ind w:left="4395" w:hanging="75"/>
        <w:outlineLvl w:val="1"/>
        <w:rPr>
          <w:color w:val="000000" w:themeColor="text1"/>
          <w:sz w:val="24"/>
          <w:szCs w:val="24"/>
        </w:rPr>
      </w:pPr>
      <w:bookmarkStart w:id="53" w:name="_Toc392685835"/>
      <w:bookmarkStart w:id="54" w:name="_Toc393286445"/>
      <w:r w:rsidRPr="002B3B0A">
        <w:rPr>
          <w:b/>
          <w:color w:val="000000" w:themeColor="text1"/>
          <w:sz w:val="24"/>
          <w:szCs w:val="24"/>
        </w:rPr>
        <w:t xml:space="preserve">Signature of Nominee: </w:t>
      </w:r>
      <w:r w:rsidRPr="002B3B0A">
        <w:rPr>
          <w:color w:val="000000" w:themeColor="text1"/>
          <w:sz w:val="24"/>
          <w:szCs w:val="24"/>
        </w:rPr>
        <w:t>______________________</w:t>
      </w:r>
      <w:bookmarkEnd w:id="53"/>
      <w:bookmarkEnd w:id="54"/>
      <w:r w:rsidR="00755FA2" w:rsidRPr="002B3B0A">
        <w:rPr>
          <w:color w:val="000000" w:themeColor="text1"/>
          <w:sz w:val="24"/>
          <w:szCs w:val="24"/>
        </w:rPr>
        <w:t>___</w:t>
      </w:r>
    </w:p>
    <w:p w:rsidR="00334B59" w:rsidRPr="002B3B0A" w:rsidRDefault="00334B59" w:rsidP="00EF4E4E">
      <w:pPr>
        <w:suppressAutoHyphens/>
        <w:spacing w:line="360" w:lineRule="auto"/>
        <w:ind w:left="3880" w:firstLine="220"/>
        <w:outlineLvl w:val="1"/>
        <w:rPr>
          <w:b/>
          <w:color w:val="000000" w:themeColor="text1"/>
          <w:sz w:val="24"/>
          <w:szCs w:val="24"/>
        </w:rPr>
      </w:pPr>
      <w:bookmarkStart w:id="55" w:name="_Toc392685836"/>
      <w:bookmarkStart w:id="56" w:name="_Toc393286446"/>
      <w:r w:rsidRPr="002B3B0A">
        <w:rPr>
          <w:b/>
          <w:color w:val="000000" w:themeColor="text1"/>
          <w:sz w:val="24"/>
          <w:szCs w:val="24"/>
        </w:rPr>
        <w:t xml:space="preserve">    Full Names: </w:t>
      </w:r>
      <w:r w:rsidRPr="002B3B0A">
        <w:rPr>
          <w:color w:val="000000" w:themeColor="text1"/>
          <w:sz w:val="24"/>
          <w:szCs w:val="24"/>
        </w:rPr>
        <w:t>__________________________________</w:t>
      </w:r>
      <w:bookmarkEnd w:id="55"/>
      <w:bookmarkEnd w:id="56"/>
    </w:p>
    <w:p w:rsidR="00334B59" w:rsidRPr="002B3B0A" w:rsidRDefault="00334B59" w:rsidP="00EF4E4E">
      <w:pPr>
        <w:suppressAutoHyphens/>
        <w:spacing w:line="360" w:lineRule="auto"/>
        <w:outlineLvl w:val="1"/>
        <w:rPr>
          <w:b/>
          <w:color w:val="000000" w:themeColor="text1"/>
          <w:sz w:val="24"/>
          <w:szCs w:val="24"/>
        </w:rPr>
      </w:pPr>
    </w:p>
    <w:p w:rsidR="00334B59" w:rsidRPr="002B3B0A" w:rsidRDefault="00334B59" w:rsidP="00EF4E4E">
      <w:pPr>
        <w:suppressAutoHyphens/>
        <w:spacing w:line="360" w:lineRule="auto"/>
        <w:outlineLvl w:val="1"/>
        <w:rPr>
          <w:color w:val="000000" w:themeColor="text1"/>
          <w:sz w:val="24"/>
          <w:szCs w:val="24"/>
        </w:rPr>
      </w:pPr>
      <w:bookmarkStart w:id="57" w:name="_Toc392685837"/>
      <w:bookmarkStart w:id="58" w:name="_Toc393286447"/>
      <w:r w:rsidRPr="002B3B0A">
        <w:rPr>
          <w:b/>
          <w:color w:val="000000" w:themeColor="text1"/>
          <w:sz w:val="24"/>
          <w:szCs w:val="24"/>
        </w:rPr>
        <w:t>SWORN</w:t>
      </w:r>
      <w:r w:rsidRPr="002B3B0A">
        <w:rPr>
          <w:color w:val="000000" w:themeColor="text1"/>
          <w:sz w:val="24"/>
          <w:szCs w:val="24"/>
        </w:rPr>
        <w:t xml:space="preserve"> to and </w:t>
      </w:r>
      <w:r w:rsidRPr="002B3B0A">
        <w:rPr>
          <w:b/>
          <w:color w:val="000000" w:themeColor="text1"/>
          <w:sz w:val="24"/>
          <w:szCs w:val="24"/>
        </w:rPr>
        <w:t xml:space="preserve">SIGNED </w:t>
      </w:r>
      <w:r w:rsidRPr="002B3B0A">
        <w:rPr>
          <w:color w:val="000000" w:themeColor="text1"/>
          <w:sz w:val="24"/>
          <w:szCs w:val="24"/>
        </w:rPr>
        <w:t>before me at _______________on this _________day of_____________.</w:t>
      </w:r>
      <w:bookmarkEnd w:id="57"/>
      <w:bookmarkEnd w:id="58"/>
    </w:p>
    <w:p w:rsidR="00334B59" w:rsidRPr="002B3B0A" w:rsidRDefault="00334B59" w:rsidP="00EF4E4E">
      <w:pPr>
        <w:suppressAutoHyphens/>
        <w:spacing w:line="360" w:lineRule="auto"/>
        <w:outlineLvl w:val="1"/>
        <w:rPr>
          <w:color w:val="000000" w:themeColor="text1"/>
          <w:sz w:val="24"/>
          <w:szCs w:val="24"/>
        </w:rPr>
      </w:pPr>
      <w:bookmarkStart w:id="59" w:name="_Toc392685838"/>
      <w:bookmarkStart w:id="60" w:name="_Toc393286448"/>
      <w:r w:rsidRPr="002B3B0A">
        <w:rPr>
          <w:color w:val="000000" w:themeColor="text1"/>
          <w:sz w:val="24"/>
          <w:szCs w:val="24"/>
        </w:rPr>
        <w:t>The deponent having acknowledged that he knows and understands the contents of this affidavit, that the contents are true, and that he</w:t>
      </w:r>
      <w:r w:rsidR="001E6050" w:rsidRPr="002B3B0A">
        <w:rPr>
          <w:color w:val="000000" w:themeColor="text1"/>
          <w:sz w:val="24"/>
          <w:szCs w:val="24"/>
        </w:rPr>
        <w:t xml:space="preserve"> or she</w:t>
      </w:r>
      <w:r w:rsidRPr="002B3B0A">
        <w:rPr>
          <w:color w:val="000000" w:themeColor="text1"/>
          <w:sz w:val="24"/>
          <w:szCs w:val="24"/>
        </w:rPr>
        <w:t xml:space="preserve"> has no objection to taking this oath and that he </w:t>
      </w:r>
      <w:r w:rsidR="001E6050" w:rsidRPr="002B3B0A">
        <w:rPr>
          <w:color w:val="000000" w:themeColor="text1"/>
          <w:sz w:val="24"/>
          <w:szCs w:val="24"/>
        </w:rPr>
        <w:t xml:space="preserve">or she </w:t>
      </w:r>
      <w:r w:rsidRPr="002B3B0A">
        <w:rPr>
          <w:color w:val="000000" w:themeColor="text1"/>
          <w:sz w:val="24"/>
          <w:szCs w:val="24"/>
        </w:rPr>
        <w:t>considers the oath to be binding on his</w:t>
      </w:r>
      <w:r w:rsidR="001E6050" w:rsidRPr="002B3B0A">
        <w:rPr>
          <w:color w:val="000000" w:themeColor="text1"/>
          <w:sz w:val="24"/>
          <w:szCs w:val="24"/>
        </w:rPr>
        <w:t xml:space="preserve"> or</w:t>
      </w:r>
      <w:r w:rsidR="00755FA2" w:rsidRPr="002B3B0A">
        <w:rPr>
          <w:color w:val="000000" w:themeColor="text1"/>
          <w:sz w:val="24"/>
          <w:szCs w:val="24"/>
        </w:rPr>
        <w:t xml:space="preserve"> </w:t>
      </w:r>
      <w:r w:rsidRPr="002B3B0A">
        <w:rPr>
          <w:color w:val="000000" w:themeColor="text1"/>
          <w:sz w:val="24"/>
          <w:szCs w:val="24"/>
        </w:rPr>
        <w:t>her conscience.</w:t>
      </w:r>
      <w:bookmarkEnd w:id="59"/>
      <w:bookmarkEnd w:id="60"/>
    </w:p>
    <w:p w:rsidR="00334B59" w:rsidRPr="002B3B0A" w:rsidRDefault="00334B59" w:rsidP="00EF4E4E">
      <w:pPr>
        <w:tabs>
          <w:tab w:val="left" w:pos="4500"/>
        </w:tabs>
        <w:suppressAutoHyphens/>
        <w:spacing w:line="360" w:lineRule="auto"/>
        <w:ind w:left="4994" w:firstLine="454"/>
        <w:outlineLvl w:val="1"/>
        <w:rPr>
          <w:color w:val="000000" w:themeColor="text1"/>
          <w:sz w:val="24"/>
          <w:szCs w:val="24"/>
        </w:rPr>
      </w:pPr>
      <w:r w:rsidRPr="002B3B0A">
        <w:rPr>
          <w:color w:val="000000" w:themeColor="text1"/>
          <w:sz w:val="24"/>
          <w:szCs w:val="24"/>
        </w:rPr>
        <w:tab/>
      </w:r>
      <w:bookmarkStart w:id="61" w:name="_Toc392685839"/>
      <w:bookmarkStart w:id="62" w:name="_Toc393286449"/>
      <w:r w:rsidRPr="002B3B0A">
        <w:rPr>
          <w:color w:val="000000" w:themeColor="text1"/>
          <w:sz w:val="24"/>
          <w:szCs w:val="24"/>
        </w:rPr>
        <w:t>_______________________</w:t>
      </w:r>
      <w:bookmarkEnd w:id="61"/>
      <w:bookmarkEnd w:id="62"/>
    </w:p>
    <w:p w:rsidR="00334B59" w:rsidRPr="002B3B0A" w:rsidRDefault="00334B59" w:rsidP="00993B4F">
      <w:pPr>
        <w:tabs>
          <w:tab w:val="left" w:pos="4500"/>
        </w:tabs>
        <w:suppressAutoHyphens/>
        <w:spacing w:line="360" w:lineRule="auto"/>
        <w:ind w:left="4994"/>
        <w:outlineLvl w:val="1"/>
        <w:rPr>
          <w:b/>
          <w:color w:val="000000" w:themeColor="text1"/>
          <w:sz w:val="24"/>
          <w:szCs w:val="24"/>
        </w:rPr>
      </w:pPr>
      <w:r w:rsidRPr="002B3B0A">
        <w:rPr>
          <w:b/>
          <w:color w:val="000000" w:themeColor="text1"/>
          <w:sz w:val="24"/>
          <w:szCs w:val="24"/>
        </w:rPr>
        <w:tab/>
      </w:r>
      <w:bookmarkStart w:id="63" w:name="_Toc392685840"/>
      <w:bookmarkStart w:id="64" w:name="_Toc393286450"/>
      <w:r w:rsidRPr="002B3B0A">
        <w:rPr>
          <w:b/>
          <w:color w:val="000000" w:themeColor="text1"/>
          <w:sz w:val="24"/>
          <w:szCs w:val="24"/>
        </w:rPr>
        <w:t>COMMISSIONER OF OATHS</w:t>
      </w:r>
      <w:bookmarkEnd w:id="63"/>
      <w:bookmarkEnd w:id="64"/>
    </w:p>
    <w:p w:rsidR="00334B59" w:rsidRPr="002B3B0A" w:rsidRDefault="00334B59" w:rsidP="00EF4E4E">
      <w:pPr>
        <w:tabs>
          <w:tab w:val="left" w:pos="0"/>
          <w:tab w:val="left" w:pos="3544"/>
          <w:tab w:val="center" w:pos="4678"/>
          <w:tab w:val="right" w:pos="9072"/>
        </w:tabs>
        <w:suppressAutoHyphens/>
        <w:spacing w:line="360" w:lineRule="auto"/>
        <w:outlineLvl w:val="1"/>
        <w:rPr>
          <w:color w:val="000000" w:themeColor="text1"/>
          <w:sz w:val="24"/>
          <w:szCs w:val="24"/>
        </w:rPr>
      </w:pPr>
      <w:r w:rsidRPr="002B3B0A">
        <w:rPr>
          <w:color w:val="000000" w:themeColor="text1"/>
          <w:sz w:val="24"/>
          <w:szCs w:val="24"/>
        </w:rPr>
        <w:tab/>
      </w:r>
      <w:bookmarkStart w:id="65" w:name="_Toc392685841"/>
      <w:bookmarkStart w:id="66" w:name="_Toc393286451"/>
      <w:r w:rsidRPr="002B3B0A">
        <w:rPr>
          <w:color w:val="000000" w:themeColor="text1"/>
          <w:sz w:val="24"/>
          <w:szCs w:val="24"/>
        </w:rPr>
        <w:t>FULL NAMES:</w:t>
      </w:r>
      <w:r w:rsidRPr="002B3B0A">
        <w:rPr>
          <w:color w:val="000000" w:themeColor="text1"/>
          <w:sz w:val="24"/>
          <w:szCs w:val="24"/>
        </w:rPr>
        <w:tab/>
        <w:t>________________________________</w:t>
      </w:r>
      <w:bookmarkEnd w:id="65"/>
      <w:bookmarkEnd w:id="66"/>
    </w:p>
    <w:p w:rsidR="00334B59" w:rsidRPr="002B3B0A" w:rsidRDefault="00334B59" w:rsidP="00EF4E4E">
      <w:pPr>
        <w:tabs>
          <w:tab w:val="left" w:pos="0"/>
          <w:tab w:val="left" w:pos="3544"/>
          <w:tab w:val="center" w:pos="4678"/>
          <w:tab w:val="right" w:pos="9072"/>
        </w:tabs>
        <w:suppressAutoHyphens/>
        <w:spacing w:line="360" w:lineRule="auto"/>
        <w:outlineLvl w:val="1"/>
        <w:rPr>
          <w:color w:val="000000" w:themeColor="text1"/>
          <w:sz w:val="24"/>
          <w:szCs w:val="24"/>
        </w:rPr>
      </w:pPr>
      <w:r w:rsidRPr="002B3B0A">
        <w:rPr>
          <w:color w:val="000000" w:themeColor="text1"/>
          <w:sz w:val="24"/>
          <w:szCs w:val="24"/>
        </w:rPr>
        <w:tab/>
      </w:r>
      <w:bookmarkStart w:id="67" w:name="_Toc392685842"/>
      <w:bookmarkStart w:id="68" w:name="_Toc393286452"/>
      <w:r w:rsidRPr="002B3B0A">
        <w:rPr>
          <w:color w:val="000000" w:themeColor="text1"/>
          <w:sz w:val="24"/>
          <w:szCs w:val="24"/>
        </w:rPr>
        <w:t>DESIGNATION:</w:t>
      </w:r>
      <w:r w:rsidRPr="002B3B0A">
        <w:rPr>
          <w:color w:val="000000" w:themeColor="text1"/>
          <w:sz w:val="24"/>
          <w:szCs w:val="24"/>
        </w:rPr>
        <w:tab/>
        <w:t>________________________________</w:t>
      </w:r>
      <w:bookmarkEnd w:id="67"/>
      <w:bookmarkEnd w:id="68"/>
    </w:p>
    <w:p w:rsidR="00334B59" w:rsidRPr="002B3B0A" w:rsidRDefault="00334B59" w:rsidP="00993B4F">
      <w:pPr>
        <w:tabs>
          <w:tab w:val="left" w:pos="0"/>
          <w:tab w:val="left" w:pos="3544"/>
          <w:tab w:val="center" w:pos="4678"/>
          <w:tab w:val="right" w:pos="9072"/>
        </w:tabs>
        <w:suppressAutoHyphens/>
        <w:spacing w:line="360" w:lineRule="auto"/>
        <w:outlineLvl w:val="1"/>
        <w:rPr>
          <w:color w:val="000000" w:themeColor="text1"/>
          <w:sz w:val="24"/>
          <w:szCs w:val="24"/>
        </w:rPr>
      </w:pPr>
      <w:r w:rsidRPr="002B3B0A">
        <w:rPr>
          <w:color w:val="000000" w:themeColor="text1"/>
          <w:sz w:val="24"/>
          <w:szCs w:val="24"/>
        </w:rPr>
        <w:tab/>
      </w:r>
      <w:bookmarkStart w:id="69" w:name="_Toc392685843"/>
      <w:bookmarkStart w:id="70" w:name="_Toc393286453"/>
      <w:r w:rsidRPr="002B3B0A">
        <w:rPr>
          <w:color w:val="000000" w:themeColor="text1"/>
          <w:sz w:val="24"/>
          <w:szCs w:val="24"/>
        </w:rPr>
        <w:t>ADDRESS:</w:t>
      </w:r>
      <w:r w:rsidRPr="002B3B0A">
        <w:rPr>
          <w:color w:val="000000" w:themeColor="text1"/>
          <w:sz w:val="24"/>
          <w:szCs w:val="24"/>
        </w:rPr>
        <w:tab/>
      </w:r>
      <w:r w:rsidRPr="002B3B0A">
        <w:rPr>
          <w:color w:val="000000" w:themeColor="text1"/>
          <w:sz w:val="24"/>
          <w:szCs w:val="24"/>
        </w:rPr>
        <w:tab/>
        <w:t>________________________________</w:t>
      </w:r>
      <w:bookmarkEnd w:id="69"/>
      <w:bookmarkEnd w:id="70"/>
    </w:p>
    <w:p w:rsidR="007429DA" w:rsidRPr="002B3B0A" w:rsidRDefault="007429DA" w:rsidP="00993B4F">
      <w:pPr>
        <w:spacing w:after="200"/>
        <w:rPr>
          <w:b/>
          <w:bCs/>
          <w:color w:val="000000" w:themeColor="text1"/>
          <w:sz w:val="24"/>
          <w:szCs w:val="24"/>
        </w:rPr>
      </w:pPr>
      <w:r w:rsidRPr="002B3B0A">
        <w:rPr>
          <w:b/>
          <w:bCs/>
          <w:color w:val="000000" w:themeColor="text1"/>
          <w:sz w:val="24"/>
          <w:szCs w:val="24"/>
        </w:rPr>
        <w:t xml:space="preserve">SCHEDULE </w:t>
      </w:r>
      <w:r w:rsidR="002E65E1" w:rsidRPr="002B3B0A">
        <w:rPr>
          <w:b/>
          <w:bCs/>
          <w:color w:val="000000" w:themeColor="text1"/>
          <w:sz w:val="24"/>
          <w:szCs w:val="24"/>
        </w:rPr>
        <w:t>4</w:t>
      </w:r>
    </w:p>
    <w:p w:rsidR="007429DA" w:rsidRPr="002B3B0A" w:rsidRDefault="007429DA" w:rsidP="00EF4E4E">
      <w:pPr>
        <w:outlineLvl w:val="1"/>
        <w:rPr>
          <w:b/>
          <w:bCs/>
          <w:color w:val="000000" w:themeColor="text1"/>
          <w:sz w:val="24"/>
          <w:szCs w:val="24"/>
        </w:rPr>
      </w:pPr>
      <w:r w:rsidRPr="002B3B0A">
        <w:rPr>
          <w:b/>
          <w:bCs/>
          <w:color w:val="000000" w:themeColor="text1"/>
          <w:sz w:val="24"/>
          <w:szCs w:val="24"/>
        </w:rPr>
        <w:t>CODE OF CONDUCT OF MEMBERS OF THE MUNICIPAL PLANNING TRIBUNAL</w:t>
      </w:r>
    </w:p>
    <w:p w:rsidR="007429DA" w:rsidRPr="002B3B0A" w:rsidRDefault="007429DA" w:rsidP="00EF4E4E">
      <w:pPr>
        <w:outlineLvl w:val="1"/>
        <w:rPr>
          <w:color w:val="000000" w:themeColor="text1"/>
          <w:sz w:val="24"/>
          <w:szCs w:val="24"/>
        </w:rPr>
      </w:pPr>
      <w:r w:rsidRPr="002B3B0A">
        <w:rPr>
          <w:color w:val="000000" w:themeColor="text1"/>
          <w:sz w:val="24"/>
          <w:szCs w:val="24"/>
        </w:rPr>
        <w:t>I, the undersigned,</w:t>
      </w:r>
    </w:p>
    <w:p w:rsidR="007429DA" w:rsidRPr="002B3B0A" w:rsidRDefault="007429DA" w:rsidP="00EF4E4E">
      <w:pPr>
        <w:outlineLvl w:val="1"/>
        <w:rPr>
          <w:color w:val="000000" w:themeColor="text1"/>
          <w:sz w:val="24"/>
          <w:szCs w:val="24"/>
        </w:rPr>
      </w:pPr>
    </w:p>
    <w:p w:rsidR="007429DA" w:rsidRPr="002B3B0A" w:rsidRDefault="007429DA" w:rsidP="00EF4E4E">
      <w:pPr>
        <w:outlineLvl w:val="1"/>
        <w:rPr>
          <w:color w:val="000000" w:themeColor="text1"/>
          <w:sz w:val="24"/>
          <w:szCs w:val="24"/>
        </w:rPr>
      </w:pPr>
      <w:r w:rsidRPr="002B3B0A">
        <w:rPr>
          <w:color w:val="000000" w:themeColor="text1"/>
          <w:sz w:val="24"/>
          <w:szCs w:val="24"/>
        </w:rPr>
        <w:t>Full names:</w:t>
      </w:r>
      <w:r w:rsidRPr="002B3B0A">
        <w:rPr>
          <w:color w:val="000000" w:themeColor="text1"/>
          <w:sz w:val="24"/>
          <w:szCs w:val="24"/>
        </w:rPr>
        <w:tab/>
      </w:r>
      <w:r w:rsidRPr="002B3B0A">
        <w:rPr>
          <w:color w:val="000000" w:themeColor="text1"/>
          <w:sz w:val="24"/>
          <w:szCs w:val="24"/>
        </w:rPr>
        <w:tab/>
        <w:t>_______________________________</w:t>
      </w:r>
    </w:p>
    <w:p w:rsidR="007429DA" w:rsidRPr="002B3B0A" w:rsidRDefault="007429DA" w:rsidP="00EF4E4E">
      <w:pPr>
        <w:outlineLvl w:val="1"/>
        <w:rPr>
          <w:color w:val="000000" w:themeColor="text1"/>
          <w:sz w:val="24"/>
          <w:szCs w:val="24"/>
        </w:rPr>
      </w:pPr>
      <w:r w:rsidRPr="002B3B0A">
        <w:rPr>
          <w:color w:val="000000" w:themeColor="text1"/>
          <w:sz w:val="24"/>
          <w:szCs w:val="24"/>
        </w:rPr>
        <w:t>Identity Number:</w:t>
      </w:r>
      <w:r w:rsidRPr="002B3B0A">
        <w:rPr>
          <w:color w:val="000000" w:themeColor="text1"/>
          <w:sz w:val="24"/>
          <w:szCs w:val="24"/>
        </w:rPr>
        <w:tab/>
        <w:t>_______________________________</w:t>
      </w:r>
    </w:p>
    <w:p w:rsidR="007429DA" w:rsidRPr="002B3B0A" w:rsidRDefault="007429DA" w:rsidP="00EF4E4E">
      <w:pPr>
        <w:outlineLvl w:val="1"/>
        <w:rPr>
          <w:color w:val="000000" w:themeColor="text1"/>
          <w:sz w:val="24"/>
          <w:szCs w:val="24"/>
        </w:rPr>
      </w:pPr>
      <w:r w:rsidRPr="002B3B0A">
        <w:rPr>
          <w:color w:val="000000" w:themeColor="text1"/>
          <w:sz w:val="24"/>
          <w:szCs w:val="24"/>
        </w:rPr>
        <w:t>Residing at:</w:t>
      </w:r>
      <w:r w:rsidRPr="002B3B0A">
        <w:rPr>
          <w:color w:val="000000" w:themeColor="text1"/>
          <w:sz w:val="24"/>
          <w:szCs w:val="24"/>
        </w:rPr>
        <w:tab/>
      </w:r>
      <w:r w:rsidRPr="002B3B0A">
        <w:rPr>
          <w:color w:val="000000" w:themeColor="text1"/>
          <w:sz w:val="24"/>
          <w:szCs w:val="24"/>
        </w:rPr>
        <w:tab/>
        <w:t>_______________________________</w:t>
      </w:r>
    </w:p>
    <w:p w:rsidR="007429DA" w:rsidRPr="002B3B0A" w:rsidRDefault="007429DA" w:rsidP="00EF4E4E">
      <w:pPr>
        <w:pBdr>
          <w:bottom w:val="single" w:sz="4" w:space="1" w:color="auto"/>
        </w:pBdr>
        <w:outlineLvl w:val="1"/>
        <w:rPr>
          <w:color w:val="000000" w:themeColor="text1"/>
          <w:sz w:val="24"/>
          <w:szCs w:val="24"/>
        </w:rPr>
      </w:pPr>
      <w:r w:rsidRPr="002B3B0A">
        <w:rPr>
          <w:b/>
          <w:color w:val="000000" w:themeColor="text1"/>
          <w:sz w:val="24"/>
          <w:szCs w:val="24"/>
        </w:rPr>
        <w:tab/>
      </w:r>
      <w:r w:rsidRPr="002B3B0A">
        <w:rPr>
          <w:b/>
          <w:color w:val="000000" w:themeColor="text1"/>
          <w:sz w:val="24"/>
          <w:szCs w:val="24"/>
        </w:rPr>
        <w:tab/>
      </w:r>
      <w:r w:rsidRPr="002B3B0A">
        <w:rPr>
          <w:b/>
          <w:color w:val="000000" w:themeColor="text1"/>
          <w:sz w:val="24"/>
          <w:szCs w:val="24"/>
        </w:rPr>
        <w:tab/>
      </w:r>
      <w:r w:rsidRPr="002B3B0A">
        <w:rPr>
          <w:color w:val="000000" w:themeColor="text1"/>
          <w:sz w:val="24"/>
          <w:szCs w:val="24"/>
        </w:rPr>
        <w:t>_______________________________</w:t>
      </w:r>
    </w:p>
    <w:p w:rsidR="007429DA" w:rsidRPr="002B3B0A" w:rsidRDefault="007429DA" w:rsidP="00EF4E4E">
      <w:pPr>
        <w:pBdr>
          <w:bottom w:val="single" w:sz="4" w:space="1" w:color="auto"/>
        </w:pBdr>
        <w:outlineLvl w:val="1"/>
        <w:rPr>
          <w:color w:val="000000" w:themeColor="text1"/>
          <w:sz w:val="24"/>
          <w:szCs w:val="24"/>
        </w:rPr>
      </w:pPr>
      <w:r w:rsidRPr="002B3B0A">
        <w:rPr>
          <w:color w:val="000000" w:themeColor="text1"/>
          <w:sz w:val="24"/>
          <w:szCs w:val="24"/>
        </w:rPr>
        <w:tab/>
      </w:r>
      <w:r w:rsidRPr="002B3B0A">
        <w:rPr>
          <w:color w:val="000000" w:themeColor="text1"/>
          <w:sz w:val="24"/>
          <w:szCs w:val="24"/>
        </w:rPr>
        <w:tab/>
      </w:r>
      <w:r w:rsidRPr="002B3B0A">
        <w:rPr>
          <w:color w:val="000000" w:themeColor="text1"/>
          <w:sz w:val="24"/>
          <w:szCs w:val="24"/>
        </w:rPr>
        <w:tab/>
        <w:t>_______________________________</w:t>
      </w:r>
    </w:p>
    <w:p w:rsidR="007429DA" w:rsidRPr="002B3B0A" w:rsidRDefault="007429DA" w:rsidP="00EF4E4E">
      <w:pPr>
        <w:pBdr>
          <w:bottom w:val="single" w:sz="4" w:space="1" w:color="auto"/>
        </w:pBdr>
        <w:outlineLvl w:val="1"/>
        <w:rPr>
          <w:color w:val="000000" w:themeColor="text1"/>
          <w:sz w:val="24"/>
          <w:szCs w:val="24"/>
        </w:rPr>
      </w:pPr>
      <w:r w:rsidRPr="002B3B0A">
        <w:rPr>
          <w:color w:val="000000" w:themeColor="text1"/>
          <w:sz w:val="24"/>
          <w:szCs w:val="24"/>
        </w:rPr>
        <w:tab/>
      </w:r>
      <w:r w:rsidRPr="002B3B0A">
        <w:rPr>
          <w:color w:val="000000" w:themeColor="text1"/>
          <w:sz w:val="24"/>
          <w:szCs w:val="24"/>
        </w:rPr>
        <w:tab/>
      </w:r>
      <w:r w:rsidRPr="002B3B0A">
        <w:rPr>
          <w:color w:val="000000" w:themeColor="text1"/>
          <w:sz w:val="24"/>
          <w:szCs w:val="24"/>
        </w:rPr>
        <w:tab/>
        <w:t>_______________________________</w:t>
      </w:r>
    </w:p>
    <w:p w:rsidR="007429DA" w:rsidRPr="002B3B0A" w:rsidRDefault="007429DA" w:rsidP="00EF4E4E">
      <w:pPr>
        <w:pBdr>
          <w:bottom w:val="single" w:sz="4" w:space="1" w:color="auto"/>
        </w:pBdr>
        <w:outlineLvl w:val="1"/>
        <w:rPr>
          <w:color w:val="000000" w:themeColor="text1"/>
          <w:sz w:val="24"/>
          <w:szCs w:val="24"/>
        </w:rPr>
      </w:pPr>
    </w:p>
    <w:p w:rsidR="007429DA" w:rsidRPr="002B3B0A" w:rsidRDefault="007429DA" w:rsidP="00EF4E4E">
      <w:pPr>
        <w:pBdr>
          <w:bottom w:val="single" w:sz="4" w:space="1" w:color="auto"/>
        </w:pBdr>
        <w:spacing w:line="360" w:lineRule="auto"/>
        <w:outlineLvl w:val="1"/>
        <w:rPr>
          <w:color w:val="000000" w:themeColor="text1"/>
          <w:sz w:val="24"/>
          <w:szCs w:val="24"/>
        </w:rPr>
      </w:pPr>
      <w:r w:rsidRPr="002B3B0A">
        <w:rPr>
          <w:color w:val="000000" w:themeColor="text1"/>
          <w:sz w:val="24"/>
          <w:szCs w:val="24"/>
        </w:rPr>
        <w:t>do hereby declare that I will uphold the Code of Conduct of the ________________ Municipal Planning Tribunal contained hereunder:</w:t>
      </w:r>
    </w:p>
    <w:p w:rsidR="007429DA" w:rsidRPr="002B3B0A" w:rsidRDefault="007429DA" w:rsidP="00EF4E4E">
      <w:pPr>
        <w:pBdr>
          <w:bottom w:val="single" w:sz="4" w:space="1" w:color="auto"/>
        </w:pBdr>
        <w:spacing w:line="360" w:lineRule="auto"/>
        <w:outlineLvl w:val="1"/>
        <w:rPr>
          <w:color w:val="000000" w:themeColor="text1"/>
          <w:sz w:val="24"/>
          <w:szCs w:val="24"/>
        </w:rPr>
      </w:pPr>
    </w:p>
    <w:p w:rsidR="007429DA" w:rsidRPr="002B3B0A" w:rsidRDefault="007429DA" w:rsidP="00EF4E4E">
      <w:pPr>
        <w:spacing w:after="120" w:line="280" w:lineRule="exact"/>
        <w:ind w:left="851" w:hanging="851"/>
        <w:rPr>
          <w:b/>
          <w:bCs/>
          <w:color w:val="000000" w:themeColor="text1"/>
          <w:sz w:val="24"/>
          <w:szCs w:val="24"/>
        </w:rPr>
      </w:pPr>
    </w:p>
    <w:p w:rsidR="007429DA" w:rsidRPr="002B3B0A" w:rsidRDefault="007429DA" w:rsidP="00EF4E4E">
      <w:pPr>
        <w:spacing w:after="240" w:line="280" w:lineRule="exact"/>
        <w:ind w:left="851" w:hanging="851"/>
        <w:rPr>
          <w:b/>
          <w:bCs/>
          <w:color w:val="000000" w:themeColor="text1"/>
          <w:sz w:val="24"/>
          <w:szCs w:val="24"/>
        </w:rPr>
      </w:pPr>
      <w:r w:rsidRPr="002B3B0A">
        <w:rPr>
          <w:b/>
          <w:bCs/>
          <w:color w:val="000000" w:themeColor="text1"/>
          <w:sz w:val="24"/>
          <w:szCs w:val="24"/>
        </w:rPr>
        <w:t xml:space="preserve">General conduct </w:t>
      </w:r>
    </w:p>
    <w:p w:rsidR="007429DA" w:rsidRPr="002B3B0A" w:rsidRDefault="007429DA" w:rsidP="00A225B6">
      <w:pPr>
        <w:numPr>
          <w:ilvl w:val="3"/>
          <w:numId w:val="41"/>
        </w:numPr>
        <w:spacing w:after="240" w:line="360" w:lineRule="auto"/>
        <w:ind w:left="567" w:hanging="567"/>
        <w:contextualSpacing/>
        <w:rPr>
          <w:color w:val="000000" w:themeColor="text1"/>
          <w:sz w:val="24"/>
          <w:szCs w:val="24"/>
        </w:rPr>
      </w:pPr>
      <w:r w:rsidRPr="002B3B0A">
        <w:rPr>
          <w:color w:val="000000" w:themeColor="text1"/>
          <w:sz w:val="24"/>
          <w:szCs w:val="24"/>
        </w:rPr>
        <w:t>A member of the Municipal Planning Tribunal must at all times—</w:t>
      </w:r>
    </w:p>
    <w:p w:rsidR="007429DA" w:rsidRPr="002B3B0A" w:rsidRDefault="007429DA" w:rsidP="00A225B6">
      <w:pPr>
        <w:numPr>
          <w:ilvl w:val="1"/>
          <w:numId w:val="42"/>
        </w:numPr>
        <w:spacing w:after="120" w:line="360" w:lineRule="auto"/>
        <w:ind w:leftChars="258" w:left="1180" w:hangingChars="255" w:hanging="612"/>
        <w:contextualSpacing/>
        <w:rPr>
          <w:color w:val="000000" w:themeColor="text1"/>
          <w:sz w:val="24"/>
          <w:szCs w:val="24"/>
        </w:rPr>
      </w:pPr>
      <w:r w:rsidRPr="002B3B0A">
        <w:rPr>
          <w:color w:val="000000" w:themeColor="text1"/>
          <w:sz w:val="24"/>
          <w:szCs w:val="24"/>
        </w:rPr>
        <w:t>act in accordance with the principles of accountability and transparency;</w:t>
      </w:r>
    </w:p>
    <w:p w:rsidR="007429DA" w:rsidRPr="002B3B0A" w:rsidRDefault="007429DA" w:rsidP="00A225B6">
      <w:pPr>
        <w:numPr>
          <w:ilvl w:val="1"/>
          <w:numId w:val="42"/>
        </w:numPr>
        <w:spacing w:after="120" w:line="360" w:lineRule="auto"/>
        <w:ind w:leftChars="258" w:left="1180" w:hangingChars="255" w:hanging="612"/>
        <w:contextualSpacing/>
        <w:rPr>
          <w:color w:val="000000" w:themeColor="text1"/>
          <w:sz w:val="24"/>
          <w:szCs w:val="24"/>
        </w:rPr>
      </w:pPr>
      <w:r w:rsidRPr="002B3B0A">
        <w:rPr>
          <w:color w:val="000000" w:themeColor="text1"/>
          <w:sz w:val="24"/>
          <w:szCs w:val="24"/>
        </w:rPr>
        <w:t>disclose his or her personal interests in any decision to be made in the planning process in which he or she serves or has been requested to serve;</w:t>
      </w:r>
    </w:p>
    <w:p w:rsidR="007429DA" w:rsidRPr="002B3B0A" w:rsidRDefault="007429DA" w:rsidP="00A225B6">
      <w:pPr>
        <w:numPr>
          <w:ilvl w:val="1"/>
          <w:numId w:val="42"/>
        </w:numPr>
        <w:spacing w:after="240" w:line="360" w:lineRule="auto"/>
        <w:ind w:leftChars="258" w:left="1180" w:hangingChars="255" w:hanging="612"/>
        <w:rPr>
          <w:color w:val="000000" w:themeColor="text1"/>
          <w:sz w:val="24"/>
          <w:szCs w:val="24"/>
        </w:rPr>
      </w:pPr>
      <w:r w:rsidRPr="002B3B0A">
        <w:rPr>
          <w:color w:val="000000" w:themeColor="text1"/>
          <w:sz w:val="24"/>
          <w:szCs w:val="24"/>
        </w:rPr>
        <w:t>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municipality has given written approval and has expressly authorised his or her participation.</w:t>
      </w:r>
    </w:p>
    <w:p w:rsidR="007429DA" w:rsidRPr="002B3B0A" w:rsidRDefault="007429DA" w:rsidP="00A225B6">
      <w:pPr>
        <w:numPr>
          <w:ilvl w:val="3"/>
          <w:numId w:val="41"/>
        </w:numPr>
        <w:spacing w:after="240" w:line="360" w:lineRule="auto"/>
        <w:ind w:left="567" w:hanging="567"/>
        <w:contextualSpacing/>
        <w:rPr>
          <w:color w:val="000000" w:themeColor="text1"/>
          <w:sz w:val="24"/>
          <w:szCs w:val="24"/>
        </w:rPr>
      </w:pPr>
      <w:r w:rsidRPr="002B3B0A">
        <w:rPr>
          <w:color w:val="000000" w:themeColor="text1"/>
          <w:sz w:val="24"/>
          <w:szCs w:val="24"/>
        </w:rPr>
        <w:t>A member of the Municipal Planning Tribunal may not—</w:t>
      </w:r>
    </w:p>
    <w:p w:rsidR="007429DA" w:rsidRPr="002B3B0A" w:rsidRDefault="007429DA" w:rsidP="00EF4E4E">
      <w:pPr>
        <w:spacing w:after="120" w:line="360" w:lineRule="auto"/>
        <w:ind w:left="1080" w:hanging="513"/>
        <w:contextualSpacing/>
        <w:rPr>
          <w:color w:val="000000" w:themeColor="text1"/>
          <w:sz w:val="24"/>
          <w:szCs w:val="24"/>
        </w:rPr>
      </w:pPr>
      <w:r w:rsidRPr="002B3B0A">
        <w:rPr>
          <w:color w:val="000000" w:themeColor="text1"/>
          <w:sz w:val="24"/>
          <w:szCs w:val="24"/>
        </w:rPr>
        <w:t>(a)</w:t>
      </w:r>
      <w:r w:rsidRPr="002B3B0A">
        <w:rPr>
          <w:color w:val="000000" w:themeColor="text1"/>
          <w:sz w:val="24"/>
          <w:szCs w:val="24"/>
        </w:rPr>
        <w:tab/>
        <w:t>use the position or privileges of a member of the Municipal Planning Tribunal or confidential information obtained as a member of the Municipal Planning Tribunal for personal gain or to improperly benefit another person; and</w:t>
      </w:r>
    </w:p>
    <w:p w:rsidR="007429DA" w:rsidRPr="002B3B0A" w:rsidRDefault="007429DA" w:rsidP="00EF4E4E">
      <w:pPr>
        <w:spacing w:after="240" w:line="360" w:lineRule="auto"/>
        <w:ind w:leftChars="258" w:left="1180" w:hangingChars="255" w:hanging="612"/>
        <w:rPr>
          <w:color w:val="000000" w:themeColor="text1"/>
          <w:sz w:val="24"/>
          <w:szCs w:val="24"/>
        </w:rPr>
      </w:pPr>
      <w:r w:rsidRPr="002B3B0A">
        <w:rPr>
          <w:color w:val="000000" w:themeColor="text1"/>
          <w:sz w:val="24"/>
          <w:szCs w:val="24"/>
        </w:rPr>
        <w:t>(b)</w:t>
      </w:r>
      <w:r w:rsidRPr="002B3B0A">
        <w:rPr>
          <w:color w:val="000000" w:themeColor="text1"/>
          <w:sz w:val="24"/>
          <w:szCs w:val="24"/>
        </w:rPr>
        <w:tab/>
        <w:t>participate in a decision concerning a matter in which that member or that members’ spouse, partner or business associate, has a direct or indirect personal interest or private business interest.</w:t>
      </w:r>
    </w:p>
    <w:p w:rsidR="007429DA" w:rsidRPr="002B3B0A" w:rsidRDefault="007429DA" w:rsidP="00EF4E4E">
      <w:pPr>
        <w:spacing w:after="240" w:line="280" w:lineRule="exact"/>
        <w:ind w:left="851" w:hanging="851"/>
        <w:rPr>
          <w:b/>
          <w:bCs/>
          <w:color w:val="000000" w:themeColor="text1"/>
          <w:sz w:val="24"/>
          <w:szCs w:val="24"/>
        </w:rPr>
      </w:pPr>
      <w:r w:rsidRPr="002B3B0A">
        <w:rPr>
          <w:b/>
          <w:bCs/>
          <w:color w:val="000000" w:themeColor="text1"/>
          <w:sz w:val="24"/>
          <w:szCs w:val="24"/>
        </w:rPr>
        <w:t>Gifts</w:t>
      </w:r>
    </w:p>
    <w:p w:rsidR="007429DA" w:rsidRPr="002B3B0A" w:rsidRDefault="007429DA" w:rsidP="00993B4F">
      <w:pPr>
        <w:spacing w:after="240" w:line="360" w:lineRule="auto"/>
        <w:ind w:left="567" w:hanging="567"/>
        <w:rPr>
          <w:color w:val="000000" w:themeColor="text1"/>
          <w:sz w:val="24"/>
          <w:szCs w:val="24"/>
        </w:rPr>
      </w:pPr>
      <w:r w:rsidRPr="002B3B0A">
        <w:rPr>
          <w:bCs/>
          <w:color w:val="000000" w:themeColor="text1"/>
          <w:sz w:val="24"/>
          <w:szCs w:val="24"/>
        </w:rPr>
        <w:t>3.</w:t>
      </w:r>
      <w:r w:rsidRPr="002B3B0A">
        <w:rPr>
          <w:b/>
          <w:bCs/>
          <w:color w:val="000000" w:themeColor="text1"/>
          <w:sz w:val="24"/>
          <w:szCs w:val="24"/>
        </w:rPr>
        <w:tab/>
      </w:r>
      <w:r w:rsidRPr="002B3B0A">
        <w:rPr>
          <w:color w:val="000000" w:themeColor="text1"/>
          <w:sz w:val="24"/>
          <w:szCs w:val="24"/>
        </w:rPr>
        <w:t>A member of the Municipal Planning Tribunal may not receive or seek gifts, favours or any other offer under circumstances in which it might reasonably be inferred that the gifts, favours or offers are intended or expected to influence a person’s objectivity as an advisor or decision-maker in the planning process.</w:t>
      </w:r>
    </w:p>
    <w:p w:rsidR="007429DA" w:rsidRPr="002B3B0A" w:rsidRDefault="007429DA" w:rsidP="00EF4E4E">
      <w:pPr>
        <w:spacing w:after="120" w:line="280" w:lineRule="exact"/>
        <w:ind w:left="851" w:hanging="851"/>
        <w:rPr>
          <w:b/>
          <w:bCs/>
          <w:color w:val="000000" w:themeColor="text1"/>
          <w:sz w:val="24"/>
          <w:szCs w:val="24"/>
        </w:rPr>
      </w:pPr>
      <w:r w:rsidRPr="002B3B0A">
        <w:rPr>
          <w:b/>
          <w:bCs/>
          <w:color w:val="000000" w:themeColor="text1"/>
          <w:sz w:val="24"/>
          <w:szCs w:val="24"/>
        </w:rPr>
        <w:t>Undue influence</w:t>
      </w:r>
    </w:p>
    <w:p w:rsidR="007429DA" w:rsidRPr="002B3B0A" w:rsidRDefault="007429DA" w:rsidP="00EF4E4E">
      <w:pPr>
        <w:tabs>
          <w:tab w:val="left" w:pos="567"/>
        </w:tabs>
        <w:spacing w:after="120" w:line="360" w:lineRule="auto"/>
        <w:rPr>
          <w:color w:val="000000" w:themeColor="text1"/>
          <w:sz w:val="24"/>
          <w:szCs w:val="24"/>
        </w:rPr>
      </w:pPr>
      <w:r w:rsidRPr="002B3B0A">
        <w:rPr>
          <w:bCs/>
          <w:color w:val="000000" w:themeColor="text1"/>
          <w:sz w:val="24"/>
          <w:szCs w:val="24"/>
        </w:rPr>
        <w:t>4.</w:t>
      </w:r>
      <w:r w:rsidRPr="002B3B0A">
        <w:rPr>
          <w:b/>
          <w:bCs/>
          <w:color w:val="000000" w:themeColor="text1"/>
          <w:sz w:val="24"/>
          <w:szCs w:val="24"/>
        </w:rPr>
        <w:tab/>
      </w:r>
      <w:r w:rsidRPr="002B3B0A">
        <w:rPr>
          <w:color w:val="000000" w:themeColor="text1"/>
          <w:sz w:val="24"/>
          <w:szCs w:val="24"/>
        </w:rPr>
        <w:t>A member of the Municipal Planning Tribunal may not—</w:t>
      </w:r>
    </w:p>
    <w:p w:rsidR="007429DA" w:rsidRPr="002B3B0A" w:rsidRDefault="007429DA" w:rsidP="00A225B6">
      <w:pPr>
        <w:numPr>
          <w:ilvl w:val="1"/>
          <w:numId w:val="43"/>
        </w:numPr>
        <w:spacing w:line="360" w:lineRule="auto"/>
        <w:ind w:left="1134" w:hanging="567"/>
        <w:contextualSpacing/>
        <w:rPr>
          <w:color w:val="000000" w:themeColor="text1"/>
          <w:sz w:val="24"/>
          <w:szCs w:val="24"/>
        </w:rPr>
      </w:pPr>
      <w:r w:rsidRPr="002B3B0A">
        <w:rPr>
          <w:color w:val="000000" w:themeColor="text1"/>
          <w:sz w:val="24"/>
          <w:szCs w:val="24"/>
        </w:rPr>
        <w:t>use the power of any office to seek or obtain special advantage for private gain or to improperly benefit another person that is not in the public interest;</w:t>
      </w:r>
    </w:p>
    <w:p w:rsidR="007429DA" w:rsidRPr="002B3B0A" w:rsidRDefault="007429DA" w:rsidP="00A225B6">
      <w:pPr>
        <w:numPr>
          <w:ilvl w:val="1"/>
          <w:numId w:val="43"/>
        </w:numPr>
        <w:spacing w:line="360" w:lineRule="auto"/>
        <w:ind w:left="1134" w:hanging="567"/>
        <w:contextualSpacing/>
        <w:rPr>
          <w:color w:val="000000" w:themeColor="text1"/>
          <w:sz w:val="24"/>
          <w:szCs w:val="24"/>
        </w:rPr>
      </w:pPr>
      <w:r w:rsidRPr="002B3B0A">
        <w:rPr>
          <w:color w:val="000000" w:themeColor="text1"/>
          <w:sz w:val="24"/>
          <w:szCs w:val="24"/>
        </w:rPr>
        <w:t>use confidential information acquired in the course of his or her duties to further a personal interest;</w:t>
      </w:r>
    </w:p>
    <w:p w:rsidR="007429DA" w:rsidRPr="002B3B0A" w:rsidRDefault="007429DA" w:rsidP="00A225B6">
      <w:pPr>
        <w:numPr>
          <w:ilvl w:val="1"/>
          <w:numId w:val="43"/>
        </w:numPr>
        <w:spacing w:line="360" w:lineRule="auto"/>
        <w:ind w:left="1134" w:hanging="567"/>
        <w:contextualSpacing/>
        <w:rPr>
          <w:color w:val="000000" w:themeColor="text1"/>
          <w:sz w:val="24"/>
          <w:szCs w:val="24"/>
        </w:rPr>
      </w:pPr>
      <w:r w:rsidRPr="002B3B0A">
        <w:rPr>
          <w:color w:val="000000" w:themeColor="text1"/>
          <w:sz w:val="24"/>
          <w:szCs w:val="24"/>
        </w:rPr>
        <w:t>disclose confidential information acquired in the course of his or her duties unless required by law to do so or by circumstances to prevent substantial injury to third persons; and</w:t>
      </w:r>
    </w:p>
    <w:p w:rsidR="007429DA" w:rsidRPr="002B3B0A" w:rsidRDefault="007429DA" w:rsidP="00A225B6">
      <w:pPr>
        <w:numPr>
          <w:ilvl w:val="1"/>
          <w:numId w:val="43"/>
        </w:numPr>
        <w:spacing w:line="360" w:lineRule="auto"/>
        <w:ind w:left="1134" w:hanging="567"/>
        <w:contextualSpacing/>
        <w:rPr>
          <w:color w:val="000000" w:themeColor="text1"/>
          <w:sz w:val="24"/>
          <w:szCs w:val="24"/>
        </w:rPr>
      </w:pPr>
      <w:r w:rsidRPr="002B3B0A">
        <w:rPr>
          <w:color w:val="000000" w:themeColor="text1"/>
          <w:sz w:val="24"/>
          <w:szCs w:val="24"/>
        </w:rPr>
        <w:t>commit a deliberately wrongful act that reflects adversely on the Municipal Planning Tribunal, the Municipality, the government or the planning profession by seeking business by stating or implying that he or she is prepared, willing or able to influence decisions of the Municipal Planning Tribunal by improper means.</w:t>
      </w:r>
    </w:p>
    <w:p w:rsidR="007429DA" w:rsidRPr="002B3B0A" w:rsidRDefault="007429DA" w:rsidP="00EF4E4E">
      <w:pPr>
        <w:spacing w:line="360" w:lineRule="auto"/>
        <w:contextualSpacing/>
        <w:rPr>
          <w:color w:val="000000" w:themeColor="text1"/>
          <w:sz w:val="24"/>
          <w:szCs w:val="24"/>
        </w:rPr>
      </w:pPr>
    </w:p>
    <w:p w:rsidR="007429DA" w:rsidRPr="002B3B0A" w:rsidRDefault="007429DA" w:rsidP="00EF4E4E">
      <w:pPr>
        <w:suppressAutoHyphens/>
        <w:spacing w:line="360" w:lineRule="auto"/>
        <w:ind w:left="4395"/>
        <w:outlineLvl w:val="1"/>
        <w:rPr>
          <w:color w:val="000000" w:themeColor="text1"/>
          <w:sz w:val="24"/>
          <w:szCs w:val="24"/>
        </w:rPr>
      </w:pPr>
      <w:r w:rsidRPr="002B3B0A">
        <w:rPr>
          <w:b/>
          <w:color w:val="000000" w:themeColor="text1"/>
          <w:sz w:val="24"/>
          <w:szCs w:val="24"/>
        </w:rPr>
        <w:t xml:space="preserve">Signature of Nominee: </w:t>
      </w:r>
      <w:r w:rsidRPr="002B3B0A">
        <w:rPr>
          <w:color w:val="000000" w:themeColor="text1"/>
          <w:sz w:val="24"/>
          <w:szCs w:val="24"/>
        </w:rPr>
        <w:t>_________________________</w:t>
      </w:r>
    </w:p>
    <w:p w:rsidR="007429DA" w:rsidRPr="002B3B0A" w:rsidRDefault="007429DA" w:rsidP="00EF4E4E">
      <w:pPr>
        <w:suppressAutoHyphens/>
        <w:spacing w:line="360" w:lineRule="auto"/>
        <w:ind w:left="4395"/>
        <w:outlineLvl w:val="1"/>
        <w:rPr>
          <w:color w:val="000000" w:themeColor="text1"/>
          <w:sz w:val="24"/>
          <w:szCs w:val="24"/>
        </w:rPr>
      </w:pPr>
    </w:p>
    <w:p w:rsidR="007429DA" w:rsidRPr="002B3B0A" w:rsidRDefault="007429DA" w:rsidP="00EF4E4E">
      <w:pPr>
        <w:suppressAutoHyphens/>
        <w:spacing w:line="360" w:lineRule="auto"/>
        <w:ind w:left="4395"/>
        <w:outlineLvl w:val="1"/>
        <w:rPr>
          <w:color w:val="000000" w:themeColor="text1"/>
          <w:sz w:val="24"/>
          <w:szCs w:val="24"/>
        </w:rPr>
      </w:pPr>
      <w:r w:rsidRPr="002B3B0A">
        <w:rPr>
          <w:b/>
          <w:color w:val="000000" w:themeColor="text1"/>
          <w:sz w:val="24"/>
          <w:szCs w:val="24"/>
        </w:rPr>
        <w:t xml:space="preserve">Full Names: </w:t>
      </w:r>
      <w:r w:rsidRPr="002B3B0A">
        <w:rPr>
          <w:color w:val="000000" w:themeColor="text1"/>
          <w:sz w:val="24"/>
          <w:szCs w:val="24"/>
        </w:rPr>
        <w:t>__________________________________</w:t>
      </w:r>
    </w:p>
    <w:p w:rsidR="007429DA" w:rsidRPr="002B3B0A" w:rsidRDefault="007429DA" w:rsidP="00EF4E4E">
      <w:pPr>
        <w:suppressAutoHyphens/>
        <w:spacing w:line="360" w:lineRule="auto"/>
        <w:ind w:left="4395"/>
        <w:outlineLvl w:val="1"/>
        <w:rPr>
          <w:b/>
          <w:color w:val="000000" w:themeColor="text1"/>
          <w:sz w:val="24"/>
          <w:szCs w:val="24"/>
        </w:rPr>
      </w:pPr>
    </w:p>
    <w:p w:rsidR="007429DA" w:rsidRPr="002B3B0A" w:rsidRDefault="007429DA" w:rsidP="00EF4E4E">
      <w:pPr>
        <w:suppressAutoHyphens/>
        <w:spacing w:line="360" w:lineRule="auto"/>
        <w:ind w:left="4395"/>
        <w:outlineLvl w:val="1"/>
        <w:rPr>
          <w:color w:val="000000" w:themeColor="text1"/>
          <w:sz w:val="24"/>
          <w:szCs w:val="24"/>
        </w:rPr>
      </w:pPr>
      <w:r w:rsidRPr="002B3B0A">
        <w:rPr>
          <w:b/>
          <w:color w:val="000000" w:themeColor="text1"/>
          <w:sz w:val="24"/>
          <w:szCs w:val="24"/>
        </w:rPr>
        <w:t xml:space="preserve">Date: </w:t>
      </w:r>
      <w:r w:rsidRPr="002B3B0A">
        <w:rPr>
          <w:color w:val="000000" w:themeColor="text1"/>
          <w:sz w:val="24"/>
          <w:szCs w:val="24"/>
        </w:rPr>
        <w:t>_________________________________</w:t>
      </w:r>
    </w:p>
    <w:p w:rsidR="009D7F2C" w:rsidRPr="002B3B0A" w:rsidRDefault="002E65E1" w:rsidP="00EF4E4E">
      <w:pPr>
        <w:spacing w:after="200"/>
        <w:rPr>
          <w:color w:val="000000" w:themeColor="text1"/>
          <w:sz w:val="24"/>
          <w:szCs w:val="24"/>
        </w:rPr>
      </w:pPr>
      <w:r w:rsidRPr="002B3B0A">
        <w:rPr>
          <w:color w:val="000000" w:themeColor="text1"/>
          <w:sz w:val="24"/>
          <w:szCs w:val="24"/>
        </w:rPr>
        <w:br w:type="page"/>
      </w:r>
    </w:p>
    <w:p w:rsidR="002E65E1" w:rsidRPr="002B3B0A" w:rsidRDefault="002E65E1" w:rsidP="00EF4E4E">
      <w:pPr>
        <w:outlineLvl w:val="1"/>
        <w:rPr>
          <w:b/>
          <w:bCs/>
          <w:color w:val="000000" w:themeColor="text1"/>
          <w:sz w:val="24"/>
          <w:szCs w:val="24"/>
        </w:rPr>
      </w:pPr>
      <w:r w:rsidRPr="002B3B0A">
        <w:rPr>
          <w:b/>
          <w:bCs/>
          <w:color w:val="000000" w:themeColor="text1"/>
          <w:sz w:val="24"/>
          <w:szCs w:val="24"/>
        </w:rPr>
        <w:t>SCHEDULE 5</w:t>
      </w:r>
    </w:p>
    <w:p w:rsidR="002E65E1" w:rsidRPr="002B3B0A" w:rsidRDefault="002E65E1" w:rsidP="00EF4E4E">
      <w:pPr>
        <w:outlineLvl w:val="1"/>
        <w:rPr>
          <w:b/>
          <w:bCs/>
          <w:color w:val="000000" w:themeColor="text1"/>
          <w:sz w:val="24"/>
          <w:szCs w:val="24"/>
        </w:rPr>
      </w:pPr>
      <w:r w:rsidRPr="002B3B0A">
        <w:rPr>
          <w:b/>
          <w:bCs/>
          <w:color w:val="000000" w:themeColor="text1"/>
          <w:sz w:val="24"/>
          <w:szCs w:val="24"/>
        </w:rPr>
        <w:t>OWNERS’ ASSOCIATIONS</w:t>
      </w:r>
    </w:p>
    <w:p w:rsidR="002E65E1" w:rsidRPr="002B3B0A" w:rsidRDefault="002E65E1" w:rsidP="00EF4E4E">
      <w:pPr>
        <w:autoSpaceDE w:val="0"/>
        <w:autoSpaceDN w:val="0"/>
        <w:adjustRightInd w:val="0"/>
        <w:spacing w:line="240" w:lineRule="auto"/>
        <w:rPr>
          <w:rFonts w:eastAsiaTheme="minorHAnsi"/>
          <w:b/>
          <w:bCs/>
          <w:color w:val="000000" w:themeColor="text1"/>
          <w:sz w:val="24"/>
          <w:szCs w:val="24"/>
          <w:lang w:val="en-ZA"/>
        </w:rPr>
      </w:pPr>
    </w:p>
    <w:p w:rsidR="002E65E1" w:rsidRPr="002B3B0A" w:rsidRDefault="002E65E1" w:rsidP="00EF4E4E">
      <w:pPr>
        <w:autoSpaceDE w:val="0"/>
        <w:autoSpaceDN w:val="0"/>
        <w:adjustRightInd w:val="0"/>
        <w:spacing w:line="240" w:lineRule="auto"/>
        <w:rPr>
          <w:rFonts w:eastAsiaTheme="minorHAnsi"/>
          <w:b/>
          <w:bCs/>
          <w:color w:val="000000" w:themeColor="text1"/>
          <w:sz w:val="24"/>
          <w:szCs w:val="24"/>
          <w:lang w:val="en-ZA"/>
        </w:rPr>
      </w:pPr>
      <w:r w:rsidRPr="002B3B0A">
        <w:rPr>
          <w:rFonts w:eastAsiaTheme="minorHAnsi"/>
          <w:b/>
          <w:bCs/>
          <w:color w:val="000000" w:themeColor="text1"/>
          <w:sz w:val="24"/>
          <w:szCs w:val="24"/>
          <w:lang w:val="en-ZA"/>
        </w:rPr>
        <w:t>General</w:t>
      </w:r>
    </w:p>
    <w:p w:rsidR="002E65E1" w:rsidRPr="002B3B0A" w:rsidRDefault="002E65E1" w:rsidP="00EF4E4E">
      <w:pPr>
        <w:autoSpaceDE w:val="0"/>
        <w:autoSpaceDN w:val="0"/>
        <w:adjustRightInd w:val="0"/>
        <w:spacing w:line="240" w:lineRule="auto"/>
        <w:rPr>
          <w:rFonts w:eastAsiaTheme="minorHAnsi"/>
          <w:color w:val="000000" w:themeColor="text1"/>
          <w:sz w:val="24"/>
          <w:szCs w:val="24"/>
          <w:lang w:val="en-ZA"/>
        </w:rPr>
      </w:pP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The Municipality may, when approving an application for a subdivision of land impose conditions relating to the compulsory establishment of an owners’ association by the applicant for an area determined in the conditions.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An owners’ association that comes into being by virtue of </w:t>
      </w:r>
      <w:r w:rsidR="00394CC8" w:rsidRPr="002B3B0A">
        <w:rPr>
          <w:rFonts w:eastAsiaTheme="minorHAnsi"/>
          <w:color w:val="000000" w:themeColor="text1"/>
          <w:sz w:val="24"/>
          <w:szCs w:val="24"/>
          <w:lang w:val="en-ZA"/>
        </w:rPr>
        <w:t>sub item</w:t>
      </w:r>
      <w:r w:rsidRPr="002B3B0A">
        <w:rPr>
          <w:rFonts w:eastAsiaTheme="minorHAnsi"/>
          <w:color w:val="000000" w:themeColor="text1"/>
          <w:sz w:val="24"/>
          <w:szCs w:val="24"/>
          <w:lang w:val="en-ZA"/>
        </w:rPr>
        <w:t xml:space="preserve"> 1 is a juristic person and must have a constitution.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3.</w:t>
      </w:r>
      <w:r w:rsidRPr="002B3B0A">
        <w:rPr>
          <w:rFonts w:eastAsiaTheme="minorHAnsi"/>
          <w:color w:val="000000" w:themeColor="text1"/>
          <w:sz w:val="24"/>
          <w:szCs w:val="24"/>
          <w:lang w:val="en-ZA"/>
        </w:rPr>
        <w:tab/>
        <w:t xml:space="preserve">The constitution of an owners’ association must be approved by the Municipality before the transfer of the first land unit and must provide for―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owners’ association to formally represent the collective mutual interests of the area, suburb or neighbourhood set out in the constitution in accordance with the conditions of approval;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control over and maintenance of buildings, services or amenities arising from the subdivision;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regulation of at least one yearly meeting with its members;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(d)</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control over the design guidelines of the buildings and erven arising from the subdivision;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(e)</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ownership by the owners’ association of private open spaces, private roads and other services arising out of the subdivision;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(f)</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enforcement of conditions of approval or management plans;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(g)</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procedures to obtain the consent of the members of the owners’ association to transfer an erf in the event that the owners’ association ceases to function;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(h)</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implementation and enforcement by the owners’ association of the provisions of the constitution.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4.</w:t>
      </w:r>
      <w:r w:rsidRPr="002B3B0A">
        <w:rPr>
          <w:rFonts w:eastAsiaTheme="minorHAnsi"/>
          <w:color w:val="000000" w:themeColor="text1"/>
          <w:sz w:val="24"/>
          <w:szCs w:val="24"/>
          <w:lang w:val="en-ZA"/>
        </w:rPr>
        <w:tab/>
        <w:t xml:space="preserve">The constitution of an owners’ association may have other objects as set by the association but may not contain provisions that are in conflict with any law.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ab/>
        <w:t xml:space="preserve">The constitution of an owners’ association may be amended when necessary provided that an amendment that affects the Municipality or a provision referred to in subitem 3 is approved by the Municipality.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6</w:t>
      </w:r>
      <w:r w:rsidRPr="002B3B0A">
        <w:rPr>
          <w:rFonts w:eastAsiaTheme="minorHAnsi"/>
          <w:color w:val="000000" w:themeColor="text1"/>
          <w:sz w:val="24"/>
          <w:szCs w:val="24"/>
          <w:lang w:val="en-ZA"/>
        </w:rPr>
        <w:tab/>
        <w:t xml:space="preserve">An owners’ association which comes into being by virtue of subitem 1 -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has as its members all the owners of land units originating from the subdivision and their successors in title, who are jointly liable for expenditure incurred in connection with the association; and </w:t>
      </w:r>
    </w:p>
    <w:p w:rsidR="002E65E1" w:rsidRPr="002B3B0A" w:rsidRDefault="002E65E1" w:rsidP="00EF4E4E">
      <w:pPr>
        <w:tabs>
          <w:tab w:val="left" w:pos="1134"/>
        </w:tabs>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is upon registration of the first land unit, automatically constituted.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7.</w:t>
      </w:r>
      <w:r w:rsidRPr="002B3B0A">
        <w:rPr>
          <w:rFonts w:eastAsiaTheme="minorHAnsi"/>
          <w:color w:val="000000" w:themeColor="text1"/>
          <w:sz w:val="24"/>
          <w:szCs w:val="24"/>
          <w:lang w:val="en-ZA"/>
        </w:rPr>
        <w:tab/>
        <w:t xml:space="preserve">The design guidelines contemplated in subitem 3(d) may introduce more restrictive development rules than the rules provided for in the zoning scheme.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8.</w:t>
      </w:r>
      <w:r w:rsidRPr="002B3B0A">
        <w:rPr>
          <w:rFonts w:eastAsiaTheme="minorHAnsi"/>
          <w:color w:val="000000" w:themeColor="text1"/>
          <w:sz w:val="24"/>
          <w:szCs w:val="24"/>
          <w:lang w:val="en-ZA"/>
        </w:rPr>
        <w:tab/>
        <w:t xml:space="preserve">If an owners’ association fails to meet any of its obligations contemplated in subitem 3 and any person is, in the opinion of the Municipality, adversely affected by that failure, the Municipality may take appropriate action to rectify the failure and recover from the members referred to in subitem 6(a), the amount of any expenditure incurred by it in respect of those actions.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9.</w:t>
      </w:r>
      <w:r w:rsidRPr="002B3B0A">
        <w:rPr>
          <w:rFonts w:eastAsiaTheme="minorHAnsi"/>
          <w:color w:val="000000" w:themeColor="text1"/>
          <w:sz w:val="24"/>
          <w:szCs w:val="24"/>
          <w:lang w:val="en-ZA"/>
        </w:rPr>
        <w:tab/>
        <w:t xml:space="preserve">The amount of any expenditure so recovered is, for the purposes of subitem 8, considered to be expenditure incurred by the owners’ association. </w:t>
      </w:r>
    </w:p>
    <w:p w:rsidR="002E65E1" w:rsidRPr="002B3B0A" w:rsidRDefault="002E65E1" w:rsidP="00EF4E4E">
      <w:pPr>
        <w:autoSpaceDE w:val="0"/>
        <w:autoSpaceDN w:val="0"/>
        <w:adjustRightInd w:val="0"/>
        <w:spacing w:line="240" w:lineRule="auto"/>
        <w:rPr>
          <w:rFonts w:eastAsiaTheme="minorHAnsi"/>
          <w:b/>
          <w:bCs/>
          <w:color w:val="000000" w:themeColor="text1"/>
          <w:sz w:val="24"/>
          <w:szCs w:val="24"/>
          <w:lang w:val="en-ZA"/>
        </w:rPr>
      </w:pPr>
    </w:p>
    <w:p w:rsidR="002E65E1" w:rsidRPr="002B3B0A" w:rsidRDefault="002E65E1" w:rsidP="00EF4E4E">
      <w:pPr>
        <w:autoSpaceDE w:val="0"/>
        <w:autoSpaceDN w:val="0"/>
        <w:adjustRightInd w:val="0"/>
        <w:spacing w:line="240" w:lineRule="auto"/>
        <w:rPr>
          <w:rFonts w:eastAsiaTheme="minorHAnsi"/>
          <w:b/>
          <w:bCs/>
          <w:color w:val="000000" w:themeColor="text1"/>
          <w:sz w:val="24"/>
          <w:szCs w:val="24"/>
          <w:lang w:val="en-ZA"/>
        </w:rPr>
      </w:pPr>
      <w:r w:rsidRPr="002B3B0A">
        <w:rPr>
          <w:rFonts w:eastAsiaTheme="minorHAnsi"/>
          <w:b/>
          <w:bCs/>
          <w:color w:val="000000" w:themeColor="text1"/>
          <w:sz w:val="24"/>
          <w:szCs w:val="24"/>
          <w:lang w:val="en-ZA"/>
        </w:rPr>
        <w:t xml:space="preserve">Owners’ association ceases to function </w:t>
      </w:r>
    </w:p>
    <w:p w:rsidR="002E65E1" w:rsidRPr="002B3B0A" w:rsidRDefault="002E65E1" w:rsidP="00EF4E4E">
      <w:pPr>
        <w:autoSpaceDE w:val="0"/>
        <w:autoSpaceDN w:val="0"/>
        <w:adjustRightInd w:val="0"/>
        <w:spacing w:line="240" w:lineRule="auto"/>
        <w:rPr>
          <w:rFonts w:eastAsiaTheme="minorHAnsi"/>
          <w:color w:val="000000" w:themeColor="text1"/>
          <w:sz w:val="24"/>
          <w:szCs w:val="24"/>
          <w:lang w:val="en-ZA"/>
        </w:rPr>
      </w:pP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1.</w:t>
      </w:r>
      <w:r w:rsidRPr="002B3B0A">
        <w:rPr>
          <w:rFonts w:eastAsiaTheme="minorHAnsi"/>
          <w:color w:val="000000" w:themeColor="text1"/>
          <w:sz w:val="24"/>
          <w:szCs w:val="24"/>
          <w:lang w:val="en-ZA"/>
        </w:rPr>
        <w:tab/>
        <w:t xml:space="preserve">If an owners’ association ceases to function or carry out its obligations, the Municipality may― </w:t>
      </w:r>
    </w:p>
    <w:p w:rsidR="002E65E1" w:rsidRPr="002B3B0A" w:rsidRDefault="002E65E1" w:rsidP="00EF4E4E">
      <w:pPr>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take steps to instruct the association to hold a meeting and to reconstitute itself; </w:t>
      </w:r>
    </w:p>
    <w:p w:rsidR="002E65E1" w:rsidRPr="002B3B0A" w:rsidRDefault="002E65E1" w:rsidP="00EF4E4E">
      <w:pPr>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subject to the amendment of the conditions of approval remove the obligation to establish an owners’ association; or </w:t>
      </w:r>
    </w:p>
    <w:p w:rsidR="002E65E1" w:rsidRPr="002B3B0A" w:rsidRDefault="002E65E1" w:rsidP="00EF4E4E">
      <w:pPr>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subject to amendment of title conditions pertaining to the owners’ association remove any obligations in respect of an owners’ association. </w:t>
      </w:r>
    </w:p>
    <w:p w:rsidR="002E65E1" w:rsidRPr="002B3B0A" w:rsidRDefault="002E65E1" w:rsidP="00EF4E4E">
      <w:pPr>
        <w:autoSpaceDE w:val="0"/>
        <w:autoSpaceDN w:val="0"/>
        <w:adjustRightInd w:val="0"/>
        <w:spacing w:line="360" w:lineRule="auto"/>
        <w:ind w:left="567" w:hanging="567"/>
        <w:rPr>
          <w:rFonts w:eastAsiaTheme="minorHAnsi"/>
          <w:color w:val="000000" w:themeColor="text1"/>
          <w:sz w:val="24"/>
          <w:szCs w:val="24"/>
          <w:lang w:val="en-ZA"/>
        </w:rPr>
      </w:pPr>
      <w:r w:rsidRPr="002B3B0A">
        <w:rPr>
          <w:rFonts w:eastAsiaTheme="minorHAnsi"/>
          <w:color w:val="000000" w:themeColor="text1"/>
          <w:sz w:val="24"/>
          <w:szCs w:val="24"/>
          <w:lang w:val="en-ZA"/>
        </w:rPr>
        <w:t>2.</w:t>
      </w:r>
      <w:r w:rsidRPr="002B3B0A">
        <w:rPr>
          <w:rFonts w:eastAsiaTheme="minorHAnsi"/>
          <w:color w:val="000000" w:themeColor="text1"/>
          <w:sz w:val="24"/>
          <w:szCs w:val="24"/>
          <w:lang w:val="en-ZA"/>
        </w:rPr>
        <w:tab/>
        <w:t xml:space="preserve">In determining which option to follow, the Municipality must have regard to― </w:t>
      </w:r>
    </w:p>
    <w:p w:rsidR="002E65E1" w:rsidRPr="002B3B0A" w:rsidRDefault="002E65E1" w:rsidP="00EF4E4E">
      <w:pPr>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(a)</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purpose of the owners’ association; </w:t>
      </w:r>
    </w:p>
    <w:p w:rsidR="002E65E1" w:rsidRPr="002B3B0A" w:rsidRDefault="002E65E1" w:rsidP="00EF4E4E">
      <w:pPr>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(b)</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who will take over the maintenance of infrastructure which the owners’ association is responsible for, if at all; and </w:t>
      </w:r>
    </w:p>
    <w:p w:rsidR="002E65E1" w:rsidRPr="002B3B0A" w:rsidRDefault="002E65E1" w:rsidP="00EF4E4E">
      <w:pPr>
        <w:autoSpaceDE w:val="0"/>
        <w:autoSpaceDN w:val="0"/>
        <w:adjustRightInd w:val="0"/>
        <w:spacing w:line="360" w:lineRule="auto"/>
        <w:ind w:left="1134" w:hanging="567"/>
        <w:rPr>
          <w:rFonts w:eastAsiaTheme="minorHAnsi"/>
          <w:color w:val="000000" w:themeColor="text1"/>
          <w:sz w:val="24"/>
          <w:szCs w:val="24"/>
          <w:lang w:val="en-ZA"/>
        </w:rPr>
      </w:pPr>
      <w:r w:rsidRPr="002B3B0A">
        <w:rPr>
          <w:rFonts w:eastAsiaTheme="minorHAnsi"/>
          <w:iCs/>
          <w:color w:val="000000" w:themeColor="text1"/>
          <w:sz w:val="24"/>
          <w:szCs w:val="24"/>
          <w:lang w:val="en-ZA"/>
        </w:rPr>
        <w:t>(c)</w:t>
      </w:r>
      <w:r w:rsidRPr="002B3B0A">
        <w:rPr>
          <w:rFonts w:eastAsiaTheme="minorHAnsi"/>
          <w:iCs/>
          <w:color w:val="000000" w:themeColor="text1"/>
          <w:sz w:val="24"/>
          <w:szCs w:val="24"/>
          <w:lang w:val="en-ZA"/>
        </w:rPr>
        <w:tab/>
      </w:r>
      <w:r w:rsidRPr="002B3B0A">
        <w:rPr>
          <w:rFonts w:eastAsiaTheme="minorHAnsi"/>
          <w:color w:val="000000" w:themeColor="text1"/>
          <w:sz w:val="24"/>
          <w:szCs w:val="24"/>
          <w:lang w:val="en-ZA"/>
        </w:rPr>
        <w:t xml:space="preserve">the impact of the dissolution or the owners’ association on the members and the community concerned. </w:t>
      </w: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394CC8" w:rsidRPr="002B3B0A" w:rsidRDefault="00394CC8" w:rsidP="00EF4E4E">
      <w:pPr>
        <w:autoSpaceDE w:val="0"/>
        <w:autoSpaceDN w:val="0"/>
        <w:adjustRightInd w:val="0"/>
        <w:spacing w:line="360" w:lineRule="auto"/>
        <w:ind w:left="1134" w:hanging="567"/>
        <w:rPr>
          <w:rFonts w:eastAsiaTheme="minorHAnsi"/>
          <w:color w:val="000000" w:themeColor="text1"/>
          <w:sz w:val="24"/>
          <w:szCs w:val="24"/>
          <w:lang w:val="en-ZA"/>
        </w:rPr>
      </w:pPr>
    </w:p>
    <w:p w:rsidR="009D7F2C" w:rsidRPr="002B3B0A" w:rsidRDefault="009D7F2C" w:rsidP="00EF4E4E">
      <w:pPr>
        <w:autoSpaceDE w:val="0"/>
        <w:autoSpaceDN w:val="0"/>
        <w:adjustRightInd w:val="0"/>
        <w:spacing w:line="360" w:lineRule="auto"/>
        <w:ind w:left="1134" w:hanging="567"/>
        <w:rPr>
          <w:rFonts w:eastAsiaTheme="minorHAnsi"/>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SCHEDULE 6</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Additional requirements for Subdivision</w:t>
      </w:r>
    </w:p>
    <w:p w:rsidR="00311612" w:rsidRPr="002B3B0A" w:rsidRDefault="00311612" w:rsidP="00311612">
      <w:pPr>
        <w:spacing w:after="200"/>
        <w:jc w:val="left"/>
        <w:rPr>
          <w:rFonts w:eastAsiaTheme="minorHAnsi"/>
          <w:color w:val="000000" w:themeColor="text1"/>
          <w:sz w:val="24"/>
          <w:szCs w:val="24"/>
          <w:lang w:val="en-ZA"/>
        </w:rPr>
      </w:pPr>
      <w:r w:rsidRPr="002B3B0A">
        <w:rPr>
          <w:rFonts w:eastAsiaTheme="minorHAnsi"/>
          <w:color w:val="000000" w:themeColor="text1"/>
          <w:sz w:val="24"/>
          <w:szCs w:val="24"/>
          <w:lang w:val="en-ZA"/>
        </w:rPr>
        <w:t>An application to subdivide land must, in addition to the information required on section 8</w:t>
      </w:r>
      <w:r w:rsidR="00DD16CF"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 be accompanied by the following:</w:t>
      </w:r>
    </w:p>
    <w:p w:rsidR="00311612" w:rsidRPr="002B3B0A" w:rsidRDefault="00311612" w:rsidP="00B844DB">
      <w:pPr>
        <w:numPr>
          <w:ilvl w:val="0"/>
          <w:numId w:val="55"/>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motivation as stated on Section 8</w:t>
      </w:r>
      <w:r w:rsidR="00DD16CF"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(e) must atleast contain the following information:</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application must take into consideration the Municipality Spatial Development Framework, Local Spatial Development Framework and other Municipal policies;</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need and desirability of the proposed subdivision;</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character of the other uses in the area;</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justification on the suitability of land for subdivision;</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impact of proposed subdivision locally;</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density of the proposed development;</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true north;</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delineation of the proposed subdivided portions must be accurately drawn to a scale-</w:t>
      </w:r>
    </w:p>
    <w:p w:rsidR="00311612" w:rsidRPr="002B3B0A" w:rsidRDefault="00311612" w:rsidP="00B844DB">
      <w:pPr>
        <w:numPr>
          <w:ilvl w:val="0"/>
          <w:numId w:val="57"/>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not smaller than 1:500 for erven smaller than 2 000m²;</w:t>
      </w:r>
    </w:p>
    <w:p w:rsidR="00311612" w:rsidRPr="002B3B0A" w:rsidRDefault="00311612" w:rsidP="00B844DB">
      <w:pPr>
        <w:numPr>
          <w:ilvl w:val="0"/>
          <w:numId w:val="57"/>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not smaller than 1: 1 000 for erven from 2 000m² to 3 000m²;</w:t>
      </w:r>
    </w:p>
    <w:p w:rsidR="00311612" w:rsidRPr="002B3B0A" w:rsidRDefault="00311612" w:rsidP="00B844DB">
      <w:pPr>
        <w:numPr>
          <w:ilvl w:val="0"/>
          <w:numId w:val="57"/>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not smaller than 1: 1 500 for erven larger than 3 000m² but smaller than 10 000m²</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legend which identifies each proposed subdivided portion by means of a figure;</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scale to which the sketch plan is drawn;</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number of the erf/erven to be subdivided and of each adjoining erf and if an adjoining erf/erven is not situated within the same township as the erf/erven to be subdivided, the name of that other township;</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the situation of each building on the erf to be subdivided and the approximate distance between the street boundary and every other boundary of the erf and the nearest wall of the building on the erf to be subdivided; </w:t>
      </w:r>
    </w:p>
    <w:p w:rsidR="00311612" w:rsidRPr="002B3B0A" w:rsidRDefault="00311612" w:rsidP="00B844DB">
      <w:pPr>
        <w:numPr>
          <w:ilvl w:val="0"/>
          <w:numId w:val="56"/>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where the erf/land to be subdivided is situated in an area which is subject to flooding, the 50 year flood line on the proposed subdivided portions.</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 xml:space="preserve"> </w:t>
      </w: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SCHEDULE 7</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Additional requirements for the establishment of a township and extension of the boundaries of a township</w:t>
      </w:r>
    </w:p>
    <w:p w:rsidR="00311612" w:rsidRPr="002B3B0A" w:rsidRDefault="00311612" w:rsidP="00311612">
      <w:pPr>
        <w:spacing w:after="200"/>
        <w:jc w:val="left"/>
        <w:rPr>
          <w:rFonts w:eastAsiaTheme="minorHAnsi"/>
          <w:color w:val="000000" w:themeColor="text1"/>
          <w:sz w:val="24"/>
          <w:szCs w:val="24"/>
          <w:lang w:val="en-ZA"/>
        </w:rPr>
      </w:pPr>
      <w:r w:rsidRPr="002B3B0A">
        <w:rPr>
          <w:rFonts w:eastAsiaTheme="minorHAnsi"/>
          <w:color w:val="000000" w:themeColor="text1"/>
          <w:sz w:val="24"/>
          <w:szCs w:val="24"/>
          <w:lang w:val="en-ZA"/>
        </w:rPr>
        <w:t>An application for the establishment of a township and extension of the boundaries of a township must, in addition to the information required on section 8</w:t>
      </w:r>
      <w:r w:rsidR="00DD16CF"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 be accompanied by the following:</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written motivation/memorandum as stated on section 8</w:t>
      </w:r>
      <w:r w:rsidR="00DD16CF"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(e) must contain atleast the following information:</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development intentions of the Municipality on the application property; as contained in the Spatial Development Framework and other Municipal policies;</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Compliance with applicable norms and standards as set out in National and Provincial legislation;</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existing land use rights on the property;</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need and desirability of the proposed township/land development;</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Any environmental implications of the proposed development;</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Comments from the Department of Limpopo Economic Development, Environment and Tourism or its successor as whether an application must be made for an environmental authorisation in terms of the National Environmental Management Act (Act 107 of 1998);</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density of the proposed development;</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area and dimensions of each erf/erven in the proposed township;</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layout of roads having regard to their function and relationship to the existing roads;</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provision and location of public open space and other community facilities;</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Reasons for provision certain numbers of communities facilities;</w:t>
      </w:r>
    </w:p>
    <w:p w:rsidR="00311612" w:rsidRPr="002B3B0A" w:rsidRDefault="00311612" w:rsidP="00B844DB">
      <w:pPr>
        <w:numPr>
          <w:ilvl w:val="0"/>
          <w:numId w:val="59"/>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Any phased development</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certified copy of title deed or any proof of ownership of every application property;</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copy of the diagram of every application property or, where such diagram is not available, an extract from relevant general plan;</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locality plan on an appropriate scale;</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layout plan on a scale of 1: 500, 1: 1000, 1: 1500 or 1: 2500, containing, as a minimum, the information prescribed in Schedule 9;</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Draft conditions of establishment for the proposed township;</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zoning or land use rights certificate of application property;</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land use rights Schedule;</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An engineering geological investigation and report compiled by a suitably qualified professional;</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Bondholder consent;</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Confirmation whether or not a mining or prospecting right or permit over the land is held or is being applied for in terms of the Mineral and Petroleum Resources Development Act, 2002 (Act 28 and 2002);</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Other limited real rights on the property;</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Confirmation and details of any land claims on the property;</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conveyancer’s certificate;</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 xml:space="preserve">A land surveyor Report; </w:t>
      </w:r>
    </w:p>
    <w:p w:rsidR="00311612" w:rsidRPr="002B3B0A" w:rsidRDefault="00311612" w:rsidP="00B844DB">
      <w:pPr>
        <w:numPr>
          <w:ilvl w:val="0"/>
          <w:numId w:val="58"/>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In case of the extension of the boundaries of a township, the consent from the Surveyor-General to the proposed extension of boundaries</w:t>
      </w:r>
    </w:p>
    <w:p w:rsidR="00311612" w:rsidRPr="002B3B0A" w:rsidRDefault="00311612" w:rsidP="00311612">
      <w:pPr>
        <w:spacing w:after="200"/>
        <w:jc w:val="left"/>
        <w:rPr>
          <w:rFonts w:eastAsiaTheme="minorHAnsi"/>
          <w:b/>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SCHEDULE 8</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Application for the amendment of an approved township/land development, division or phasing of a township and alteration, amendment or cancellation of the general plan</w:t>
      </w:r>
    </w:p>
    <w:p w:rsidR="00311612" w:rsidRPr="002B3B0A" w:rsidRDefault="00311612" w:rsidP="00311612">
      <w:pPr>
        <w:spacing w:after="200"/>
        <w:jc w:val="left"/>
        <w:rPr>
          <w:rFonts w:eastAsiaTheme="minorHAnsi"/>
          <w:color w:val="000000" w:themeColor="text1"/>
          <w:sz w:val="24"/>
          <w:szCs w:val="24"/>
          <w:lang w:val="en-ZA"/>
        </w:rPr>
      </w:pPr>
      <w:r w:rsidRPr="002B3B0A">
        <w:rPr>
          <w:rFonts w:eastAsiaTheme="minorHAnsi"/>
          <w:color w:val="000000" w:themeColor="text1"/>
          <w:sz w:val="24"/>
          <w:szCs w:val="24"/>
          <w:lang w:val="en-ZA"/>
        </w:rPr>
        <w:t>An application for the amendment of an approved township/land development, division or phasing of a township and alteration, amendment or cancellation of the general plan must, in addition to the information required on section 8</w:t>
      </w:r>
      <w:r w:rsidR="00DD16CF" w:rsidRPr="002B3B0A">
        <w:rPr>
          <w:rFonts w:eastAsiaTheme="minorHAnsi"/>
          <w:color w:val="000000" w:themeColor="text1"/>
          <w:sz w:val="24"/>
          <w:szCs w:val="24"/>
          <w:lang w:val="en-ZA"/>
        </w:rPr>
        <w:t>5</w:t>
      </w:r>
      <w:r w:rsidRPr="002B3B0A">
        <w:rPr>
          <w:rFonts w:eastAsiaTheme="minorHAnsi"/>
          <w:color w:val="000000" w:themeColor="text1"/>
          <w:sz w:val="24"/>
          <w:szCs w:val="24"/>
          <w:lang w:val="en-ZA"/>
        </w:rPr>
        <w:t>, be accompanied by the following:</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motivation explaining and motivating the application;</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certified copy of the title deed of every application property;</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copy of relevant general plan, if applicable;</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copy of approved conditions of establishment of the existing township;</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draft conditions of establishment for the proposed amended township, as applicable;</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zoning or land use rights certificate indicating currents rights and indication of proposed rights for the application properties;</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locality plan on an appropriate scale;</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layout plan on a scale of 1: 500, 1: 1000, 1: 1500 or 1: 2500, showing the proposed amendment or alteration; and</w:t>
      </w:r>
    </w:p>
    <w:p w:rsidR="00311612" w:rsidRPr="002B3B0A" w:rsidRDefault="00311612" w:rsidP="00B844DB">
      <w:pPr>
        <w:numPr>
          <w:ilvl w:val="0"/>
          <w:numId w:val="60"/>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bondholder consent.</w:t>
      </w: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SCHEDULE 9</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LAYOUT PLAN</w:t>
      </w:r>
    </w:p>
    <w:p w:rsidR="00311612" w:rsidRPr="002B3B0A" w:rsidRDefault="00311612" w:rsidP="00B844DB">
      <w:pPr>
        <w:numPr>
          <w:ilvl w:val="0"/>
          <w:numId w:val="61"/>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layout plan for a proposed township shall as a minimum contain the following information:</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Contour lines, the values of which shall be based on the date/datum plane of National geodetic bench marks based on sea-level as datum plane;</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accuracy of the contour lines shall be such that when they are compared with the results of a selective test survey, not more than 5% of the interpolated heights of the testing points shall differ by more than half of the contour line interval, and not more than 1% of the testing points shall show a greater difference than the relative contour interval;</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contour intervals shall be determined as follows:</w:t>
      </w:r>
    </w:p>
    <w:p w:rsidR="00311612" w:rsidRPr="002B3B0A" w:rsidRDefault="00311612" w:rsidP="00B844DB">
      <w:pPr>
        <w:numPr>
          <w:ilvl w:val="0"/>
          <w:numId w:val="63"/>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Meter intervals where the average gradient is 1 in 20 or less;</w:t>
      </w:r>
    </w:p>
    <w:p w:rsidR="00311612" w:rsidRPr="002B3B0A" w:rsidRDefault="00311612" w:rsidP="00B844DB">
      <w:pPr>
        <w:numPr>
          <w:ilvl w:val="0"/>
          <w:numId w:val="63"/>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Meter intervals where the average gradient is greater than 1 in 20 but less than 1 in 5;and</w:t>
      </w:r>
    </w:p>
    <w:p w:rsidR="00311612" w:rsidRPr="002B3B0A" w:rsidRDefault="00311612" w:rsidP="00B844DB">
      <w:pPr>
        <w:numPr>
          <w:ilvl w:val="0"/>
          <w:numId w:val="63"/>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5 meter intervals where the average gradient is 1 in 5 and greater;</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 xml:space="preserve"> Existing building in the proposed township;</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Streets, squares and open space in the proposed township;</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widths and proposed names of streets in the proposed township;</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All adjoining existing and adjoining proposed streets and roads with their names;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All adjoin erven in existing townships or proposed townships in respect of which applications have been submitted;</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All adjoining informal erven;</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Watercourses, railways lines, pipelines, power lines, existing public roads and all servitudes in or abutting the proposed township;</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sites in the proposed township proposed to be reserved for specific purposes;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boundaries of the proposed township and the name of the Municipality;</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land use table indicating total number of erven in the proposed township, the number of erven for specific purpose and their numbers, the total length of the streets within in the proposed township and the area of the erven and streets as a percentage of the total area of the township;</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ruling size of the erven;</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minimum and maximum gradient of the streets;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Environmentally sensitive areas;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locality plan accurately drawn to a scale of not less than 1; 50000 or such other scale which the Municipality may approve, indicating-</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situation of the proposed township on the land, farm or agricultural holding;</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routes giving access to the nearest main road and the road networks in the vicinity of the township;</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boundaries of the land, farm portion or agricultural holding on which the township is to be established;</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situation of existing sewage disposal works and the distance from the proposed township of such works, where such works are situated within 3 kilometres of the boundaries of the township;</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boundaries of a demarcated noise zone, if applicable;</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A bar scale, in respect of the locality plan;</w:t>
      </w:r>
    </w:p>
    <w:p w:rsidR="00311612" w:rsidRPr="002B3B0A" w:rsidRDefault="00311612" w:rsidP="00B844DB">
      <w:pPr>
        <w:numPr>
          <w:ilvl w:val="0"/>
          <w:numId w:val="64"/>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true north;</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erven in the proposed township accurately drawn to a scale of 1: 1000, 1: 1250, 1: 1500, 1: 2000, 1: 2500 or 1: 5000 and numbered consecutively in each block;</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In an enclosure, the name of the persons responsible for the contour surveys, a reference to the datum plane on which the contour values are based and a certification as to the accuracy of the contour lines;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If the township is to be established on two or more farm portions or agricultural holdings, the boundaries and description of such farm portions or holdings;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Each registered servitude over the land in the proposed township with a reference to the notarial deed or approved diagram relating to such servitude and where an alteration in the route of such servitude is contemplated, the proposed route;</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Grid co-ordinates and a reference to the geodetic system used;</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If the land in the proposed township is subject to flooding, the 1:100 years floodline;</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The results of the engineering geological investigation, indicated as zones;</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In an enclosure, the name of the person responsible for the design of the layout plan;</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In an enclosure, the name of the person responsible for the floodline determination and the floodline appearing on the layout plan certified as correct by such person; and</w:t>
      </w:r>
    </w:p>
    <w:p w:rsidR="00311612" w:rsidRPr="002B3B0A" w:rsidRDefault="00311612" w:rsidP="00B844DB">
      <w:pPr>
        <w:numPr>
          <w:ilvl w:val="0"/>
          <w:numId w:val="62"/>
        </w:numPr>
        <w:spacing w:after="200"/>
        <w:contextualSpacing/>
        <w:jc w:val="left"/>
        <w:rPr>
          <w:rFonts w:eastAsiaTheme="minorHAnsi"/>
          <w:color w:val="000000" w:themeColor="text1"/>
          <w:sz w:val="24"/>
          <w:szCs w:val="24"/>
          <w:lang w:val="en-ZA"/>
        </w:rPr>
      </w:pPr>
      <w:r w:rsidRPr="002B3B0A">
        <w:rPr>
          <w:rFonts w:eastAsiaTheme="minorHAnsi"/>
          <w:color w:val="000000" w:themeColor="text1"/>
          <w:sz w:val="24"/>
          <w:szCs w:val="24"/>
          <w:lang w:val="en-ZA"/>
        </w:rPr>
        <w:t>In an enclosure, the name of the person responsible for the engineering geological investigation and the geological zones appearing on the layout plan certified as correct by such person.</w:t>
      </w: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contextualSpacing/>
        <w:jc w:val="left"/>
        <w:rPr>
          <w:rFonts w:eastAsiaTheme="minorHAnsi"/>
          <w:color w:val="000000" w:themeColor="text1"/>
          <w:sz w:val="24"/>
          <w:szCs w:val="24"/>
          <w:lang w:val="en-ZA"/>
        </w:rPr>
      </w:pPr>
    </w:p>
    <w:p w:rsidR="00311612" w:rsidRPr="002B3B0A" w:rsidRDefault="00311612" w:rsidP="00311612">
      <w:pPr>
        <w:spacing w:after="200"/>
        <w:contextualSpacing/>
        <w:jc w:val="left"/>
        <w:rPr>
          <w:rFonts w:eastAsiaTheme="minorHAnsi"/>
          <w:color w:val="000000" w:themeColor="text1"/>
          <w:sz w:val="24"/>
          <w:szCs w:val="24"/>
          <w:lang w:val="en-ZA"/>
        </w:rPr>
      </w:pPr>
    </w:p>
    <w:p w:rsidR="00311612" w:rsidRPr="002B3B0A" w:rsidRDefault="00311612" w:rsidP="00311612">
      <w:pPr>
        <w:spacing w:after="200"/>
        <w:jc w:val="center"/>
        <w:rPr>
          <w:rFonts w:eastAsiaTheme="minorHAnsi"/>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47633C">
      <w:pPr>
        <w:spacing w:after="200"/>
        <w:rPr>
          <w:rFonts w:eastAsiaTheme="minorHAnsi"/>
          <w:b/>
          <w:color w:val="000000" w:themeColor="text1"/>
          <w:sz w:val="24"/>
          <w:szCs w:val="24"/>
          <w:lang w:val="en-ZA"/>
        </w:rPr>
      </w:pPr>
    </w:p>
    <w:p w:rsidR="00311612" w:rsidRPr="002B3B0A" w:rsidRDefault="00311612" w:rsidP="007353B0">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SCHEDULE 10</w:t>
      </w:r>
    </w:p>
    <w:p w:rsidR="00311612" w:rsidRPr="002B3B0A" w:rsidRDefault="00311612" w:rsidP="00311612">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 xml:space="preserve">OBJECTION AND/OR REPRESENTATIONS ON AN APPLICATION OF LAND DEVELOPMENT IN TERMS SECTION……………… OF THE </w:t>
      </w:r>
      <w:r w:rsidR="009E4F83">
        <w:rPr>
          <w:rFonts w:eastAsiaTheme="minorHAnsi"/>
          <w:b/>
          <w:color w:val="000000" w:themeColor="text1"/>
          <w:sz w:val="24"/>
          <w:szCs w:val="24"/>
          <w:lang w:val="en-ZA"/>
        </w:rPr>
        <w:t>COLLINS CHABANE</w:t>
      </w:r>
      <w:r w:rsidRPr="002B3B0A">
        <w:rPr>
          <w:rFonts w:eastAsiaTheme="minorHAnsi"/>
          <w:b/>
          <w:color w:val="000000" w:themeColor="text1"/>
          <w:sz w:val="24"/>
          <w:szCs w:val="24"/>
          <w:lang w:val="en-ZA"/>
        </w:rPr>
        <w:t xml:space="preserve"> LOCAL MUNICIPALITY SPATIAL PLANNING, LAND DEV</w:t>
      </w:r>
      <w:r w:rsidR="00887F86" w:rsidRPr="002B3B0A">
        <w:rPr>
          <w:rFonts w:eastAsiaTheme="minorHAnsi"/>
          <w:b/>
          <w:color w:val="000000" w:themeColor="text1"/>
          <w:sz w:val="24"/>
          <w:szCs w:val="24"/>
          <w:lang w:val="en-ZA"/>
        </w:rPr>
        <w:t>ELOPMENT AND LAND USE MANAGEMENT</w:t>
      </w:r>
      <w:r w:rsidRPr="002B3B0A">
        <w:rPr>
          <w:rFonts w:eastAsiaTheme="minorHAnsi"/>
          <w:b/>
          <w:color w:val="000000" w:themeColor="text1"/>
          <w:sz w:val="24"/>
          <w:szCs w:val="24"/>
          <w:lang w:val="en-ZA"/>
        </w:rPr>
        <w:t xml:space="preserve"> BY-LAW 201</w:t>
      </w:r>
      <w:r w:rsidR="00DD16CF" w:rsidRPr="002B3B0A">
        <w:rPr>
          <w:rFonts w:eastAsiaTheme="minorHAnsi"/>
          <w:b/>
          <w:color w:val="000000" w:themeColor="text1"/>
          <w:sz w:val="24"/>
          <w:szCs w:val="24"/>
          <w:lang w:val="en-ZA"/>
        </w:rPr>
        <w:t>6</w:t>
      </w:r>
    </w:p>
    <w:p w:rsidR="00311612" w:rsidRPr="002B3B0A" w:rsidRDefault="009E4F83" w:rsidP="00311612">
      <w:pPr>
        <w:spacing w:after="200"/>
        <w:jc w:val="center"/>
        <w:rPr>
          <w:rFonts w:eastAsiaTheme="minorHAnsi"/>
          <w:b/>
          <w:color w:val="000000" w:themeColor="text1"/>
          <w:sz w:val="24"/>
          <w:szCs w:val="24"/>
          <w:lang w:val="en-ZA"/>
        </w:rPr>
      </w:pPr>
      <w:r>
        <w:rPr>
          <w:rFonts w:eastAsiaTheme="minorHAnsi"/>
          <w:b/>
          <w:color w:val="000000" w:themeColor="text1"/>
          <w:sz w:val="24"/>
          <w:szCs w:val="24"/>
          <w:lang w:val="en-ZA"/>
        </w:rPr>
        <w:t>COLLINS CHABANE</w:t>
      </w:r>
      <w:r w:rsidR="00311612" w:rsidRPr="002B3B0A">
        <w:rPr>
          <w:rFonts w:eastAsiaTheme="minorHAnsi"/>
          <w:b/>
          <w:color w:val="000000" w:themeColor="text1"/>
          <w:sz w:val="24"/>
          <w:szCs w:val="24"/>
          <w:lang w:val="en-ZA"/>
        </w:rPr>
        <w:t xml:space="preserve"> LOCAL MUNICIPALITY</w:t>
      </w:r>
    </w:p>
    <w:p w:rsidR="00311612" w:rsidRPr="002B3B0A" w:rsidRDefault="00311612" w:rsidP="00311612">
      <w:pPr>
        <w:spacing w:after="200"/>
        <w:jc w:val="left"/>
        <w:rPr>
          <w:rFonts w:eastAsiaTheme="minorHAnsi"/>
          <w:color w:val="000000" w:themeColor="text1"/>
          <w:sz w:val="24"/>
          <w:szCs w:val="24"/>
          <w:lang w:val="en-ZA"/>
        </w:rPr>
      </w:pPr>
      <w:r w:rsidRPr="002B3B0A">
        <w:rPr>
          <w:rFonts w:eastAsiaTheme="minorHAnsi"/>
          <w:color w:val="000000" w:themeColor="text1"/>
          <w:sz w:val="24"/>
          <w:szCs w:val="24"/>
          <w:lang w:val="en-ZA"/>
        </w:rPr>
        <w:t xml:space="preserve">Date of objection or representation: </w:t>
      </w:r>
    </w:p>
    <w:p w:rsidR="00311612" w:rsidRPr="002B3B0A" w:rsidRDefault="00311612" w:rsidP="00311612">
      <w:pPr>
        <w:spacing w:after="200"/>
        <w:jc w:val="left"/>
        <w:rPr>
          <w:rFonts w:eastAsiaTheme="minorHAnsi"/>
          <w:color w:val="000000" w:themeColor="text1"/>
          <w:sz w:val="24"/>
          <w:szCs w:val="24"/>
          <w:lang w:val="en-ZA"/>
        </w:rPr>
      </w:pPr>
      <w:r w:rsidRPr="002B3B0A">
        <w:rPr>
          <w:rFonts w:eastAsiaTheme="minorHAnsi"/>
          <w:color w:val="000000" w:themeColor="text1"/>
          <w:sz w:val="24"/>
          <w:szCs w:val="24"/>
          <w:lang w:val="en-ZA"/>
        </w:rPr>
        <w:t>Municipality Application Reference Number: (application reference number as on the notice)</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Name/s:</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Surname:</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Company/Institution</w:t>
      </w:r>
      <w:r w:rsidR="007353B0" w:rsidRPr="002B3B0A">
        <w:rPr>
          <w:rFonts w:eastAsiaTheme="minorHAnsi"/>
          <w:b/>
          <w:color w:val="000000" w:themeColor="text1"/>
          <w:sz w:val="24"/>
          <w:szCs w:val="24"/>
          <w:lang w:val="en-ZA"/>
        </w:rPr>
        <w:tab/>
        <w:t>…………………………………………………………………………</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Address:</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Tel/Mobile:</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Facsimile:</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r w:rsidRPr="002B3B0A">
        <w:rPr>
          <w:rFonts w:eastAsiaTheme="minorHAnsi"/>
          <w:b/>
          <w:color w:val="000000" w:themeColor="text1"/>
          <w:sz w:val="24"/>
          <w:szCs w:val="24"/>
          <w:lang w:val="en-ZA"/>
        </w:rPr>
        <w:tab/>
      </w:r>
    </w:p>
    <w:p w:rsidR="00311612" w:rsidRPr="002B3B0A" w:rsidRDefault="007353B0" w:rsidP="00311612">
      <w:pPr>
        <w:spacing w:after="200"/>
        <w:jc w:val="left"/>
        <w:rPr>
          <w:rFonts w:eastAsiaTheme="minorHAnsi"/>
          <w:b/>
          <w:color w:val="000000" w:themeColor="text1"/>
          <w:sz w:val="24"/>
          <w:szCs w:val="24"/>
          <w:lang w:val="en-ZA"/>
        </w:rPr>
      </w:pPr>
      <w:r w:rsidRPr="002B3B0A">
        <w:rPr>
          <w:rFonts w:eastAsiaTheme="minorHAnsi"/>
          <w:b/>
          <w:color w:val="000000" w:themeColor="text1"/>
          <w:sz w:val="24"/>
          <w:szCs w:val="24"/>
          <w:lang w:val="en-ZA"/>
        </w:rPr>
        <w:t>Email:</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r>
      <w:r w:rsidR="00311612" w:rsidRPr="002B3B0A">
        <w:rPr>
          <w:rFonts w:eastAsiaTheme="minorHAnsi"/>
          <w:b/>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I/We (person or objector making a representation), the undersigned, (on behalf of and duly authorised by…) hereby (object to/make the following representation on) the application for (repeat type of application as on the notice) on (specify subject property as in the notice) situated on (name of township, farm, etc).</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The reason(s) for my/our objection(s)/representation(s) are as follows: (provide a clear description of the objection or representation, sufficiently detailed)</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The following documents are enclosed herewith in support of the objection or representation: (list all supporting documents provided with the objection)</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Please direct all correspondence with regards hereto to the above mentioned address.</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I/We will avail myself/ourselves in meeting(s) when invited or send a duly authorised representative and i/we understand that failure to avail myself/ourselves or send representative after the first invite will results to the withdrawal of objection/representation as may be determined by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Local Municipality Planning Tribunal on behalf of the Municipality. </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Signature  </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7353B0">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SCHEDULE 11</w:t>
      </w:r>
    </w:p>
    <w:p w:rsidR="00311612" w:rsidRPr="002B3B0A" w:rsidRDefault="00311612" w:rsidP="00311612">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 xml:space="preserve">NOTICE OF APPEAL IN TERMS SECTION……………… OF THE </w:t>
      </w:r>
      <w:r w:rsidR="009E4F83">
        <w:rPr>
          <w:rFonts w:eastAsiaTheme="minorHAnsi"/>
          <w:b/>
          <w:color w:val="000000" w:themeColor="text1"/>
          <w:sz w:val="24"/>
          <w:szCs w:val="24"/>
          <w:lang w:val="en-ZA"/>
        </w:rPr>
        <w:t>COLLINS CHABANE</w:t>
      </w:r>
      <w:r w:rsidRPr="002B3B0A">
        <w:rPr>
          <w:rFonts w:eastAsiaTheme="minorHAnsi"/>
          <w:b/>
          <w:color w:val="000000" w:themeColor="text1"/>
          <w:sz w:val="24"/>
          <w:szCs w:val="24"/>
          <w:lang w:val="en-ZA"/>
        </w:rPr>
        <w:t xml:space="preserve"> LOCAL MUNICIPALITY SPATIAL PLANNING, LAND DEV</w:t>
      </w:r>
      <w:r w:rsidR="00887F86" w:rsidRPr="002B3B0A">
        <w:rPr>
          <w:rFonts w:eastAsiaTheme="minorHAnsi"/>
          <w:b/>
          <w:color w:val="000000" w:themeColor="text1"/>
          <w:sz w:val="24"/>
          <w:szCs w:val="24"/>
          <w:lang w:val="en-ZA"/>
        </w:rPr>
        <w:t>ELOPMENT AND LAND USE MANAGEMENT</w:t>
      </w:r>
      <w:r w:rsidRPr="002B3B0A">
        <w:rPr>
          <w:rFonts w:eastAsiaTheme="minorHAnsi"/>
          <w:b/>
          <w:color w:val="000000" w:themeColor="text1"/>
          <w:sz w:val="24"/>
          <w:szCs w:val="24"/>
          <w:lang w:val="en-ZA"/>
        </w:rPr>
        <w:t xml:space="preserve"> BY-LAW 201</w:t>
      </w:r>
      <w:r w:rsidR="00DD16CF" w:rsidRPr="002B3B0A">
        <w:rPr>
          <w:rFonts w:eastAsiaTheme="minorHAnsi"/>
          <w:b/>
          <w:color w:val="000000" w:themeColor="text1"/>
          <w:sz w:val="24"/>
          <w:szCs w:val="24"/>
          <w:lang w:val="en-ZA"/>
        </w:rPr>
        <w:t>6</w:t>
      </w:r>
    </w:p>
    <w:p w:rsidR="00311612" w:rsidRPr="002B3B0A" w:rsidRDefault="009E4F83" w:rsidP="00311612">
      <w:pPr>
        <w:spacing w:after="200"/>
        <w:jc w:val="center"/>
        <w:rPr>
          <w:rFonts w:eastAsiaTheme="minorHAnsi"/>
          <w:b/>
          <w:color w:val="000000" w:themeColor="text1"/>
          <w:sz w:val="24"/>
          <w:szCs w:val="24"/>
          <w:lang w:val="en-ZA"/>
        </w:rPr>
      </w:pPr>
      <w:r>
        <w:rPr>
          <w:rFonts w:eastAsiaTheme="minorHAnsi"/>
          <w:b/>
          <w:color w:val="000000" w:themeColor="text1"/>
          <w:sz w:val="24"/>
          <w:szCs w:val="24"/>
          <w:lang w:val="en-ZA"/>
        </w:rPr>
        <w:t>COLLINS CHABANE</w:t>
      </w:r>
      <w:r w:rsidR="00311612" w:rsidRPr="002B3B0A">
        <w:rPr>
          <w:rFonts w:eastAsiaTheme="minorHAnsi"/>
          <w:b/>
          <w:color w:val="000000" w:themeColor="text1"/>
          <w:sz w:val="24"/>
          <w:szCs w:val="24"/>
          <w:lang w:val="en-ZA"/>
        </w:rPr>
        <w:t xml:space="preserve"> LOCAL MUNICIPALITY</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Date of appeal: </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Municipality resolution/decision number: (reference number as on the notice of decision)</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Name/s:</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Surname:</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Institution</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Address:</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Tel/Mobile:</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Facsimile:</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t>…………………………………………………………………………….......</w:t>
      </w:r>
      <w:r w:rsidRPr="002B3B0A">
        <w:rPr>
          <w:rFonts w:eastAsiaTheme="minorHAnsi"/>
          <w:b/>
          <w:color w:val="000000" w:themeColor="text1"/>
          <w:sz w:val="24"/>
          <w:szCs w:val="24"/>
          <w:lang w:val="en-ZA"/>
        </w:rPr>
        <w:tab/>
      </w:r>
    </w:p>
    <w:p w:rsidR="00311612" w:rsidRPr="002B3B0A" w:rsidRDefault="007353B0"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Email:</w:t>
      </w:r>
      <w:r w:rsidRPr="002B3B0A">
        <w:rPr>
          <w:rFonts w:eastAsiaTheme="minorHAnsi"/>
          <w:b/>
          <w:color w:val="000000" w:themeColor="text1"/>
          <w:sz w:val="24"/>
          <w:szCs w:val="24"/>
          <w:lang w:val="en-ZA"/>
        </w:rPr>
        <w:tab/>
      </w:r>
      <w:r w:rsidRPr="002B3B0A">
        <w:rPr>
          <w:rFonts w:eastAsiaTheme="minorHAnsi"/>
          <w:b/>
          <w:color w:val="000000" w:themeColor="text1"/>
          <w:sz w:val="24"/>
          <w:szCs w:val="24"/>
          <w:lang w:val="en-ZA"/>
        </w:rPr>
        <w:tab/>
      </w:r>
      <w:r w:rsidR="00311612" w:rsidRPr="002B3B0A">
        <w:rPr>
          <w:rFonts w:eastAsiaTheme="minorHAnsi"/>
          <w:b/>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I/We (person or institution appealing the decision), the undersigned, (on behalf of or duly authorised by…) hereby appeal against the decision taken by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Municipality Planning Tribunal/Authorised official on behalf of the Municipality on the application for (repeat type of application as on the notice) on (specify subject property as in the notice) situated on (name of township, farm, etc).</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The reason(s) for my/our appeal are as follows: (provide a clear description of appeal, sufficiently detailed)</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The appeal is further motivated as follows: (Motivate the appeal) </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The following documents are enclosed herewith in support of the objection or representation: (list all supporting documents provided with the objection)</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Please direct all correspondence with regards hereto to the above mentioned address.</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I/We will avail myself/ourselves in meeting(s) when invited or send a duly authorised representative and i/we understand that failure to avail myself/ourselves or send representative after the first invite will results to the withdrawal of appeal as may be determined by the Appeal Authority on behalf of the Municipality. </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Signature      </w:t>
      </w:r>
    </w:p>
    <w:p w:rsidR="00311612" w:rsidRPr="002B3B0A" w:rsidRDefault="00311612" w:rsidP="00311612">
      <w:pPr>
        <w:spacing w:after="200"/>
        <w:jc w:val="center"/>
        <w:rPr>
          <w:rFonts w:eastAsiaTheme="minorHAnsi"/>
          <w:b/>
          <w:color w:val="000000" w:themeColor="text1"/>
          <w:sz w:val="24"/>
          <w:szCs w:val="24"/>
          <w:lang w:val="en-ZA"/>
        </w:rPr>
      </w:pPr>
    </w:p>
    <w:p w:rsidR="00311612" w:rsidRPr="002B3B0A" w:rsidRDefault="00311612" w:rsidP="007353B0">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SCHEDULE 12</w:t>
      </w:r>
    </w:p>
    <w:p w:rsidR="00311612" w:rsidRPr="002B3B0A" w:rsidRDefault="00211E17" w:rsidP="00311612">
      <w:pPr>
        <w:spacing w:after="200"/>
        <w:jc w:val="center"/>
        <w:rPr>
          <w:rFonts w:eastAsia="Calibri"/>
          <w:b/>
          <w:color w:val="000000" w:themeColor="text1"/>
          <w:sz w:val="24"/>
          <w:szCs w:val="24"/>
          <w:lang w:val="en-ZA"/>
        </w:rPr>
      </w:pPr>
      <w:r>
        <w:rPr>
          <w:rFonts w:eastAsia="Calibri"/>
          <w:b/>
          <w:noProof/>
          <w:color w:val="000000" w:themeColor="text1"/>
          <w:sz w:val="24"/>
          <w:szCs w:val="24"/>
          <w:lang w:val="en-ZA" w:eastAsia="en-ZA"/>
        </w:rPr>
        <w:drawing>
          <wp:inline distT="0" distB="0" distL="0" distR="0" wp14:anchorId="24129192">
            <wp:extent cx="1085215" cy="84137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841375"/>
                    </a:xfrm>
                    <a:prstGeom prst="rect">
                      <a:avLst/>
                    </a:prstGeom>
                    <a:noFill/>
                  </pic:spPr>
                </pic:pic>
              </a:graphicData>
            </a:graphic>
          </wp:inline>
        </w:drawing>
      </w:r>
    </w:p>
    <w:p w:rsidR="00311612" w:rsidRPr="002B3B0A" w:rsidRDefault="009E4F83" w:rsidP="00311612">
      <w:pPr>
        <w:jc w:val="center"/>
        <w:rPr>
          <w:rFonts w:eastAsia="Calibri"/>
          <w:b/>
          <w:color w:val="000000" w:themeColor="text1"/>
          <w:sz w:val="24"/>
          <w:szCs w:val="24"/>
          <w:lang w:val="en-ZA"/>
        </w:rPr>
      </w:pPr>
      <w:r>
        <w:rPr>
          <w:rFonts w:eastAsia="Calibri"/>
          <w:b/>
          <w:color w:val="000000" w:themeColor="text1"/>
          <w:sz w:val="24"/>
          <w:szCs w:val="24"/>
          <w:lang w:val="en-ZA"/>
        </w:rPr>
        <w:t>COLLINS CHABANE</w:t>
      </w:r>
      <w:r w:rsidR="00311612" w:rsidRPr="002B3B0A">
        <w:rPr>
          <w:rFonts w:eastAsia="Calibri"/>
          <w:b/>
          <w:color w:val="000000" w:themeColor="text1"/>
          <w:sz w:val="24"/>
          <w:szCs w:val="24"/>
          <w:lang w:val="en-ZA"/>
        </w:rPr>
        <w:t xml:space="preserve"> LOCAL MUNICIPALITY</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DEPARTMENT OF DEVELOPMENT PLANNING</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SPATIAL PLANNING AND LAND USE MANAGEMENT DIVISION</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TOWN PLANNING SECTION</w:t>
      </w:r>
    </w:p>
    <w:p w:rsidR="00311612" w:rsidRPr="002B3B0A" w:rsidRDefault="00311612" w:rsidP="00311612">
      <w:pPr>
        <w:jc w:val="center"/>
        <w:rPr>
          <w:rFonts w:eastAsia="Calibri"/>
          <w:b/>
          <w:color w:val="000000" w:themeColor="text1"/>
          <w:sz w:val="24"/>
          <w:szCs w:val="24"/>
          <w:lang w:val="en-ZA"/>
        </w:rPr>
      </w:pPr>
    </w:p>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APPLICATION FORM FOR SUBDIVISION IN TERMS OF SECTION 6</w:t>
      </w:r>
      <w:r w:rsidR="00DD16CF" w:rsidRPr="002B3B0A">
        <w:rPr>
          <w:rFonts w:eastAsia="Calibri"/>
          <w:b/>
          <w:color w:val="000000" w:themeColor="text1"/>
          <w:sz w:val="24"/>
          <w:szCs w:val="24"/>
          <w:lang w:val="en-ZA"/>
        </w:rPr>
        <w:t>6</w:t>
      </w:r>
      <w:r w:rsidRPr="002B3B0A">
        <w:rPr>
          <w:rFonts w:eastAsia="Calibri"/>
          <w:b/>
          <w:color w:val="000000" w:themeColor="text1"/>
          <w:sz w:val="24"/>
          <w:szCs w:val="24"/>
          <w:lang w:val="en-ZA"/>
        </w:rPr>
        <w:t xml:space="preserve"> (2)(a) OF THE </w:t>
      </w:r>
      <w:r w:rsidR="009E4F83">
        <w:rPr>
          <w:rFonts w:eastAsia="Calibri"/>
          <w:b/>
          <w:color w:val="000000" w:themeColor="text1"/>
          <w:sz w:val="24"/>
          <w:szCs w:val="24"/>
          <w:lang w:val="en-ZA"/>
        </w:rPr>
        <w:t>COLLINS CHABANE</w:t>
      </w:r>
      <w:r w:rsidRPr="002B3B0A">
        <w:rPr>
          <w:rFonts w:eastAsia="Calibri"/>
          <w:b/>
          <w:color w:val="000000" w:themeColor="text1"/>
          <w:sz w:val="24"/>
          <w:szCs w:val="24"/>
          <w:lang w:val="en-ZA"/>
        </w:rPr>
        <w:t xml:space="preserve"> SPATIAL PLANNING, LAND DEVELOPMENT AND LAND USE MANAGEMENT BY-LAW 201</w:t>
      </w:r>
      <w:r w:rsidR="00DD16CF" w:rsidRPr="002B3B0A">
        <w:rPr>
          <w:rFonts w:eastAsia="Calibri"/>
          <w:b/>
          <w:color w:val="000000" w:themeColor="text1"/>
          <w:sz w:val="24"/>
          <w:szCs w:val="24"/>
          <w:lang w:val="en-ZA"/>
        </w:rPr>
        <w:t>6</w:t>
      </w:r>
    </w:p>
    <w:p w:rsidR="00311612" w:rsidRPr="002B3B0A" w:rsidRDefault="00311612" w:rsidP="00311612">
      <w:pPr>
        <w:pBdr>
          <w:top w:val="threeDEmboss" w:sz="18" w:space="1" w:color="auto"/>
          <w:left w:val="threeDEmboss" w:sz="18" w:space="4" w:color="auto"/>
          <w:bottom w:val="threeDEmboss" w:sz="18" w:space="1" w:color="auto"/>
          <w:right w:val="threeDEmboss" w:sz="18" w:space="4" w:color="auto"/>
        </w:pBdr>
        <w:spacing w:after="200"/>
        <w:jc w:val="center"/>
        <w:rPr>
          <w:rFonts w:eastAsia="Calibri"/>
          <w:color w:val="000000" w:themeColor="text1"/>
          <w:sz w:val="24"/>
          <w:szCs w:val="24"/>
          <w:lang w:val="en-ZA"/>
        </w:rPr>
      </w:pPr>
      <w:r w:rsidRPr="002B3B0A">
        <w:rPr>
          <w:rFonts w:eastAsia="Calibri"/>
          <w:color w:val="000000" w:themeColor="text1"/>
          <w:sz w:val="24"/>
          <w:szCs w:val="24"/>
          <w:lang w:val="en-ZA"/>
        </w:rPr>
        <w:t>Please ensure that all the information is completed on the form. If any information is missing/incomplete this might result in a rejection of the application.</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B844DB">
      <w:pPr>
        <w:numPr>
          <w:ilvl w:val="0"/>
          <w:numId w:val="51"/>
        </w:numPr>
        <w:shd w:val="clear" w:color="auto" w:fill="D9D9D9"/>
        <w:spacing w:after="200"/>
        <w:jc w:val="left"/>
        <w:rPr>
          <w:rFonts w:eastAsia="Calibri"/>
          <w:b/>
          <w:color w:val="000000" w:themeColor="text1"/>
          <w:sz w:val="24"/>
          <w:szCs w:val="24"/>
          <w:lang w:val="en-ZA"/>
        </w:rPr>
      </w:pPr>
      <w:r w:rsidRPr="002B3B0A">
        <w:rPr>
          <w:rFonts w:eastAsia="Calibri"/>
          <w:noProof/>
          <w:color w:val="000000" w:themeColor="text1"/>
          <w:sz w:val="24"/>
          <w:szCs w:val="24"/>
          <w:lang w:val="en-ZA" w:eastAsia="en-ZA"/>
        </w:rPr>
        <mc:AlternateContent>
          <mc:Choice Requires="wps">
            <w:drawing>
              <wp:anchor distT="0" distB="0" distL="114300" distR="114300" simplePos="0" relativeHeight="251662336" behindDoc="0" locked="0" layoutInCell="1" allowOverlap="1" wp14:anchorId="70E378BE" wp14:editId="619C0024">
                <wp:simplePos x="0" y="0"/>
                <wp:positionH relativeFrom="column">
                  <wp:posOffset>2409825</wp:posOffset>
                </wp:positionH>
                <wp:positionV relativeFrom="paragraph">
                  <wp:posOffset>261620</wp:posOffset>
                </wp:positionV>
                <wp:extent cx="323850" cy="2095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78BE" id="Text Box 2" o:spid="_x0000_s1027" type="#_x0000_t202" style="position:absolute;left:0;text-align:left;margin-left:189.75pt;margin-top:20.6pt;width:25.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UbKgIAAFY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">
                <v:textbox>
                  <w:txbxContent>
                    <w:p w:rsidR="003A257D" w:rsidRDefault="003A257D" w:rsidP="00311612"/>
                  </w:txbxContent>
                </v:textbox>
              </v:shape>
            </w:pict>
          </mc:Fallback>
        </mc:AlternateContent>
      </w:r>
      <w:r w:rsidRPr="002B3B0A">
        <w:rPr>
          <w:rFonts w:eastAsia="Calibri"/>
          <w:b/>
          <w:color w:val="000000" w:themeColor="text1"/>
          <w:sz w:val="24"/>
          <w:szCs w:val="24"/>
          <w:lang w:val="en-ZA"/>
        </w:rPr>
        <w:t>Status of the applicant</w:t>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 xml:space="preserve">   </w:t>
      </w:r>
      <w:r w:rsidRPr="002B3B0A">
        <w:rPr>
          <w:rFonts w:eastAsia="Calibri"/>
          <w:b/>
          <w:color w:val="000000" w:themeColor="text1"/>
          <w:sz w:val="24"/>
          <w:szCs w:val="24"/>
          <w:lang w:val="en-ZA"/>
        </w:rPr>
        <w:tab/>
      </w:r>
    </w:p>
    <w:p w:rsidR="00311612" w:rsidRPr="002B3B0A" w:rsidRDefault="00311612" w:rsidP="00B844DB">
      <w:pPr>
        <w:numPr>
          <w:ilvl w:val="0"/>
          <w:numId w:val="53"/>
        </w:numPr>
        <w:spacing w:after="200"/>
        <w:ind w:left="709"/>
        <w:jc w:val="left"/>
        <w:rPr>
          <w:rFonts w:eastAsia="Calibri"/>
          <w:color w:val="000000" w:themeColor="text1"/>
          <w:sz w:val="24"/>
          <w:szCs w:val="24"/>
          <w:lang w:val="en-ZA"/>
        </w:rPr>
      </w:pPr>
      <w:r w:rsidRPr="002B3B0A">
        <w:rPr>
          <w:rFonts w:eastAsia="Calibri"/>
          <w:noProof/>
          <w:color w:val="000000" w:themeColor="text1"/>
          <w:sz w:val="24"/>
          <w:szCs w:val="24"/>
          <w:lang w:val="en-ZA" w:eastAsia="en-ZA"/>
        </w:rPr>
        <mc:AlternateContent>
          <mc:Choice Requires="wps">
            <w:drawing>
              <wp:anchor distT="0" distB="0" distL="114300" distR="114300" simplePos="0" relativeHeight="251663360" behindDoc="0" locked="0" layoutInCell="1" allowOverlap="1" wp14:anchorId="10798B0E" wp14:editId="21D8644A">
                <wp:simplePos x="0" y="0"/>
                <wp:positionH relativeFrom="column">
                  <wp:posOffset>2409825</wp:posOffset>
                </wp:positionH>
                <wp:positionV relativeFrom="paragraph">
                  <wp:posOffset>266700</wp:posOffset>
                </wp:positionV>
                <wp:extent cx="323850" cy="20955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8B0E" id="Text Box 3" o:spid="_x0000_s1028" type="#_x0000_t202" style="position:absolute;left:0;text-align:left;margin-left:189.75pt;margin-top:21pt;width:25.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">
                <v:textbox>
                  <w:txbxContent>
                    <w:p w:rsidR="003A257D" w:rsidRDefault="003A257D" w:rsidP="00311612"/>
                  </w:txbxContent>
                </v:textbox>
              </v:shape>
            </w:pict>
          </mc:Fallback>
        </mc:AlternateContent>
      </w:r>
      <w:r w:rsidRPr="002B3B0A">
        <w:rPr>
          <w:rFonts w:eastAsia="Calibri"/>
          <w:color w:val="000000" w:themeColor="text1"/>
          <w:sz w:val="24"/>
          <w:szCs w:val="24"/>
          <w:lang w:val="en-ZA"/>
        </w:rPr>
        <w:t>Registered owner</w:t>
      </w:r>
    </w:p>
    <w:p w:rsidR="00311612" w:rsidRPr="002B3B0A" w:rsidRDefault="00311612" w:rsidP="00B844DB">
      <w:pPr>
        <w:numPr>
          <w:ilvl w:val="0"/>
          <w:numId w:val="5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Authorised agent</w:t>
      </w:r>
    </w:p>
    <w:p w:rsidR="00311612" w:rsidRPr="002B3B0A" w:rsidRDefault="00311612" w:rsidP="00B844DB">
      <w:pPr>
        <w:numPr>
          <w:ilvl w:val="0"/>
          <w:numId w:val="51"/>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Applicant details</w:t>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Company:</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2"/>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tabs>
          <w:tab w:val="left" w:pos="426"/>
        </w:tabs>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     2.10 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0"/>
          <w:numId w:val="51"/>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Property Information</w:t>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Registered owner: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Street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Township:</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Erf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Property Size ( in m</w:t>
      </w:r>
      <w:r w:rsidRPr="002B3B0A">
        <w:rPr>
          <w:rFonts w:eastAsia="Calibri"/>
          <w:color w:val="000000" w:themeColor="text1"/>
          <w:sz w:val="24"/>
          <w:szCs w:val="24"/>
          <w:vertAlign w:val="superscript"/>
          <w:lang w:val="en-ZA"/>
        </w:rPr>
        <w:t>2</w:t>
      </w:r>
      <w:r w:rsidRPr="002B3B0A">
        <w:rPr>
          <w:rFonts w:eastAsia="Calibri"/>
          <w:color w:val="000000" w:themeColor="text1"/>
          <w:sz w:val="24"/>
          <w:szCs w:val="24"/>
          <w:lang w:val="en-ZA"/>
        </w:rPr>
        <w: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5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Zoning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831808"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3.9</w:t>
      </w:r>
      <w:r w:rsidR="00311612" w:rsidRPr="002B3B0A">
        <w:rPr>
          <w:rFonts w:eastAsia="Calibri"/>
          <w:color w:val="000000" w:themeColor="text1"/>
          <w:sz w:val="24"/>
          <w:szCs w:val="24"/>
          <w:lang w:val="en-ZA"/>
        </w:rPr>
        <w:t xml:space="preserve"> Title Deed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831808"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3.10</w:t>
      </w:r>
      <w:r w:rsidR="00311612" w:rsidRPr="002B3B0A">
        <w:rPr>
          <w:rFonts w:eastAsia="Calibri"/>
          <w:color w:val="000000" w:themeColor="text1"/>
          <w:sz w:val="24"/>
          <w:szCs w:val="24"/>
          <w:lang w:val="en-ZA"/>
        </w:rPr>
        <w:t xml:space="preserve"> Bond (Yes/No):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831808"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3.11</w:t>
      </w:r>
      <w:r w:rsidR="00311612" w:rsidRPr="002B3B0A">
        <w:rPr>
          <w:rFonts w:eastAsia="Calibri"/>
          <w:color w:val="000000" w:themeColor="text1"/>
          <w:sz w:val="24"/>
          <w:szCs w:val="24"/>
          <w:lang w:val="en-ZA"/>
        </w:rPr>
        <w:t xml:space="preserve"> If Yes in 3.8 specify Bond Account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t xml:space="preserve">            </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831808"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3.12</w:t>
      </w:r>
      <w:r w:rsidR="00311612" w:rsidRPr="002B3B0A">
        <w:rPr>
          <w:rFonts w:eastAsia="Calibri"/>
          <w:color w:val="000000" w:themeColor="text1"/>
          <w:sz w:val="24"/>
          <w:szCs w:val="24"/>
          <w:lang w:val="en-ZA"/>
        </w:rPr>
        <w:t xml:space="preserve"> Bondholder’s name: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831808"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3.13</w:t>
      </w:r>
      <w:r w:rsidR="00311612" w:rsidRPr="002B3B0A">
        <w:rPr>
          <w:rFonts w:eastAsia="Calibri"/>
          <w:color w:val="000000" w:themeColor="text1"/>
          <w:sz w:val="24"/>
          <w:szCs w:val="24"/>
          <w:lang w:val="en-ZA"/>
        </w:rPr>
        <w:t xml:space="preserve"> Restrictive Title Deed Condition paragraph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color w:val="000000" w:themeColor="text1"/>
          <w:sz w:val="24"/>
          <w:szCs w:val="24"/>
          <w:lang w:val="en-ZA"/>
        </w:rPr>
        <w:t xml:space="preserve"> </w:t>
      </w:r>
    </w:p>
    <w:p w:rsidR="00311612" w:rsidRPr="002B3B0A" w:rsidRDefault="00831808"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3.14</w:t>
      </w:r>
      <w:r w:rsidR="00311612" w:rsidRPr="002B3B0A">
        <w:rPr>
          <w:rFonts w:eastAsia="Calibri"/>
          <w:color w:val="000000" w:themeColor="text1"/>
          <w:sz w:val="24"/>
          <w:szCs w:val="24"/>
          <w:lang w:val="en-ZA"/>
        </w:rPr>
        <w:t xml:space="preserve"> Size of the proposed division:</w:t>
      </w:r>
    </w:p>
    <w:tbl>
      <w:tblPr>
        <w:tblStyle w:val="TableGrid1"/>
        <w:tblW w:w="0" w:type="auto"/>
        <w:tblInd w:w="426" w:type="dxa"/>
        <w:tblLook w:val="04A0" w:firstRow="1" w:lastRow="0" w:firstColumn="1" w:lastColumn="0" w:noHBand="0" w:noVBand="1"/>
      </w:tblPr>
      <w:tblGrid>
        <w:gridCol w:w="1814"/>
        <w:gridCol w:w="2590"/>
        <w:gridCol w:w="1842"/>
      </w:tblGrid>
      <w:tr w:rsidR="002B3B0A" w:rsidRPr="002B3B0A" w:rsidTr="00831808">
        <w:trPr>
          <w:trHeight w:val="507"/>
        </w:trPr>
        <w:tc>
          <w:tcPr>
            <w:tcW w:w="1814" w:type="dxa"/>
            <w:shd w:val="clear" w:color="auto" w:fill="D9D9D9" w:themeFill="background1" w:themeFillShade="D9"/>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Portion No:</w:t>
            </w:r>
          </w:p>
        </w:tc>
        <w:tc>
          <w:tcPr>
            <w:tcW w:w="2263" w:type="dxa"/>
            <w:shd w:val="clear" w:color="auto" w:fill="D9D9D9" w:themeFill="background1" w:themeFillShade="D9"/>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Panhandle/Servitude Area:</w:t>
            </w:r>
          </w:p>
        </w:tc>
        <w:tc>
          <w:tcPr>
            <w:tcW w:w="1842" w:type="dxa"/>
            <w:shd w:val="clear" w:color="auto" w:fill="D9D9D9" w:themeFill="background1" w:themeFillShade="D9"/>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Total Area:</w:t>
            </w:r>
          </w:p>
        </w:tc>
      </w:tr>
      <w:tr w:rsidR="002B3B0A" w:rsidRPr="002B3B0A" w:rsidTr="00831808">
        <w:trPr>
          <w:trHeight w:val="493"/>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2B3B0A" w:rsidRPr="002B3B0A" w:rsidTr="00831808">
        <w:trPr>
          <w:trHeight w:val="507"/>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2B3B0A" w:rsidRPr="002B3B0A" w:rsidTr="00831808">
        <w:trPr>
          <w:trHeight w:val="493"/>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2B3B0A" w:rsidRPr="002B3B0A" w:rsidTr="00831808">
        <w:trPr>
          <w:trHeight w:val="493"/>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311612" w:rsidRPr="002B3B0A" w:rsidTr="00831808">
        <w:trPr>
          <w:trHeight w:val="507"/>
        </w:trPr>
        <w:tc>
          <w:tcPr>
            <w:tcW w:w="4077" w:type="dxa"/>
            <w:gridSpan w:val="2"/>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Total Area:</w:t>
            </w:r>
          </w:p>
        </w:tc>
        <w:tc>
          <w:tcPr>
            <w:tcW w:w="1842" w:type="dxa"/>
          </w:tcPr>
          <w:p w:rsidR="00311612" w:rsidRPr="002B3B0A" w:rsidRDefault="00311612" w:rsidP="00311612">
            <w:pPr>
              <w:jc w:val="left"/>
              <w:rPr>
                <w:rFonts w:eastAsia="Calibri"/>
                <w:color w:val="000000" w:themeColor="text1"/>
                <w:sz w:val="24"/>
                <w:szCs w:val="24"/>
                <w:lang w:val="en-ZA"/>
              </w:rPr>
            </w:pPr>
          </w:p>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m</w:t>
            </w:r>
            <w:r w:rsidRPr="002B3B0A">
              <w:rPr>
                <w:rFonts w:eastAsia="Calibri"/>
                <w:color w:val="000000" w:themeColor="text1"/>
                <w:sz w:val="24"/>
                <w:szCs w:val="24"/>
                <w:vertAlign w:val="superscript"/>
                <w:lang w:val="en-ZA"/>
              </w:rPr>
              <w:t>2</w:t>
            </w:r>
          </w:p>
        </w:tc>
      </w:tr>
    </w:tbl>
    <w:p w:rsidR="00311612" w:rsidRPr="002B3B0A" w:rsidRDefault="00311612" w:rsidP="00311612">
      <w:pPr>
        <w:spacing w:after="200"/>
        <w:jc w:val="left"/>
        <w:rPr>
          <w:rFonts w:eastAsia="Calibri"/>
          <w:color w:val="000000" w:themeColor="text1"/>
          <w:sz w:val="24"/>
          <w:szCs w:val="24"/>
          <w:lang w:val="en-ZA"/>
        </w:rPr>
      </w:pPr>
    </w:p>
    <w:p w:rsidR="007353B0" w:rsidRPr="002B3B0A" w:rsidRDefault="007353B0" w:rsidP="00311612">
      <w:pPr>
        <w:spacing w:after="200"/>
        <w:jc w:val="left"/>
        <w:rPr>
          <w:rFonts w:eastAsia="Calibri"/>
          <w:color w:val="000000" w:themeColor="text1"/>
          <w:sz w:val="24"/>
          <w:szCs w:val="24"/>
          <w:lang w:val="en-ZA"/>
        </w:rPr>
      </w:pPr>
    </w:p>
    <w:p w:rsidR="007353B0" w:rsidRPr="002B3B0A" w:rsidRDefault="007353B0" w:rsidP="00311612">
      <w:pPr>
        <w:spacing w:after="200"/>
        <w:jc w:val="left"/>
        <w:rPr>
          <w:rFonts w:eastAsia="Calibri"/>
          <w:color w:val="000000" w:themeColor="text1"/>
          <w:sz w:val="24"/>
          <w:szCs w:val="24"/>
          <w:lang w:val="en-ZA"/>
        </w:rPr>
      </w:pPr>
    </w:p>
    <w:p w:rsidR="007353B0" w:rsidRPr="002B3B0A" w:rsidRDefault="007353B0" w:rsidP="00311612">
      <w:pPr>
        <w:spacing w:after="200"/>
        <w:jc w:val="left"/>
        <w:rPr>
          <w:rFonts w:eastAsia="Calibri"/>
          <w:color w:val="000000" w:themeColor="text1"/>
          <w:sz w:val="24"/>
          <w:szCs w:val="24"/>
          <w:lang w:val="en-ZA"/>
        </w:rPr>
      </w:pPr>
    </w:p>
    <w:p w:rsidR="007353B0" w:rsidRPr="002B3B0A" w:rsidRDefault="007353B0" w:rsidP="00311612">
      <w:pPr>
        <w:spacing w:after="200"/>
        <w:jc w:val="left"/>
        <w:rPr>
          <w:rFonts w:eastAsia="Calibri"/>
          <w:color w:val="000000" w:themeColor="text1"/>
          <w:sz w:val="24"/>
          <w:szCs w:val="24"/>
          <w:lang w:val="en-ZA"/>
        </w:rPr>
      </w:pPr>
    </w:p>
    <w:p w:rsidR="007353B0" w:rsidRPr="002B3B0A" w:rsidRDefault="007353B0" w:rsidP="00311612">
      <w:pPr>
        <w:spacing w:after="200"/>
        <w:jc w:val="left"/>
        <w:rPr>
          <w:rFonts w:eastAsia="Calibri"/>
          <w:color w:val="000000" w:themeColor="text1"/>
          <w:sz w:val="24"/>
          <w:szCs w:val="24"/>
          <w:lang w:val="en-ZA"/>
        </w:rPr>
      </w:pPr>
    </w:p>
    <w:p w:rsidR="007353B0" w:rsidRPr="002B3B0A" w:rsidRDefault="007353B0" w:rsidP="00311612">
      <w:pPr>
        <w:spacing w:after="200"/>
        <w:jc w:val="left"/>
        <w:rPr>
          <w:rFonts w:eastAsia="Calibri"/>
          <w:color w:val="000000" w:themeColor="text1"/>
          <w:sz w:val="24"/>
          <w:szCs w:val="24"/>
          <w:lang w:val="en-ZA"/>
        </w:rPr>
      </w:pPr>
    </w:p>
    <w:p w:rsidR="00311612" w:rsidRPr="002B3B0A" w:rsidRDefault="00311612" w:rsidP="00B844DB">
      <w:pPr>
        <w:numPr>
          <w:ilvl w:val="0"/>
          <w:numId w:val="51"/>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Required documents</w:t>
      </w:r>
    </w:p>
    <w:tbl>
      <w:tblPr>
        <w:tblW w:w="85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92"/>
        <w:gridCol w:w="3615"/>
        <w:gridCol w:w="885"/>
      </w:tblGrid>
      <w:tr w:rsidR="002B3B0A" w:rsidRPr="002B3B0A" w:rsidTr="00831808">
        <w:tc>
          <w:tcPr>
            <w:tcW w:w="4066" w:type="dxa"/>
            <w:gridSpan w:val="2"/>
            <w:shd w:val="clear" w:color="auto" w:fill="D9D9D9" w:themeFill="background1" w:themeFillShade="D9"/>
          </w:tcPr>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Please Mark with an X</w:t>
            </w:r>
          </w:p>
        </w:tc>
        <w:tc>
          <w:tcPr>
            <w:tcW w:w="4500" w:type="dxa"/>
            <w:gridSpan w:val="2"/>
            <w:shd w:val="clear" w:color="auto" w:fill="D9D9D9" w:themeFill="background1" w:themeFillShade="D9"/>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b/>
                <w:color w:val="000000" w:themeColor="text1"/>
                <w:sz w:val="24"/>
                <w:szCs w:val="24"/>
                <w:lang w:val="en-ZA"/>
              </w:rPr>
              <w:t>Please Mark with an X</w:t>
            </w:r>
          </w:p>
        </w:tc>
      </w:tr>
      <w:tr w:rsidR="002B3B0A" w:rsidRPr="002B3B0A" w:rsidTr="00831808">
        <w:trPr>
          <w:trHeight w:val="570"/>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fee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Title deed</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20"/>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Covering letter</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Bondholder’s consent (if registered against the property)</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Form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Locality plan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Motivational memorandum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Subdivision Sketch Diagram (plan)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311612"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Company resolution (if applicable)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4500" w:type="dxa"/>
            <w:gridSpan w:val="2"/>
            <w:tcBorders>
              <w:bottom w:val="nil"/>
              <w:right w:val="nil"/>
            </w:tcBorders>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tabs>
          <w:tab w:val="left" w:pos="5685"/>
        </w:tabs>
        <w:spacing w:after="200"/>
        <w:jc w:val="left"/>
        <w:rPr>
          <w:rFonts w:eastAsia="Calibri"/>
          <w:color w:val="000000" w:themeColor="text1"/>
          <w:sz w:val="24"/>
          <w:szCs w:val="24"/>
          <w:lang w:val="en-ZA"/>
        </w:rPr>
      </w:pPr>
      <w:r w:rsidRPr="002B3B0A">
        <w:rPr>
          <w:rFonts w:eastAsia="Calibri"/>
          <w:color w:val="000000" w:themeColor="text1"/>
          <w:sz w:val="24"/>
          <w:szCs w:val="24"/>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Signature of Applicant:</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Date:</w:t>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left"/>
        <w:rPr>
          <w:rFonts w:eastAsiaTheme="minorHAnsi"/>
          <w:color w:val="000000" w:themeColor="text1"/>
          <w:sz w:val="24"/>
          <w:szCs w:val="24"/>
          <w:lang w:val="en-ZA"/>
        </w:rPr>
      </w:pPr>
    </w:p>
    <w:p w:rsidR="00311612" w:rsidRPr="002B3B0A" w:rsidRDefault="00311612" w:rsidP="00311612">
      <w:pPr>
        <w:spacing w:after="200"/>
        <w:jc w:val="center"/>
        <w:rPr>
          <w:rFonts w:eastAsia="Calibri"/>
          <w:b/>
          <w:color w:val="000000" w:themeColor="text1"/>
          <w:sz w:val="24"/>
          <w:szCs w:val="24"/>
          <w:lang w:val="en-ZA"/>
        </w:rPr>
      </w:pPr>
    </w:p>
    <w:p w:rsidR="007353B0" w:rsidRPr="002B3B0A" w:rsidRDefault="007353B0" w:rsidP="00311612">
      <w:pPr>
        <w:spacing w:after="200"/>
        <w:jc w:val="center"/>
        <w:rPr>
          <w:rFonts w:eastAsia="Calibri"/>
          <w:b/>
          <w:color w:val="000000" w:themeColor="text1"/>
          <w:sz w:val="24"/>
          <w:szCs w:val="24"/>
          <w:lang w:val="en-ZA"/>
        </w:rPr>
      </w:pPr>
    </w:p>
    <w:p w:rsidR="007353B0" w:rsidRPr="002B3B0A" w:rsidRDefault="007353B0" w:rsidP="00311612">
      <w:pPr>
        <w:spacing w:after="200"/>
        <w:jc w:val="center"/>
        <w:rPr>
          <w:rFonts w:eastAsia="Calibri"/>
          <w:b/>
          <w:color w:val="000000" w:themeColor="text1"/>
          <w:sz w:val="24"/>
          <w:szCs w:val="24"/>
          <w:lang w:val="en-ZA"/>
        </w:rPr>
      </w:pPr>
    </w:p>
    <w:p w:rsidR="007353B0" w:rsidRPr="002B3B0A" w:rsidRDefault="007353B0" w:rsidP="00311612">
      <w:pPr>
        <w:spacing w:after="200"/>
        <w:jc w:val="center"/>
        <w:rPr>
          <w:rFonts w:eastAsia="Calibri"/>
          <w:b/>
          <w:color w:val="000000" w:themeColor="text1"/>
          <w:sz w:val="24"/>
          <w:szCs w:val="24"/>
          <w:lang w:val="en-ZA"/>
        </w:rPr>
      </w:pPr>
    </w:p>
    <w:p w:rsidR="007353B0" w:rsidRPr="002B3B0A" w:rsidRDefault="007353B0"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SCHEDULE 13</w:t>
      </w:r>
    </w:p>
    <w:p w:rsidR="00311612" w:rsidRPr="002B3B0A" w:rsidRDefault="00211E17" w:rsidP="00311612">
      <w:pPr>
        <w:spacing w:after="200"/>
        <w:jc w:val="center"/>
        <w:rPr>
          <w:rFonts w:eastAsia="Calibri"/>
          <w:b/>
          <w:color w:val="000000" w:themeColor="text1"/>
          <w:sz w:val="24"/>
          <w:szCs w:val="24"/>
          <w:lang w:val="en-ZA"/>
        </w:rPr>
      </w:pPr>
      <w:r>
        <w:rPr>
          <w:rFonts w:eastAsia="Calibri"/>
          <w:b/>
          <w:noProof/>
          <w:color w:val="000000" w:themeColor="text1"/>
          <w:sz w:val="24"/>
          <w:szCs w:val="24"/>
          <w:lang w:val="en-ZA" w:eastAsia="en-ZA"/>
        </w:rPr>
        <w:drawing>
          <wp:inline distT="0" distB="0" distL="0" distR="0" wp14:anchorId="5060628B">
            <wp:extent cx="1085215" cy="84137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841375"/>
                    </a:xfrm>
                    <a:prstGeom prst="rect">
                      <a:avLst/>
                    </a:prstGeom>
                    <a:noFill/>
                  </pic:spPr>
                </pic:pic>
              </a:graphicData>
            </a:graphic>
          </wp:inline>
        </w:drawing>
      </w:r>
    </w:p>
    <w:p w:rsidR="00311612" w:rsidRPr="002B3B0A" w:rsidRDefault="009E4F83" w:rsidP="00311612">
      <w:pPr>
        <w:jc w:val="center"/>
        <w:rPr>
          <w:rFonts w:eastAsia="Calibri"/>
          <w:b/>
          <w:color w:val="000000" w:themeColor="text1"/>
          <w:sz w:val="24"/>
          <w:szCs w:val="24"/>
          <w:lang w:val="en-ZA"/>
        </w:rPr>
      </w:pPr>
      <w:r>
        <w:rPr>
          <w:rFonts w:eastAsia="Calibri"/>
          <w:b/>
          <w:color w:val="000000" w:themeColor="text1"/>
          <w:sz w:val="24"/>
          <w:szCs w:val="24"/>
          <w:lang w:val="en-ZA"/>
        </w:rPr>
        <w:t>COLLINS CHABANE</w:t>
      </w:r>
      <w:r w:rsidR="00311612" w:rsidRPr="002B3B0A">
        <w:rPr>
          <w:rFonts w:eastAsia="Calibri"/>
          <w:b/>
          <w:color w:val="000000" w:themeColor="text1"/>
          <w:sz w:val="24"/>
          <w:szCs w:val="24"/>
          <w:lang w:val="en-ZA"/>
        </w:rPr>
        <w:t xml:space="preserve"> LOCAL MUNICIPALITY</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DEPARTMENT OF DEVELOPMENT PLANNING</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SPATIAL PLANNING AND LAND USE MANAGEMENT DIVISION</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TOWN PLANNING SECTION</w:t>
      </w:r>
    </w:p>
    <w:p w:rsidR="00311612" w:rsidRPr="002B3B0A" w:rsidRDefault="00311612" w:rsidP="00311612">
      <w:pPr>
        <w:jc w:val="center"/>
        <w:rPr>
          <w:rFonts w:eastAsia="Calibri"/>
          <w:b/>
          <w:color w:val="000000" w:themeColor="text1"/>
          <w:sz w:val="24"/>
          <w:szCs w:val="24"/>
          <w:lang w:val="en-ZA"/>
        </w:rPr>
      </w:pPr>
    </w:p>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APPLICATION FORM FOR CONSOLIDATION IN TERMS OF SECTION 7</w:t>
      </w:r>
      <w:r w:rsidR="00480055" w:rsidRPr="002B3B0A">
        <w:rPr>
          <w:rFonts w:eastAsia="Calibri"/>
          <w:b/>
          <w:color w:val="000000" w:themeColor="text1"/>
          <w:sz w:val="24"/>
          <w:szCs w:val="24"/>
          <w:lang w:val="en-ZA"/>
        </w:rPr>
        <w:t>2</w:t>
      </w:r>
      <w:r w:rsidRPr="002B3B0A">
        <w:rPr>
          <w:rFonts w:eastAsia="Calibri"/>
          <w:b/>
          <w:color w:val="000000" w:themeColor="text1"/>
          <w:sz w:val="24"/>
          <w:szCs w:val="24"/>
          <w:lang w:val="en-ZA"/>
        </w:rPr>
        <w:t xml:space="preserve">(2) OF THE </w:t>
      </w:r>
      <w:r w:rsidR="009E4F83">
        <w:rPr>
          <w:rFonts w:eastAsia="Calibri"/>
          <w:b/>
          <w:color w:val="000000" w:themeColor="text1"/>
          <w:sz w:val="24"/>
          <w:szCs w:val="24"/>
          <w:lang w:val="en-ZA"/>
        </w:rPr>
        <w:t>COLLINS CHABANE</w:t>
      </w:r>
      <w:r w:rsidRPr="002B3B0A">
        <w:rPr>
          <w:rFonts w:eastAsia="Calibri"/>
          <w:b/>
          <w:color w:val="000000" w:themeColor="text1"/>
          <w:sz w:val="24"/>
          <w:szCs w:val="24"/>
          <w:lang w:val="en-ZA"/>
        </w:rPr>
        <w:t xml:space="preserve"> SPATIAL PLANNING, LAND DEVELOPMENT AND LAND USE MANAGEMENT BY-LAW 201</w:t>
      </w:r>
      <w:r w:rsidR="00480055" w:rsidRPr="002B3B0A">
        <w:rPr>
          <w:rFonts w:eastAsia="Calibri"/>
          <w:b/>
          <w:color w:val="000000" w:themeColor="text1"/>
          <w:sz w:val="24"/>
          <w:szCs w:val="24"/>
          <w:lang w:val="en-ZA"/>
        </w:rPr>
        <w:t>6</w:t>
      </w:r>
    </w:p>
    <w:p w:rsidR="00311612" w:rsidRPr="002B3B0A" w:rsidRDefault="00311612" w:rsidP="00311612">
      <w:pPr>
        <w:pBdr>
          <w:top w:val="threeDEmboss" w:sz="18" w:space="1" w:color="auto"/>
          <w:left w:val="threeDEmboss" w:sz="18" w:space="4" w:color="auto"/>
          <w:bottom w:val="threeDEmboss" w:sz="18" w:space="1" w:color="auto"/>
          <w:right w:val="threeDEmboss" w:sz="18" w:space="4" w:color="auto"/>
        </w:pBdr>
        <w:spacing w:after="200"/>
        <w:jc w:val="center"/>
        <w:rPr>
          <w:rFonts w:eastAsia="Calibri"/>
          <w:color w:val="000000" w:themeColor="text1"/>
          <w:sz w:val="24"/>
          <w:szCs w:val="24"/>
          <w:lang w:val="en-ZA"/>
        </w:rPr>
      </w:pPr>
      <w:r w:rsidRPr="002B3B0A">
        <w:rPr>
          <w:rFonts w:eastAsia="Calibri"/>
          <w:color w:val="000000" w:themeColor="text1"/>
          <w:sz w:val="24"/>
          <w:szCs w:val="24"/>
          <w:lang w:val="en-ZA"/>
        </w:rPr>
        <w:t xml:space="preserve"> Please ensure that all the information is completed on the form. If any information is missing/incomplete this might result in a rejection of the application.</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086145">
      <w:pPr>
        <w:shd w:val="clear" w:color="auto" w:fill="D9D9D9"/>
        <w:rPr>
          <w:rFonts w:eastAsia="Calibri"/>
          <w:b/>
          <w:color w:val="000000" w:themeColor="text1"/>
          <w:sz w:val="24"/>
          <w:szCs w:val="24"/>
        </w:rPr>
      </w:pPr>
      <w:r w:rsidRPr="002B3B0A">
        <w:rPr>
          <w:rFonts w:eastAsia="Calibri"/>
          <w:noProof/>
          <w:color w:val="000000" w:themeColor="text1"/>
          <w:lang w:val="en-ZA" w:eastAsia="en-ZA"/>
        </w:rPr>
        <mc:AlternateContent>
          <mc:Choice Requires="wps">
            <w:drawing>
              <wp:anchor distT="0" distB="0" distL="114300" distR="114300" simplePos="0" relativeHeight="251664384" behindDoc="0" locked="0" layoutInCell="1" allowOverlap="1" wp14:anchorId="2EE4D673" wp14:editId="1C03BFFD">
                <wp:simplePos x="0" y="0"/>
                <wp:positionH relativeFrom="column">
                  <wp:posOffset>2409825</wp:posOffset>
                </wp:positionH>
                <wp:positionV relativeFrom="paragraph">
                  <wp:posOffset>261620</wp:posOffset>
                </wp:positionV>
                <wp:extent cx="323850" cy="209550"/>
                <wp:effectExtent l="9525" t="13970" r="952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D673" id="_x0000_s1029" type="#_x0000_t202" style="position:absolute;left:0;text-align:left;margin-left:189.75pt;margin-top:20.6pt;width:25.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KAKgIAAFY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">
                <v:textbox>
                  <w:txbxContent>
                    <w:p w:rsidR="003A257D" w:rsidRDefault="003A257D" w:rsidP="00311612"/>
                  </w:txbxContent>
                </v:textbox>
              </v:shape>
            </w:pict>
          </mc:Fallback>
        </mc:AlternateContent>
      </w:r>
      <w:r w:rsidR="00086145" w:rsidRPr="002B3B0A">
        <w:rPr>
          <w:rFonts w:eastAsia="Calibri"/>
          <w:b/>
          <w:color w:val="000000" w:themeColor="text1"/>
          <w:sz w:val="24"/>
          <w:szCs w:val="24"/>
        </w:rPr>
        <w:t>1.</w:t>
      </w:r>
      <w:r w:rsidRPr="002B3B0A">
        <w:rPr>
          <w:rFonts w:eastAsia="Calibri"/>
          <w:b/>
          <w:color w:val="000000" w:themeColor="text1"/>
          <w:sz w:val="24"/>
          <w:szCs w:val="24"/>
        </w:rPr>
        <w:t>Status of the applicant</w:t>
      </w:r>
      <w:r w:rsidRPr="002B3B0A">
        <w:rPr>
          <w:rFonts w:eastAsia="Calibri"/>
          <w:b/>
          <w:color w:val="000000" w:themeColor="text1"/>
          <w:sz w:val="24"/>
          <w:szCs w:val="24"/>
        </w:rPr>
        <w:tab/>
      </w:r>
      <w:r w:rsidRPr="002B3B0A">
        <w:rPr>
          <w:rFonts w:eastAsia="Calibri"/>
          <w:b/>
          <w:color w:val="000000" w:themeColor="text1"/>
          <w:sz w:val="24"/>
          <w:szCs w:val="24"/>
        </w:rPr>
        <w:tab/>
      </w:r>
      <w:r w:rsidRPr="002B3B0A">
        <w:rPr>
          <w:rFonts w:eastAsia="Calibri"/>
          <w:b/>
          <w:color w:val="000000" w:themeColor="text1"/>
          <w:sz w:val="24"/>
          <w:szCs w:val="24"/>
        </w:rPr>
        <w:tab/>
      </w:r>
      <w:r w:rsidRPr="002B3B0A">
        <w:rPr>
          <w:rFonts w:eastAsia="Calibri"/>
          <w:b/>
          <w:color w:val="000000" w:themeColor="text1"/>
          <w:sz w:val="24"/>
          <w:szCs w:val="24"/>
        </w:rPr>
        <w:tab/>
        <w:t xml:space="preserve">   </w:t>
      </w:r>
      <w:r w:rsidRPr="002B3B0A">
        <w:rPr>
          <w:rFonts w:eastAsia="Calibri"/>
          <w:b/>
          <w:color w:val="000000" w:themeColor="text1"/>
          <w:sz w:val="24"/>
          <w:szCs w:val="24"/>
        </w:rPr>
        <w:tab/>
      </w:r>
    </w:p>
    <w:p w:rsidR="00311612" w:rsidRPr="002B3B0A" w:rsidRDefault="00311612" w:rsidP="00B844DB">
      <w:pPr>
        <w:pStyle w:val="ListParagraph"/>
        <w:numPr>
          <w:ilvl w:val="1"/>
          <w:numId w:val="73"/>
        </w:numPr>
        <w:rPr>
          <w:rFonts w:ascii="Arial" w:eastAsia="Calibri" w:hAnsi="Arial" w:cs="Arial"/>
          <w:color w:val="000000" w:themeColor="text1"/>
          <w:sz w:val="24"/>
          <w:szCs w:val="24"/>
        </w:rPr>
      </w:pPr>
      <w:r w:rsidRPr="002B3B0A">
        <w:rPr>
          <w:rFonts w:ascii="Arial" w:hAnsi="Arial" w:cs="Arial"/>
          <w:noProof/>
          <w:color w:val="000000" w:themeColor="text1"/>
          <w:lang w:eastAsia="en-ZA"/>
        </w:rPr>
        <mc:AlternateContent>
          <mc:Choice Requires="wps">
            <w:drawing>
              <wp:anchor distT="0" distB="0" distL="114300" distR="114300" simplePos="0" relativeHeight="251665408" behindDoc="0" locked="0" layoutInCell="1" allowOverlap="1" wp14:anchorId="1F835197" wp14:editId="0BDDDBA2">
                <wp:simplePos x="0" y="0"/>
                <wp:positionH relativeFrom="column">
                  <wp:posOffset>2409825</wp:posOffset>
                </wp:positionH>
                <wp:positionV relativeFrom="paragraph">
                  <wp:posOffset>266700</wp:posOffset>
                </wp:positionV>
                <wp:extent cx="323850" cy="209550"/>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5197" id="_x0000_s1030" type="#_x0000_t202" style="position:absolute;left:0;text-align:left;margin-left:189.75pt;margin-top:21pt;width:25.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r2KwIAAFYEAAAOAAAAZHJzL2Uyb0RvYy54bWysVNtu2zAMfR+wfxD0vthx4i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">
                <v:textbox>
                  <w:txbxContent>
                    <w:p w:rsidR="003A257D" w:rsidRDefault="003A257D" w:rsidP="00311612"/>
                  </w:txbxContent>
                </v:textbox>
              </v:shape>
            </w:pict>
          </mc:Fallback>
        </mc:AlternateContent>
      </w:r>
      <w:r w:rsidRPr="002B3B0A">
        <w:rPr>
          <w:rFonts w:ascii="Arial" w:eastAsia="Calibri" w:hAnsi="Arial" w:cs="Arial"/>
          <w:color w:val="000000" w:themeColor="text1"/>
          <w:sz w:val="24"/>
          <w:szCs w:val="24"/>
        </w:rPr>
        <w:t>Registered owner</w:t>
      </w:r>
    </w:p>
    <w:p w:rsidR="00311612" w:rsidRPr="002B3B0A" w:rsidRDefault="00311612" w:rsidP="00B844DB">
      <w:pPr>
        <w:pStyle w:val="ListParagraph"/>
        <w:numPr>
          <w:ilvl w:val="1"/>
          <w:numId w:val="73"/>
        </w:numPr>
        <w:rPr>
          <w:rFonts w:ascii="Arial" w:eastAsia="Calibri" w:hAnsi="Arial" w:cs="Arial"/>
          <w:color w:val="000000" w:themeColor="text1"/>
          <w:sz w:val="24"/>
          <w:szCs w:val="24"/>
        </w:rPr>
      </w:pPr>
      <w:r w:rsidRPr="002B3B0A">
        <w:rPr>
          <w:rFonts w:ascii="Arial" w:eastAsia="Calibri" w:hAnsi="Arial" w:cs="Arial"/>
          <w:color w:val="000000" w:themeColor="text1"/>
          <w:sz w:val="24"/>
          <w:szCs w:val="24"/>
        </w:rPr>
        <w:t>Authorised agent</w:t>
      </w:r>
    </w:p>
    <w:p w:rsidR="00311612" w:rsidRPr="002B3B0A" w:rsidRDefault="00311612" w:rsidP="00B844DB">
      <w:pPr>
        <w:numPr>
          <w:ilvl w:val="0"/>
          <w:numId w:val="73"/>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Applicant details</w:t>
      </w:r>
    </w:p>
    <w:p w:rsidR="00311612" w:rsidRPr="002B3B0A" w:rsidRDefault="00311612" w:rsidP="00B844DB">
      <w:pPr>
        <w:pStyle w:val="ListParagraph"/>
        <w:numPr>
          <w:ilvl w:val="1"/>
          <w:numId w:val="73"/>
        </w:numPr>
        <w:rPr>
          <w:rFonts w:ascii="Arial" w:eastAsia="Calibri" w:hAnsi="Arial" w:cs="Arial"/>
          <w:color w:val="000000" w:themeColor="text1"/>
          <w:sz w:val="24"/>
          <w:szCs w:val="24"/>
        </w:rPr>
      </w:pPr>
      <w:r w:rsidRPr="002B3B0A">
        <w:rPr>
          <w:rFonts w:ascii="Arial" w:eastAsia="Calibri" w:hAnsi="Arial" w:cs="Arial"/>
          <w:color w:val="000000" w:themeColor="text1"/>
          <w:sz w:val="24"/>
          <w:szCs w:val="24"/>
        </w:rPr>
        <w:t>Company:</w:t>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tabs>
          <w:tab w:val="left" w:pos="426"/>
        </w:tabs>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     2.10 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3"/>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Property Information</w:t>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Registered owner: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Street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Township:</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Erf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Property Size ( in m</w:t>
      </w:r>
      <w:r w:rsidRPr="002B3B0A">
        <w:rPr>
          <w:rFonts w:eastAsia="Calibri"/>
          <w:color w:val="000000" w:themeColor="text1"/>
          <w:sz w:val="24"/>
          <w:szCs w:val="24"/>
          <w:vertAlign w:val="superscript"/>
          <w:lang w:val="en-ZA"/>
        </w:rPr>
        <w:t>2</w:t>
      </w:r>
      <w:r w:rsidRPr="002B3B0A">
        <w:rPr>
          <w:rFonts w:eastAsia="Calibri"/>
          <w:color w:val="000000" w:themeColor="text1"/>
          <w:sz w:val="24"/>
          <w:szCs w:val="24"/>
          <w:lang w:val="en-ZA"/>
        </w:rPr>
        <w: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3"/>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Zoning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3.9</w:t>
      </w:r>
      <w:r w:rsidR="00311612" w:rsidRPr="002B3B0A">
        <w:rPr>
          <w:rFonts w:eastAsia="Calibri"/>
          <w:color w:val="000000" w:themeColor="text1"/>
          <w:sz w:val="24"/>
          <w:szCs w:val="24"/>
          <w:lang w:val="en-ZA"/>
        </w:rPr>
        <w:t xml:space="preserve"> Title Deed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3.10</w:t>
      </w:r>
      <w:r w:rsidR="00311612" w:rsidRPr="002B3B0A">
        <w:rPr>
          <w:rFonts w:eastAsia="Calibri"/>
          <w:color w:val="000000" w:themeColor="text1"/>
          <w:sz w:val="24"/>
          <w:szCs w:val="24"/>
          <w:lang w:val="en-ZA"/>
        </w:rPr>
        <w:t xml:space="preserve"> Bond (Yes/No):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3.11</w:t>
      </w:r>
      <w:r w:rsidR="00311612" w:rsidRPr="002B3B0A">
        <w:rPr>
          <w:rFonts w:eastAsia="Calibri"/>
          <w:color w:val="000000" w:themeColor="text1"/>
          <w:sz w:val="24"/>
          <w:szCs w:val="24"/>
          <w:lang w:val="en-ZA"/>
        </w:rPr>
        <w:t xml:space="preserve"> If Yes in 3.8 specify Bond Account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t xml:space="preserve">            </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3.12</w:t>
      </w:r>
      <w:r w:rsidR="00311612" w:rsidRPr="002B3B0A">
        <w:rPr>
          <w:rFonts w:eastAsia="Calibri"/>
          <w:color w:val="000000" w:themeColor="text1"/>
          <w:sz w:val="24"/>
          <w:szCs w:val="24"/>
          <w:lang w:val="en-ZA"/>
        </w:rPr>
        <w:t xml:space="preserve"> Bondholder’s name: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3.13</w:t>
      </w:r>
      <w:r w:rsidR="00311612" w:rsidRPr="002B3B0A">
        <w:rPr>
          <w:rFonts w:eastAsia="Calibri"/>
          <w:color w:val="000000" w:themeColor="text1"/>
          <w:sz w:val="24"/>
          <w:szCs w:val="24"/>
          <w:lang w:val="en-ZA"/>
        </w:rPr>
        <w:t xml:space="preserve"> Restrictive Title Deed Condition paragraph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color w:val="000000" w:themeColor="text1"/>
          <w:sz w:val="24"/>
          <w:szCs w:val="24"/>
          <w:lang w:val="en-ZA"/>
        </w:rPr>
        <w:t xml:space="preserve"> </w:t>
      </w:r>
    </w:p>
    <w:p w:rsidR="00311612" w:rsidRPr="002B3B0A" w:rsidRDefault="00086145"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3.14</w:t>
      </w:r>
      <w:r w:rsidR="00311612" w:rsidRPr="002B3B0A">
        <w:rPr>
          <w:rFonts w:eastAsia="Calibri"/>
          <w:color w:val="000000" w:themeColor="text1"/>
          <w:sz w:val="24"/>
          <w:szCs w:val="24"/>
          <w:lang w:val="en-ZA"/>
        </w:rPr>
        <w:t xml:space="preserve"> Size of the proposed consolidation:</w:t>
      </w:r>
    </w:p>
    <w:tbl>
      <w:tblPr>
        <w:tblStyle w:val="TableGrid1"/>
        <w:tblW w:w="0" w:type="auto"/>
        <w:tblInd w:w="426" w:type="dxa"/>
        <w:tblLook w:val="04A0" w:firstRow="1" w:lastRow="0" w:firstColumn="1" w:lastColumn="0" w:noHBand="0" w:noVBand="1"/>
      </w:tblPr>
      <w:tblGrid>
        <w:gridCol w:w="1814"/>
        <w:gridCol w:w="2263"/>
        <w:gridCol w:w="1842"/>
      </w:tblGrid>
      <w:tr w:rsidR="002B3B0A" w:rsidRPr="002B3B0A" w:rsidTr="00831808">
        <w:trPr>
          <w:trHeight w:val="507"/>
        </w:trPr>
        <w:tc>
          <w:tcPr>
            <w:tcW w:w="1814" w:type="dxa"/>
            <w:shd w:val="clear" w:color="auto" w:fill="D9D9D9" w:themeFill="background1" w:themeFillShade="D9"/>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Portion No:</w:t>
            </w:r>
          </w:p>
        </w:tc>
        <w:tc>
          <w:tcPr>
            <w:tcW w:w="2263" w:type="dxa"/>
            <w:shd w:val="clear" w:color="auto" w:fill="D9D9D9" w:themeFill="background1" w:themeFillShade="D9"/>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Panhandle Area:</w:t>
            </w:r>
          </w:p>
        </w:tc>
        <w:tc>
          <w:tcPr>
            <w:tcW w:w="1842" w:type="dxa"/>
            <w:shd w:val="clear" w:color="auto" w:fill="D9D9D9" w:themeFill="background1" w:themeFillShade="D9"/>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Total Area:</w:t>
            </w:r>
          </w:p>
        </w:tc>
      </w:tr>
      <w:tr w:rsidR="002B3B0A" w:rsidRPr="002B3B0A" w:rsidTr="00831808">
        <w:trPr>
          <w:trHeight w:val="493"/>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2B3B0A" w:rsidRPr="002B3B0A" w:rsidTr="00831808">
        <w:trPr>
          <w:trHeight w:val="507"/>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2B3B0A" w:rsidRPr="002B3B0A" w:rsidTr="00831808">
        <w:trPr>
          <w:trHeight w:val="493"/>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2B3B0A" w:rsidRPr="002B3B0A" w:rsidTr="00831808">
        <w:trPr>
          <w:trHeight w:val="493"/>
        </w:trPr>
        <w:tc>
          <w:tcPr>
            <w:tcW w:w="1814" w:type="dxa"/>
          </w:tcPr>
          <w:p w:rsidR="00311612" w:rsidRPr="002B3B0A" w:rsidRDefault="00311612" w:rsidP="00311612">
            <w:pPr>
              <w:jc w:val="left"/>
              <w:rPr>
                <w:rFonts w:eastAsia="Calibri"/>
                <w:color w:val="000000" w:themeColor="text1"/>
                <w:sz w:val="24"/>
                <w:szCs w:val="24"/>
                <w:lang w:val="en-ZA"/>
              </w:rPr>
            </w:pPr>
          </w:p>
        </w:tc>
        <w:tc>
          <w:tcPr>
            <w:tcW w:w="2263" w:type="dxa"/>
          </w:tcPr>
          <w:p w:rsidR="00311612" w:rsidRPr="002B3B0A" w:rsidRDefault="00311612" w:rsidP="00311612">
            <w:pPr>
              <w:jc w:val="left"/>
              <w:rPr>
                <w:rFonts w:eastAsia="Calibri"/>
                <w:color w:val="000000" w:themeColor="text1"/>
                <w:sz w:val="24"/>
                <w:szCs w:val="24"/>
                <w:lang w:val="en-ZA"/>
              </w:rPr>
            </w:pPr>
          </w:p>
        </w:tc>
        <w:tc>
          <w:tcPr>
            <w:tcW w:w="1842" w:type="dxa"/>
          </w:tcPr>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 xml:space="preserve">                        m</w:t>
            </w:r>
            <w:r w:rsidRPr="002B3B0A">
              <w:rPr>
                <w:rFonts w:eastAsia="Calibri"/>
                <w:color w:val="000000" w:themeColor="text1"/>
                <w:sz w:val="24"/>
                <w:szCs w:val="24"/>
                <w:vertAlign w:val="superscript"/>
                <w:lang w:val="en-ZA"/>
              </w:rPr>
              <w:t>2</w:t>
            </w:r>
          </w:p>
        </w:tc>
      </w:tr>
      <w:tr w:rsidR="00311612" w:rsidRPr="002B3B0A" w:rsidTr="00831808">
        <w:trPr>
          <w:trHeight w:val="507"/>
        </w:trPr>
        <w:tc>
          <w:tcPr>
            <w:tcW w:w="4077" w:type="dxa"/>
            <w:gridSpan w:val="2"/>
          </w:tcPr>
          <w:p w:rsidR="00311612" w:rsidRPr="002B3B0A" w:rsidRDefault="00311612" w:rsidP="00311612">
            <w:pPr>
              <w:jc w:val="left"/>
              <w:rPr>
                <w:rFonts w:eastAsia="Calibri"/>
                <w:b/>
                <w:color w:val="000000" w:themeColor="text1"/>
                <w:sz w:val="24"/>
                <w:szCs w:val="24"/>
                <w:lang w:val="en-ZA"/>
              </w:rPr>
            </w:pPr>
            <w:r w:rsidRPr="002B3B0A">
              <w:rPr>
                <w:rFonts w:eastAsia="Calibri"/>
                <w:b/>
                <w:color w:val="000000" w:themeColor="text1"/>
                <w:sz w:val="24"/>
                <w:szCs w:val="24"/>
                <w:lang w:val="en-ZA"/>
              </w:rPr>
              <w:t>Total Area:</w:t>
            </w:r>
          </w:p>
        </w:tc>
        <w:tc>
          <w:tcPr>
            <w:tcW w:w="1842" w:type="dxa"/>
          </w:tcPr>
          <w:p w:rsidR="00311612" w:rsidRPr="002B3B0A" w:rsidRDefault="00311612" w:rsidP="00311612">
            <w:pPr>
              <w:jc w:val="left"/>
              <w:rPr>
                <w:rFonts w:eastAsia="Calibri"/>
                <w:color w:val="000000" w:themeColor="text1"/>
                <w:sz w:val="24"/>
                <w:szCs w:val="24"/>
                <w:lang w:val="en-ZA"/>
              </w:rPr>
            </w:pPr>
          </w:p>
          <w:p w:rsidR="00311612" w:rsidRPr="002B3B0A" w:rsidRDefault="00311612" w:rsidP="00311612">
            <w:pPr>
              <w:jc w:val="right"/>
              <w:rPr>
                <w:rFonts w:eastAsia="Calibri"/>
                <w:color w:val="000000" w:themeColor="text1"/>
                <w:sz w:val="24"/>
                <w:szCs w:val="24"/>
                <w:lang w:val="en-ZA"/>
              </w:rPr>
            </w:pPr>
            <w:r w:rsidRPr="002B3B0A">
              <w:rPr>
                <w:rFonts w:eastAsia="Calibri"/>
                <w:color w:val="000000" w:themeColor="text1"/>
                <w:sz w:val="24"/>
                <w:szCs w:val="24"/>
                <w:lang w:val="en-ZA"/>
              </w:rPr>
              <w:t>m</w:t>
            </w:r>
            <w:r w:rsidRPr="002B3B0A">
              <w:rPr>
                <w:rFonts w:eastAsia="Calibri"/>
                <w:color w:val="000000" w:themeColor="text1"/>
                <w:sz w:val="24"/>
                <w:szCs w:val="24"/>
                <w:vertAlign w:val="superscript"/>
                <w:lang w:val="en-ZA"/>
              </w:rPr>
              <w:t>2</w:t>
            </w: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B844DB">
      <w:pPr>
        <w:numPr>
          <w:ilvl w:val="0"/>
          <w:numId w:val="73"/>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Required documents</w:t>
      </w:r>
    </w:p>
    <w:tbl>
      <w:tblPr>
        <w:tblW w:w="85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92"/>
        <w:gridCol w:w="3615"/>
        <w:gridCol w:w="885"/>
      </w:tblGrid>
      <w:tr w:rsidR="002B3B0A" w:rsidRPr="002B3B0A" w:rsidTr="00831808">
        <w:tc>
          <w:tcPr>
            <w:tcW w:w="4066" w:type="dxa"/>
            <w:gridSpan w:val="2"/>
            <w:shd w:val="clear" w:color="auto" w:fill="D9D9D9" w:themeFill="background1" w:themeFillShade="D9"/>
          </w:tcPr>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Please Mark with an X</w:t>
            </w:r>
          </w:p>
        </w:tc>
        <w:tc>
          <w:tcPr>
            <w:tcW w:w="4500" w:type="dxa"/>
            <w:gridSpan w:val="2"/>
            <w:shd w:val="clear" w:color="auto" w:fill="D9D9D9" w:themeFill="background1" w:themeFillShade="D9"/>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b/>
                <w:color w:val="000000" w:themeColor="text1"/>
                <w:sz w:val="24"/>
                <w:szCs w:val="24"/>
                <w:lang w:val="en-ZA"/>
              </w:rPr>
              <w:t>Please Mark with an X</w:t>
            </w:r>
          </w:p>
        </w:tc>
      </w:tr>
      <w:tr w:rsidR="002B3B0A" w:rsidRPr="002B3B0A" w:rsidTr="00831808">
        <w:trPr>
          <w:trHeight w:val="570"/>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fee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Title deed</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20"/>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Covering letter</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Bondholder’s consent (if registered against the property)</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Form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Locality plan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Motivational memorandum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Consolidation Diagram</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311612"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Company resolution (if applicable)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4500" w:type="dxa"/>
            <w:gridSpan w:val="2"/>
            <w:tcBorders>
              <w:bottom w:val="nil"/>
              <w:right w:val="nil"/>
            </w:tcBorders>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tabs>
          <w:tab w:val="left" w:pos="5685"/>
        </w:tabs>
        <w:spacing w:after="200"/>
        <w:jc w:val="left"/>
        <w:rPr>
          <w:rFonts w:eastAsia="Calibri"/>
          <w:color w:val="000000" w:themeColor="text1"/>
          <w:sz w:val="24"/>
          <w:szCs w:val="24"/>
          <w:lang w:val="en-ZA"/>
        </w:rPr>
      </w:pPr>
      <w:r w:rsidRPr="002B3B0A">
        <w:rPr>
          <w:rFonts w:eastAsia="Calibri"/>
          <w:color w:val="000000" w:themeColor="text1"/>
          <w:sz w:val="24"/>
          <w:szCs w:val="24"/>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Signature of Applicant:</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Date:</w:t>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086145" w:rsidRPr="002B3B0A" w:rsidRDefault="00086145" w:rsidP="00311612">
      <w:pPr>
        <w:spacing w:after="200"/>
        <w:jc w:val="left"/>
        <w:rPr>
          <w:rFonts w:eastAsiaTheme="minorHAnsi"/>
          <w:color w:val="000000" w:themeColor="text1"/>
          <w:sz w:val="24"/>
          <w:szCs w:val="24"/>
          <w:lang w:val="en-ZA"/>
        </w:rPr>
      </w:pPr>
    </w:p>
    <w:p w:rsidR="00887F86" w:rsidRPr="002B3B0A" w:rsidRDefault="00887F86" w:rsidP="00311612">
      <w:pPr>
        <w:spacing w:after="200"/>
        <w:jc w:val="left"/>
        <w:rPr>
          <w:rFonts w:eastAsiaTheme="minorHAnsi"/>
          <w:color w:val="000000" w:themeColor="text1"/>
          <w:sz w:val="24"/>
          <w:szCs w:val="24"/>
          <w:lang w:val="en-ZA"/>
        </w:rPr>
      </w:pPr>
    </w:p>
    <w:p w:rsidR="00887F86" w:rsidRPr="002B3B0A" w:rsidRDefault="00887F86" w:rsidP="00311612">
      <w:pPr>
        <w:spacing w:after="200"/>
        <w:jc w:val="left"/>
        <w:rPr>
          <w:rFonts w:eastAsiaTheme="minorHAnsi"/>
          <w:color w:val="000000" w:themeColor="text1"/>
          <w:sz w:val="24"/>
          <w:szCs w:val="24"/>
          <w:lang w:val="en-ZA"/>
        </w:rPr>
      </w:pPr>
    </w:p>
    <w:p w:rsidR="00311612" w:rsidRPr="002B3B0A" w:rsidRDefault="00086145" w:rsidP="00086145">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SCHEDULE 14</w:t>
      </w:r>
    </w:p>
    <w:p w:rsidR="00311612" w:rsidRPr="002B3B0A" w:rsidRDefault="00211E17" w:rsidP="00311612">
      <w:pPr>
        <w:spacing w:after="200"/>
        <w:jc w:val="center"/>
        <w:rPr>
          <w:rFonts w:eastAsia="Calibri"/>
          <w:b/>
          <w:color w:val="000000" w:themeColor="text1"/>
          <w:sz w:val="24"/>
          <w:szCs w:val="24"/>
          <w:lang w:val="en-ZA"/>
        </w:rPr>
      </w:pPr>
      <w:r>
        <w:rPr>
          <w:rFonts w:eastAsia="Calibri"/>
          <w:b/>
          <w:noProof/>
          <w:color w:val="000000" w:themeColor="text1"/>
          <w:sz w:val="24"/>
          <w:szCs w:val="24"/>
          <w:lang w:val="en-ZA" w:eastAsia="en-ZA"/>
        </w:rPr>
        <w:drawing>
          <wp:inline distT="0" distB="0" distL="0" distR="0" wp14:anchorId="7451BA08">
            <wp:extent cx="1085215" cy="84137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841375"/>
                    </a:xfrm>
                    <a:prstGeom prst="rect">
                      <a:avLst/>
                    </a:prstGeom>
                    <a:noFill/>
                  </pic:spPr>
                </pic:pic>
              </a:graphicData>
            </a:graphic>
          </wp:inline>
        </w:drawing>
      </w:r>
    </w:p>
    <w:p w:rsidR="00311612" w:rsidRPr="002B3B0A" w:rsidRDefault="009E4F83" w:rsidP="00311612">
      <w:pPr>
        <w:jc w:val="center"/>
        <w:rPr>
          <w:rFonts w:eastAsia="Calibri"/>
          <w:b/>
          <w:color w:val="000000" w:themeColor="text1"/>
          <w:sz w:val="24"/>
          <w:szCs w:val="24"/>
          <w:lang w:val="en-ZA"/>
        </w:rPr>
      </w:pPr>
      <w:r>
        <w:rPr>
          <w:rFonts w:eastAsia="Calibri"/>
          <w:b/>
          <w:color w:val="000000" w:themeColor="text1"/>
          <w:sz w:val="24"/>
          <w:szCs w:val="24"/>
          <w:lang w:val="en-ZA"/>
        </w:rPr>
        <w:t>COLLINS CHABANE</w:t>
      </w:r>
      <w:r w:rsidR="00311612" w:rsidRPr="002B3B0A">
        <w:rPr>
          <w:rFonts w:eastAsia="Calibri"/>
          <w:b/>
          <w:color w:val="000000" w:themeColor="text1"/>
          <w:sz w:val="24"/>
          <w:szCs w:val="24"/>
          <w:lang w:val="en-ZA"/>
        </w:rPr>
        <w:t xml:space="preserve"> LOCAL MUNICIPALITY</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DEPARTMENT OF DEVELOPMENT PLANNING</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SPATIAL PLANNING AND LAND USE MANAGEMENT DIVISION</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TOWN PLANNING SECTION</w:t>
      </w:r>
    </w:p>
    <w:p w:rsidR="00311612" w:rsidRPr="002B3B0A" w:rsidRDefault="00311612" w:rsidP="00311612">
      <w:pPr>
        <w:jc w:val="center"/>
        <w:rPr>
          <w:rFonts w:eastAsia="Calibri"/>
          <w:b/>
          <w:color w:val="000000" w:themeColor="text1"/>
          <w:sz w:val="24"/>
          <w:szCs w:val="24"/>
          <w:lang w:val="en-ZA"/>
        </w:rPr>
      </w:pPr>
    </w:p>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APPLICATION FORM FOR AMENDMENT OF LAND USE SCHEME OR REZONING IN TERMS OF SECTION 6</w:t>
      </w:r>
      <w:r w:rsidR="00480055" w:rsidRPr="002B3B0A">
        <w:rPr>
          <w:rFonts w:eastAsia="Calibri"/>
          <w:b/>
          <w:color w:val="000000" w:themeColor="text1"/>
          <w:sz w:val="24"/>
          <w:szCs w:val="24"/>
          <w:lang w:val="en-ZA"/>
        </w:rPr>
        <w:t>3</w:t>
      </w:r>
      <w:r w:rsidRPr="002B3B0A">
        <w:rPr>
          <w:rFonts w:eastAsia="Calibri"/>
          <w:b/>
          <w:color w:val="000000" w:themeColor="text1"/>
          <w:sz w:val="24"/>
          <w:szCs w:val="24"/>
          <w:lang w:val="en-ZA"/>
        </w:rPr>
        <w:t xml:space="preserve">(1) OF THE </w:t>
      </w:r>
      <w:r w:rsidR="009E4F83">
        <w:rPr>
          <w:rFonts w:eastAsia="Calibri"/>
          <w:b/>
          <w:color w:val="000000" w:themeColor="text1"/>
          <w:sz w:val="24"/>
          <w:szCs w:val="24"/>
          <w:lang w:val="en-ZA"/>
        </w:rPr>
        <w:t>COLLINS CHABANE</w:t>
      </w:r>
      <w:r w:rsidRPr="002B3B0A">
        <w:rPr>
          <w:rFonts w:eastAsia="Calibri"/>
          <w:b/>
          <w:color w:val="000000" w:themeColor="text1"/>
          <w:sz w:val="24"/>
          <w:szCs w:val="24"/>
          <w:lang w:val="en-ZA"/>
        </w:rPr>
        <w:t xml:space="preserve"> SPATIAL PLANNING, LAND DEVELOPMENT AND LAND USE MANAGEMENT BY-LAW 201</w:t>
      </w:r>
      <w:r w:rsidR="00480055" w:rsidRPr="002B3B0A">
        <w:rPr>
          <w:rFonts w:eastAsia="Calibri"/>
          <w:b/>
          <w:color w:val="000000" w:themeColor="text1"/>
          <w:sz w:val="24"/>
          <w:szCs w:val="24"/>
          <w:lang w:val="en-ZA"/>
        </w:rPr>
        <w:t>6</w:t>
      </w:r>
    </w:p>
    <w:p w:rsidR="00311612" w:rsidRPr="002B3B0A" w:rsidRDefault="00311612" w:rsidP="00311612">
      <w:pPr>
        <w:spacing w:after="200"/>
        <w:jc w:val="center"/>
        <w:rPr>
          <w:rFonts w:eastAsia="Calibri"/>
          <w:b/>
          <w:color w:val="000000" w:themeColor="text1"/>
          <w:sz w:val="24"/>
          <w:szCs w:val="24"/>
          <w:lang w:val="en-ZA"/>
        </w:rPr>
      </w:pPr>
    </w:p>
    <w:p w:rsidR="00311612" w:rsidRPr="002B3B0A" w:rsidRDefault="00311612" w:rsidP="00311612">
      <w:pPr>
        <w:pBdr>
          <w:top w:val="threeDEmboss" w:sz="18" w:space="1" w:color="auto"/>
          <w:left w:val="threeDEmboss" w:sz="18" w:space="4" w:color="auto"/>
          <w:bottom w:val="threeDEmboss" w:sz="18" w:space="1" w:color="auto"/>
          <w:right w:val="threeDEmboss" w:sz="18" w:space="4" w:color="auto"/>
        </w:pBdr>
        <w:spacing w:after="200"/>
        <w:jc w:val="center"/>
        <w:rPr>
          <w:rFonts w:eastAsia="Calibri"/>
          <w:color w:val="000000" w:themeColor="text1"/>
          <w:sz w:val="24"/>
          <w:szCs w:val="24"/>
          <w:lang w:val="en-ZA"/>
        </w:rPr>
      </w:pPr>
      <w:r w:rsidRPr="002B3B0A">
        <w:rPr>
          <w:rFonts w:eastAsia="Calibri"/>
          <w:color w:val="000000" w:themeColor="text1"/>
          <w:sz w:val="24"/>
          <w:szCs w:val="24"/>
          <w:lang w:val="en-ZA"/>
        </w:rPr>
        <w:t>Please ensure that all the information is completed on the form. If any information is missing/incomplete this might result in a rejection of the application.</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086145">
      <w:pPr>
        <w:shd w:val="clear" w:color="auto" w:fill="D9D9D9"/>
        <w:spacing w:after="200"/>
        <w:jc w:val="left"/>
        <w:rPr>
          <w:rFonts w:eastAsia="Calibri"/>
          <w:b/>
          <w:color w:val="000000" w:themeColor="text1"/>
          <w:sz w:val="24"/>
          <w:szCs w:val="24"/>
          <w:lang w:val="en-ZA"/>
        </w:rPr>
      </w:pPr>
      <w:r w:rsidRPr="002B3B0A">
        <w:rPr>
          <w:rFonts w:eastAsia="Calibri"/>
          <w:noProof/>
          <w:color w:val="000000" w:themeColor="text1"/>
          <w:sz w:val="24"/>
          <w:szCs w:val="24"/>
          <w:lang w:val="en-ZA" w:eastAsia="en-ZA"/>
        </w:rPr>
        <mc:AlternateContent>
          <mc:Choice Requires="wps">
            <w:drawing>
              <wp:anchor distT="0" distB="0" distL="114300" distR="114300" simplePos="0" relativeHeight="251666432" behindDoc="0" locked="0" layoutInCell="1" allowOverlap="1" wp14:anchorId="550E723C" wp14:editId="26415C63">
                <wp:simplePos x="0" y="0"/>
                <wp:positionH relativeFrom="column">
                  <wp:posOffset>2409825</wp:posOffset>
                </wp:positionH>
                <wp:positionV relativeFrom="paragraph">
                  <wp:posOffset>261620</wp:posOffset>
                </wp:positionV>
                <wp:extent cx="323850" cy="209550"/>
                <wp:effectExtent l="9525" t="508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723C" id="Text Box 9" o:spid="_x0000_s1031" type="#_x0000_t202" style="position:absolute;margin-left:189.75pt;margin-top:20.6pt;width:2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OoKgIAAFYEAAAOAAAAZHJzL2Uyb0RvYy54bWysVNtu2zAMfR+wfxD0vthx4y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">
                <v:textbox>
                  <w:txbxContent>
                    <w:p w:rsidR="003A257D" w:rsidRDefault="003A257D" w:rsidP="00311612"/>
                  </w:txbxContent>
                </v:textbox>
              </v:shape>
            </w:pict>
          </mc:Fallback>
        </mc:AlternateContent>
      </w:r>
      <w:r w:rsidR="00086145" w:rsidRPr="002B3B0A">
        <w:rPr>
          <w:rFonts w:eastAsia="Calibri"/>
          <w:b/>
          <w:color w:val="000000" w:themeColor="text1"/>
          <w:sz w:val="24"/>
          <w:szCs w:val="24"/>
          <w:lang w:val="en-ZA"/>
        </w:rPr>
        <w:t>1.</w:t>
      </w:r>
      <w:r w:rsidRPr="002B3B0A">
        <w:rPr>
          <w:rFonts w:eastAsia="Calibri"/>
          <w:b/>
          <w:color w:val="000000" w:themeColor="text1"/>
          <w:sz w:val="24"/>
          <w:szCs w:val="24"/>
          <w:lang w:val="en-ZA"/>
        </w:rPr>
        <w:t>Status of the applicant</w:t>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 xml:space="preserve">   </w:t>
      </w:r>
      <w:r w:rsidRPr="002B3B0A">
        <w:rPr>
          <w:rFonts w:eastAsia="Calibri"/>
          <w:b/>
          <w:color w:val="000000" w:themeColor="text1"/>
          <w:sz w:val="24"/>
          <w:szCs w:val="24"/>
          <w:lang w:val="en-ZA"/>
        </w:rPr>
        <w:tab/>
      </w:r>
    </w:p>
    <w:p w:rsidR="00311612" w:rsidRPr="002B3B0A" w:rsidRDefault="00311612" w:rsidP="00B844DB">
      <w:pPr>
        <w:pStyle w:val="ListParagraph"/>
        <w:numPr>
          <w:ilvl w:val="1"/>
          <w:numId w:val="74"/>
        </w:numPr>
        <w:rPr>
          <w:rFonts w:ascii="Arial" w:eastAsia="Calibri" w:hAnsi="Arial" w:cs="Arial"/>
          <w:color w:val="000000" w:themeColor="text1"/>
          <w:sz w:val="24"/>
          <w:szCs w:val="24"/>
        </w:rPr>
      </w:pPr>
      <w:r w:rsidRPr="002B3B0A">
        <w:rPr>
          <w:rFonts w:ascii="Arial" w:hAnsi="Arial" w:cs="Arial"/>
          <w:noProof/>
          <w:color w:val="000000" w:themeColor="text1"/>
          <w:lang w:eastAsia="en-ZA"/>
        </w:rPr>
        <mc:AlternateContent>
          <mc:Choice Requires="wps">
            <w:drawing>
              <wp:anchor distT="0" distB="0" distL="114300" distR="114300" simplePos="0" relativeHeight="251667456" behindDoc="0" locked="0" layoutInCell="1" allowOverlap="1" wp14:anchorId="3D345287" wp14:editId="1B4EE122">
                <wp:simplePos x="0" y="0"/>
                <wp:positionH relativeFrom="column">
                  <wp:posOffset>2409825</wp:posOffset>
                </wp:positionH>
                <wp:positionV relativeFrom="paragraph">
                  <wp:posOffset>266700</wp:posOffset>
                </wp:positionV>
                <wp:extent cx="323850" cy="209550"/>
                <wp:effectExtent l="9525" t="762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45287" id="Text Box 8" o:spid="_x0000_s1032" type="#_x0000_t202" style="position:absolute;left:0;text-align:left;margin-left:189.75pt;margin-top:21pt;width:2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zb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">
                <v:textbox>
                  <w:txbxContent>
                    <w:p w:rsidR="003A257D" w:rsidRDefault="003A257D" w:rsidP="00311612"/>
                  </w:txbxContent>
                </v:textbox>
              </v:shape>
            </w:pict>
          </mc:Fallback>
        </mc:AlternateContent>
      </w:r>
      <w:r w:rsidRPr="002B3B0A">
        <w:rPr>
          <w:rFonts w:ascii="Arial" w:eastAsia="Calibri" w:hAnsi="Arial" w:cs="Arial"/>
          <w:color w:val="000000" w:themeColor="text1"/>
          <w:sz w:val="24"/>
          <w:szCs w:val="24"/>
        </w:rPr>
        <w:t>Registered owner</w:t>
      </w:r>
    </w:p>
    <w:p w:rsidR="00311612" w:rsidRPr="002B3B0A" w:rsidRDefault="00311612" w:rsidP="00B844DB">
      <w:pPr>
        <w:pStyle w:val="ListParagraph"/>
        <w:numPr>
          <w:ilvl w:val="1"/>
          <w:numId w:val="74"/>
        </w:numPr>
        <w:rPr>
          <w:rFonts w:ascii="Arial" w:eastAsia="Calibri" w:hAnsi="Arial" w:cs="Arial"/>
          <w:color w:val="000000" w:themeColor="text1"/>
          <w:sz w:val="24"/>
          <w:szCs w:val="24"/>
        </w:rPr>
      </w:pPr>
      <w:r w:rsidRPr="002B3B0A">
        <w:rPr>
          <w:rFonts w:ascii="Arial" w:eastAsia="Calibri" w:hAnsi="Arial" w:cs="Arial"/>
          <w:color w:val="000000" w:themeColor="text1"/>
          <w:sz w:val="24"/>
          <w:szCs w:val="24"/>
        </w:rPr>
        <w:t>Authorised agent</w:t>
      </w:r>
    </w:p>
    <w:p w:rsidR="00311612" w:rsidRPr="002B3B0A" w:rsidRDefault="00311612" w:rsidP="00B844DB">
      <w:pPr>
        <w:numPr>
          <w:ilvl w:val="0"/>
          <w:numId w:val="74"/>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Applicant details</w:t>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Company:</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4"/>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Property Information</w:t>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Registered owner: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Street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Postal Address:</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t xml:space="preserve">           </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lang w:val="en-ZA"/>
        </w:rPr>
        <w:t xml:space="preserve">  </w:t>
      </w:r>
      <w:r w:rsidRPr="002B3B0A">
        <w:rPr>
          <w:rFonts w:eastAsia="Calibri"/>
          <w:b/>
          <w:color w:val="000000" w:themeColor="text1"/>
          <w:sz w:val="24"/>
          <w:szCs w:val="24"/>
          <w:u w:val="single"/>
          <w:lang w:val="en-ZA"/>
        </w:rPr>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 xml:space="preserve">                       </w:t>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Township:</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Erf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Property Size ( in m</w:t>
      </w:r>
      <w:r w:rsidRPr="002B3B0A">
        <w:rPr>
          <w:rFonts w:eastAsia="Calibri"/>
          <w:color w:val="000000" w:themeColor="text1"/>
          <w:sz w:val="24"/>
          <w:szCs w:val="24"/>
          <w:vertAlign w:val="superscript"/>
          <w:lang w:val="en-ZA"/>
        </w:rPr>
        <w:t>2</w:t>
      </w:r>
      <w:r w:rsidRPr="002B3B0A">
        <w:rPr>
          <w:rFonts w:eastAsia="Calibri"/>
          <w:color w:val="000000" w:themeColor="text1"/>
          <w:sz w:val="24"/>
          <w:szCs w:val="24"/>
          <w:lang w:val="en-ZA"/>
        </w:rPr>
        <w:t>):</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Zoning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b/>
          <w:color w:val="000000" w:themeColor="text1"/>
          <w:sz w:val="24"/>
          <w:szCs w:val="24"/>
          <w:u w:val="single"/>
          <w:lang w:val="en-ZA"/>
        </w:rPr>
      </w:pPr>
      <w:r w:rsidRPr="002B3B0A">
        <w:rPr>
          <w:rFonts w:eastAsia="Calibri"/>
          <w:color w:val="000000" w:themeColor="text1"/>
          <w:sz w:val="24"/>
          <w:szCs w:val="24"/>
          <w:lang w:val="en-ZA"/>
        </w:rPr>
        <w:t>Proposed Land Use:</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p>
    <w:p w:rsidR="00311612" w:rsidRPr="002B3B0A" w:rsidRDefault="00311612" w:rsidP="00B844DB">
      <w:pPr>
        <w:numPr>
          <w:ilvl w:val="1"/>
          <w:numId w:val="74"/>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Present Height: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3.11</w:t>
      </w:r>
      <w:r w:rsidR="00311612" w:rsidRPr="002B3B0A">
        <w:rPr>
          <w:rFonts w:eastAsia="Calibri"/>
          <w:color w:val="000000" w:themeColor="text1"/>
          <w:sz w:val="24"/>
          <w:szCs w:val="24"/>
          <w:lang w:val="en-ZA"/>
        </w:rPr>
        <w:t xml:space="preserve"> Present Density (Scheme):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w:t>
      </w:r>
      <w:r w:rsidR="00086145" w:rsidRPr="002B3B0A">
        <w:rPr>
          <w:rFonts w:eastAsia="Calibri"/>
          <w:color w:val="000000" w:themeColor="text1"/>
          <w:sz w:val="24"/>
          <w:szCs w:val="24"/>
          <w:lang w:val="en-ZA"/>
        </w:rPr>
        <w:t>12</w:t>
      </w:r>
      <w:r w:rsidRPr="002B3B0A">
        <w:rPr>
          <w:rFonts w:eastAsia="Calibri"/>
          <w:color w:val="000000" w:themeColor="text1"/>
          <w:sz w:val="24"/>
          <w:szCs w:val="24"/>
          <w:lang w:val="en-ZA"/>
        </w:rPr>
        <w:t xml:space="preserve"> Present Coverage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3.13</w:t>
      </w:r>
      <w:r w:rsidR="00311612" w:rsidRPr="002B3B0A">
        <w:rPr>
          <w:rFonts w:eastAsia="Calibri"/>
          <w:color w:val="000000" w:themeColor="text1"/>
          <w:sz w:val="24"/>
          <w:szCs w:val="24"/>
          <w:lang w:val="en-ZA"/>
        </w:rPr>
        <w:t xml:space="preserve"> Present FAR (Scheme):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3.14</w:t>
      </w:r>
      <w:r w:rsidR="00311612" w:rsidRPr="002B3B0A">
        <w:rPr>
          <w:rFonts w:eastAsia="Calibri"/>
          <w:color w:val="000000" w:themeColor="text1"/>
          <w:sz w:val="24"/>
          <w:szCs w:val="24"/>
          <w:lang w:val="en-ZA"/>
        </w:rPr>
        <w:t xml:space="preserve"> Amendment Scheme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3.15</w:t>
      </w:r>
      <w:r w:rsidR="00311612" w:rsidRPr="002B3B0A">
        <w:rPr>
          <w:rFonts w:eastAsia="Calibri"/>
          <w:color w:val="000000" w:themeColor="text1"/>
          <w:sz w:val="24"/>
          <w:szCs w:val="24"/>
          <w:lang w:val="en-ZA"/>
        </w:rPr>
        <w:t xml:space="preserve"> Title Deed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3.16</w:t>
      </w:r>
      <w:r w:rsidR="00311612" w:rsidRPr="002B3B0A">
        <w:rPr>
          <w:rFonts w:eastAsia="Calibri"/>
          <w:color w:val="000000" w:themeColor="text1"/>
          <w:sz w:val="24"/>
          <w:szCs w:val="24"/>
          <w:lang w:val="en-ZA"/>
        </w:rPr>
        <w:t xml:space="preserve"> Bond (Yes/No):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3.17</w:t>
      </w:r>
      <w:r w:rsidR="00311612" w:rsidRPr="002B3B0A">
        <w:rPr>
          <w:rFonts w:eastAsia="Calibri"/>
          <w:color w:val="000000" w:themeColor="text1"/>
          <w:sz w:val="24"/>
          <w:szCs w:val="24"/>
          <w:lang w:val="en-ZA"/>
        </w:rPr>
        <w:t xml:space="preserve"> If Yes in 3.14 specify Bond Account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3.18</w:t>
      </w:r>
      <w:r w:rsidR="00311612" w:rsidRPr="002B3B0A">
        <w:rPr>
          <w:rFonts w:eastAsia="Calibri"/>
          <w:color w:val="000000" w:themeColor="text1"/>
          <w:sz w:val="24"/>
          <w:szCs w:val="24"/>
          <w:lang w:val="en-ZA"/>
        </w:rPr>
        <w:t xml:space="preserve"> Bondholder’s name: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086145"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3.19</w:t>
      </w:r>
      <w:r w:rsidR="00311612" w:rsidRPr="002B3B0A">
        <w:rPr>
          <w:rFonts w:eastAsia="Calibri"/>
          <w:color w:val="000000" w:themeColor="text1"/>
          <w:sz w:val="24"/>
          <w:szCs w:val="24"/>
          <w:lang w:val="en-ZA"/>
        </w:rPr>
        <w:t xml:space="preserve"> Restrictive Title Deed Condition paragraph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color w:val="000000" w:themeColor="text1"/>
          <w:sz w:val="24"/>
          <w:szCs w:val="24"/>
          <w:lang w:val="en-ZA"/>
        </w:rPr>
        <w:t xml:space="preserve"> </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B844DB">
      <w:pPr>
        <w:numPr>
          <w:ilvl w:val="0"/>
          <w:numId w:val="74"/>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Required documents</w:t>
      </w:r>
    </w:p>
    <w:tbl>
      <w:tblPr>
        <w:tblW w:w="85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92"/>
        <w:gridCol w:w="3615"/>
        <w:gridCol w:w="885"/>
      </w:tblGrid>
      <w:tr w:rsidR="002B3B0A" w:rsidRPr="002B3B0A" w:rsidTr="00831808">
        <w:tc>
          <w:tcPr>
            <w:tcW w:w="4066" w:type="dxa"/>
            <w:gridSpan w:val="2"/>
            <w:shd w:val="clear" w:color="auto" w:fill="D9D9D9"/>
          </w:tcPr>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Please Mark with an X</w:t>
            </w:r>
          </w:p>
        </w:tc>
        <w:tc>
          <w:tcPr>
            <w:tcW w:w="4500" w:type="dxa"/>
            <w:gridSpan w:val="2"/>
            <w:shd w:val="clear" w:color="auto" w:fill="D9D9D9"/>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b/>
                <w:color w:val="000000" w:themeColor="text1"/>
                <w:sz w:val="24"/>
                <w:szCs w:val="24"/>
                <w:lang w:val="en-ZA"/>
              </w:rPr>
              <w:t>Please Mark with an X</w:t>
            </w: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fee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Zoning map</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61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Covering letter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 xml:space="preserve"> Land Use Map</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55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Form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Map 3 and scheme clauses</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12"/>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Regulation 11 Form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Mineral Rights Holder’s Consent</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Motivational memorandum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Affidavit (on expiry date of the advertisement)</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87"/>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Company Resolution</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Site Notices/Placards</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0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Title deed</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Provincial Gazette Advertisements</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Bondholder’s consent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Newspaper advertisements</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311612"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Locality plan</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4500" w:type="dxa"/>
            <w:gridSpan w:val="2"/>
            <w:tcBorders>
              <w:bottom w:val="nil"/>
              <w:right w:val="nil"/>
            </w:tcBorders>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Signature of Applicant:</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Date:</w:t>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EA0C6F" w:rsidRPr="002B3B0A" w:rsidRDefault="00EA0C6F" w:rsidP="00311612">
      <w:pPr>
        <w:spacing w:after="200"/>
        <w:jc w:val="left"/>
        <w:rPr>
          <w:rFonts w:eastAsia="Calibri"/>
          <w:b/>
          <w:color w:val="000000" w:themeColor="text1"/>
          <w:sz w:val="24"/>
          <w:szCs w:val="24"/>
          <w:u w:val="single"/>
          <w:lang w:val="en-ZA"/>
        </w:rPr>
      </w:pPr>
    </w:p>
    <w:p w:rsidR="00EA0C6F" w:rsidRPr="002B3B0A" w:rsidRDefault="00EA0C6F" w:rsidP="00EA0C6F">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SCHEDULE 15</w:t>
      </w:r>
    </w:p>
    <w:p w:rsidR="00311612" w:rsidRPr="002B3B0A" w:rsidRDefault="00211E17" w:rsidP="00311612">
      <w:pPr>
        <w:spacing w:after="200"/>
        <w:jc w:val="center"/>
        <w:rPr>
          <w:rFonts w:eastAsia="Calibri"/>
          <w:b/>
          <w:color w:val="000000" w:themeColor="text1"/>
          <w:sz w:val="24"/>
          <w:szCs w:val="24"/>
          <w:lang w:val="en-ZA"/>
        </w:rPr>
      </w:pPr>
      <w:r>
        <w:rPr>
          <w:rFonts w:eastAsia="Calibri"/>
          <w:b/>
          <w:noProof/>
          <w:color w:val="000000" w:themeColor="text1"/>
          <w:sz w:val="24"/>
          <w:szCs w:val="24"/>
          <w:lang w:val="en-ZA" w:eastAsia="en-ZA"/>
        </w:rPr>
        <w:drawing>
          <wp:inline distT="0" distB="0" distL="0" distR="0" wp14:anchorId="7386DD37">
            <wp:extent cx="1085215" cy="84137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841375"/>
                    </a:xfrm>
                    <a:prstGeom prst="rect">
                      <a:avLst/>
                    </a:prstGeom>
                    <a:noFill/>
                  </pic:spPr>
                </pic:pic>
              </a:graphicData>
            </a:graphic>
          </wp:inline>
        </w:drawing>
      </w:r>
    </w:p>
    <w:p w:rsidR="00311612" w:rsidRPr="002B3B0A" w:rsidRDefault="009E4F83" w:rsidP="00311612">
      <w:pPr>
        <w:jc w:val="center"/>
        <w:rPr>
          <w:rFonts w:eastAsia="Calibri"/>
          <w:b/>
          <w:color w:val="000000" w:themeColor="text1"/>
          <w:sz w:val="24"/>
          <w:szCs w:val="24"/>
          <w:lang w:val="en-ZA"/>
        </w:rPr>
      </w:pPr>
      <w:r>
        <w:rPr>
          <w:rFonts w:eastAsia="Calibri"/>
          <w:b/>
          <w:color w:val="000000" w:themeColor="text1"/>
          <w:sz w:val="24"/>
          <w:szCs w:val="24"/>
          <w:lang w:val="en-ZA"/>
        </w:rPr>
        <w:t>COLLINS CHABANE</w:t>
      </w:r>
      <w:r w:rsidR="00311612" w:rsidRPr="002B3B0A">
        <w:rPr>
          <w:rFonts w:eastAsia="Calibri"/>
          <w:b/>
          <w:color w:val="000000" w:themeColor="text1"/>
          <w:sz w:val="24"/>
          <w:szCs w:val="24"/>
          <w:lang w:val="en-ZA"/>
        </w:rPr>
        <w:t xml:space="preserve"> LOCAL MUNICIPALITY</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DEPARTMENT OF DEVELOPMENT PLANNING</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SPATIAL PLANNING AND LAND USE MANAGEMENT DIVISION</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TOWN PLANNING SECTION</w:t>
      </w:r>
    </w:p>
    <w:p w:rsidR="00311612" w:rsidRPr="002B3B0A" w:rsidRDefault="00311612" w:rsidP="00311612">
      <w:pPr>
        <w:jc w:val="center"/>
        <w:rPr>
          <w:rFonts w:eastAsia="Calibri"/>
          <w:b/>
          <w:color w:val="000000" w:themeColor="text1"/>
          <w:sz w:val="24"/>
          <w:szCs w:val="24"/>
          <w:lang w:val="en-ZA"/>
        </w:rPr>
      </w:pPr>
    </w:p>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APPLICATION FORM FOR REMOVAL, AMENDMENT OR SUSPENSION OF RESTRICTIVE OR OBSOLETE CONDITION, SERVITUDE OR RESERVATION REGISTERED AGAINST THE TITLE OF THE LAND IN TERMS OF SECTION 6</w:t>
      </w:r>
      <w:r w:rsidR="00480055" w:rsidRPr="002B3B0A">
        <w:rPr>
          <w:rFonts w:eastAsia="Calibri"/>
          <w:b/>
          <w:color w:val="000000" w:themeColor="text1"/>
          <w:sz w:val="24"/>
          <w:szCs w:val="24"/>
          <w:lang w:val="en-ZA"/>
        </w:rPr>
        <w:t>4</w:t>
      </w:r>
      <w:r w:rsidRPr="002B3B0A">
        <w:rPr>
          <w:rFonts w:eastAsia="Calibri"/>
          <w:b/>
          <w:color w:val="000000" w:themeColor="text1"/>
          <w:sz w:val="24"/>
          <w:szCs w:val="24"/>
          <w:lang w:val="en-ZA"/>
        </w:rPr>
        <w:t xml:space="preserve">(2) OF THE </w:t>
      </w:r>
      <w:r w:rsidR="009E4F83">
        <w:rPr>
          <w:rFonts w:eastAsia="Calibri"/>
          <w:b/>
          <w:color w:val="000000" w:themeColor="text1"/>
          <w:sz w:val="24"/>
          <w:szCs w:val="24"/>
          <w:lang w:val="en-ZA"/>
        </w:rPr>
        <w:t>COLLINS CHABANE</w:t>
      </w:r>
      <w:r w:rsidRPr="002B3B0A">
        <w:rPr>
          <w:rFonts w:eastAsia="Calibri"/>
          <w:b/>
          <w:color w:val="000000" w:themeColor="text1"/>
          <w:sz w:val="24"/>
          <w:szCs w:val="24"/>
          <w:lang w:val="en-ZA"/>
        </w:rPr>
        <w:t xml:space="preserve"> SPATIAL PLANNING, LAND DEVELOPMENT AND LAND USE MANAGEMENT BY-LAW 201</w:t>
      </w:r>
      <w:r w:rsidR="00480055" w:rsidRPr="002B3B0A">
        <w:rPr>
          <w:rFonts w:eastAsia="Calibri"/>
          <w:b/>
          <w:color w:val="000000" w:themeColor="text1"/>
          <w:sz w:val="24"/>
          <w:szCs w:val="24"/>
          <w:lang w:val="en-ZA"/>
        </w:rPr>
        <w:t>6</w:t>
      </w:r>
    </w:p>
    <w:p w:rsidR="00311612" w:rsidRPr="002B3B0A" w:rsidRDefault="00311612" w:rsidP="00311612">
      <w:pPr>
        <w:spacing w:after="200"/>
        <w:jc w:val="center"/>
        <w:rPr>
          <w:rFonts w:eastAsia="Calibri"/>
          <w:b/>
          <w:color w:val="000000" w:themeColor="text1"/>
          <w:sz w:val="24"/>
          <w:szCs w:val="24"/>
          <w:lang w:val="en-ZA"/>
        </w:rPr>
      </w:pPr>
    </w:p>
    <w:p w:rsidR="00311612" w:rsidRPr="002B3B0A" w:rsidRDefault="00311612" w:rsidP="00311612">
      <w:pPr>
        <w:pBdr>
          <w:top w:val="threeDEmboss" w:sz="18" w:space="1" w:color="auto"/>
          <w:left w:val="threeDEmboss" w:sz="18" w:space="4" w:color="auto"/>
          <w:bottom w:val="threeDEmboss" w:sz="18" w:space="1" w:color="auto"/>
          <w:right w:val="threeDEmboss" w:sz="18" w:space="4" w:color="auto"/>
        </w:pBdr>
        <w:spacing w:after="200"/>
        <w:jc w:val="center"/>
        <w:rPr>
          <w:rFonts w:eastAsia="Calibri"/>
          <w:color w:val="000000" w:themeColor="text1"/>
          <w:sz w:val="24"/>
          <w:szCs w:val="24"/>
          <w:lang w:val="en-ZA"/>
        </w:rPr>
      </w:pPr>
      <w:r w:rsidRPr="002B3B0A">
        <w:rPr>
          <w:rFonts w:eastAsia="Calibri"/>
          <w:color w:val="000000" w:themeColor="text1"/>
          <w:sz w:val="24"/>
          <w:szCs w:val="24"/>
          <w:lang w:val="en-ZA"/>
        </w:rPr>
        <w:t>Please ensure that all the information is completed on the form. If any information is missing/incomplete this might result in a rejection of the application.</w:t>
      </w:r>
    </w:p>
    <w:p w:rsidR="00311612" w:rsidRPr="002B3B0A" w:rsidRDefault="00311612" w:rsidP="00311612">
      <w:pPr>
        <w:shd w:val="clear" w:color="auto" w:fill="D9D9D9"/>
        <w:spacing w:after="200"/>
        <w:contextualSpacing/>
        <w:jc w:val="left"/>
        <w:rPr>
          <w:rFonts w:eastAsia="Calibri"/>
          <w:b/>
          <w:color w:val="000000" w:themeColor="text1"/>
          <w:sz w:val="24"/>
          <w:szCs w:val="24"/>
          <w:lang w:val="en-ZA"/>
        </w:rPr>
      </w:pPr>
    </w:p>
    <w:p w:rsidR="00311612" w:rsidRPr="002B3B0A" w:rsidRDefault="00311612" w:rsidP="00311612">
      <w:pPr>
        <w:shd w:val="clear" w:color="auto" w:fill="D9D9D9"/>
        <w:spacing w:after="200"/>
        <w:jc w:val="left"/>
        <w:rPr>
          <w:rFonts w:eastAsia="Calibri"/>
          <w:b/>
          <w:color w:val="000000" w:themeColor="text1"/>
          <w:sz w:val="24"/>
          <w:szCs w:val="24"/>
          <w:lang w:val="en-ZA"/>
        </w:rPr>
      </w:pPr>
      <w:r w:rsidRPr="002B3B0A">
        <w:rPr>
          <w:rFonts w:eastAsiaTheme="minorHAnsi"/>
          <w:noProof/>
          <w:color w:val="000000" w:themeColor="text1"/>
          <w:sz w:val="24"/>
          <w:szCs w:val="24"/>
          <w:lang w:val="en-ZA" w:eastAsia="en-ZA"/>
        </w:rPr>
        <mc:AlternateContent>
          <mc:Choice Requires="wps">
            <w:drawing>
              <wp:anchor distT="0" distB="0" distL="114300" distR="114300" simplePos="0" relativeHeight="251668480" behindDoc="0" locked="0" layoutInCell="1" allowOverlap="1" wp14:anchorId="60A4475C" wp14:editId="1952918E">
                <wp:simplePos x="0" y="0"/>
                <wp:positionH relativeFrom="column">
                  <wp:posOffset>2409825</wp:posOffset>
                </wp:positionH>
                <wp:positionV relativeFrom="paragraph">
                  <wp:posOffset>261620</wp:posOffset>
                </wp:positionV>
                <wp:extent cx="323850" cy="20955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4475C" id="Text Box 10" o:spid="_x0000_s1033" type="#_x0000_t202" style="position:absolute;margin-left:189.75pt;margin-top:20.6pt;width:2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wDKwIAAFg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">
                <v:textbox>
                  <w:txbxContent>
                    <w:p w:rsidR="003A257D" w:rsidRDefault="003A257D" w:rsidP="00311612"/>
                  </w:txbxContent>
                </v:textbox>
              </v:shape>
            </w:pict>
          </mc:Fallback>
        </mc:AlternateContent>
      </w:r>
      <w:r w:rsidRPr="002B3B0A">
        <w:rPr>
          <w:rFonts w:eastAsia="Calibri"/>
          <w:b/>
          <w:color w:val="000000" w:themeColor="text1"/>
          <w:sz w:val="24"/>
          <w:szCs w:val="24"/>
          <w:lang w:val="en-ZA"/>
        </w:rPr>
        <w:t>1. Status of the applicant</w:t>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 xml:space="preserve">   </w:t>
      </w:r>
      <w:r w:rsidRPr="002B3B0A">
        <w:rPr>
          <w:rFonts w:eastAsia="Calibri"/>
          <w:b/>
          <w:color w:val="000000" w:themeColor="text1"/>
          <w:sz w:val="24"/>
          <w:szCs w:val="24"/>
          <w:lang w:val="en-ZA"/>
        </w:rPr>
        <w:tab/>
      </w:r>
    </w:p>
    <w:p w:rsidR="00311612" w:rsidRPr="002B3B0A" w:rsidRDefault="00311612" w:rsidP="00B844DB">
      <w:pPr>
        <w:numPr>
          <w:ilvl w:val="1"/>
          <w:numId w:val="65"/>
        </w:numPr>
        <w:spacing w:after="200"/>
        <w:contextualSpacing/>
        <w:jc w:val="left"/>
        <w:rPr>
          <w:rFonts w:eastAsia="Calibri"/>
          <w:color w:val="000000" w:themeColor="text1"/>
          <w:sz w:val="24"/>
          <w:szCs w:val="24"/>
          <w:lang w:val="en-ZA"/>
        </w:rPr>
      </w:pPr>
      <w:r w:rsidRPr="002B3B0A">
        <w:rPr>
          <w:rFonts w:eastAsiaTheme="minorHAnsi"/>
          <w:noProof/>
          <w:color w:val="000000" w:themeColor="text1"/>
          <w:sz w:val="24"/>
          <w:szCs w:val="24"/>
          <w:lang w:val="en-ZA" w:eastAsia="en-ZA"/>
        </w:rPr>
        <mc:AlternateContent>
          <mc:Choice Requires="wps">
            <w:drawing>
              <wp:anchor distT="0" distB="0" distL="114300" distR="114300" simplePos="0" relativeHeight="251669504" behindDoc="0" locked="0" layoutInCell="1" allowOverlap="1" wp14:anchorId="3E72C58A" wp14:editId="54110CAF">
                <wp:simplePos x="0" y="0"/>
                <wp:positionH relativeFrom="column">
                  <wp:posOffset>2409825</wp:posOffset>
                </wp:positionH>
                <wp:positionV relativeFrom="paragraph">
                  <wp:posOffset>266700</wp:posOffset>
                </wp:positionV>
                <wp:extent cx="323850" cy="209550"/>
                <wp:effectExtent l="9525" t="7620" r="952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2C58A" id="Text Box 11" o:spid="_x0000_s1034" type="#_x0000_t202" style="position:absolute;left:0;text-align:left;margin-left:189.75pt;margin-top:21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">
                <v:textbox>
                  <w:txbxContent>
                    <w:p w:rsidR="003A257D" w:rsidRDefault="003A257D" w:rsidP="00311612"/>
                  </w:txbxContent>
                </v:textbox>
              </v:shape>
            </w:pict>
          </mc:Fallback>
        </mc:AlternateContent>
      </w:r>
      <w:r w:rsidRPr="002B3B0A">
        <w:rPr>
          <w:rFonts w:eastAsia="Calibri"/>
          <w:color w:val="000000" w:themeColor="text1"/>
          <w:sz w:val="24"/>
          <w:szCs w:val="24"/>
          <w:lang w:val="en-ZA"/>
        </w:rPr>
        <w:t>Registered owner</w:t>
      </w:r>
    </w:p>
    <w:p w:rsidR="00311612" w:rsidRPr="002B3B0A" w:rsidRDefault="00311612" w:rsidP="00B844DB">
      <w:pPr>
        <w:numPr>
          <w:ilvl w:val="1"/>
          <w:numId w:val="65"/>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Authorised agent</w:t>
      </w:r>
    </w:p>
    <w:p w:rsidR="00311612" w:rsidRPr="002B3B0A" w:rsidRDefault="00311612" w:rsidP="00311612">
      <w:pPr>
        <w:spacing w:after="200"/>
        <w:contextualSpacing/>
        <w:jc w:val="left"/>
        <w:rPr>
          <w:rFonts w:eastAsia="Calibri"/>
          <w:color w:val="000000" w:themeColor="text1"/>
          <w:sz w:val="24"/>
          <w:szCs w:val="24"/>
          <w:lang w:val="en-ZA"/>
        </w:rPr>
      </w:pPr>
    </w:p>
    <w:p w:rsidR="00311612" w:rsidRPr="002B3B0A" w:rsidRDefault="00311612" w:rsidP="00B844DB">
      <w:pPr>
        <w:numPr>
          <w:ilvl w:val="0"/>
          <w:numId w:val="66"/>
        </w:numPr>
        <w:shd w:val="clear" w:color="auto" w:fill="D9D9D9"/>
        <w:spacing w:after="200"/>
        <w:contextualSpacing/>
        <w:jc w:val="left"/>
        <w:rPr>
          <w:rFonts w:eastAsia="Calibri"/>
          <w:b/>
          <w:color w:val="000000" w:themeColor="text1"/>
          <w:sz w:val="24"/>
          <w:szCs w:val="24"/>
          <w:lang w:val="en-ZA"/>
        </w:rPr>
      </w:pPr>
      <w:r w:rsidRPr="002B3B0A">
        <w:rPr>
          <w:rFonts w:eastAsia="Calibri"/>
          <w:b/>
          <w:color w:val="000000" w:themeColor="text1"/>
          <w:sz w:val="24"/>
          <w:szCs w:val="24"/>
          <w:lang w:val="en-ZA"/>
        </w:rPr>
        <w:t>Applicant details</w:t>
      </w:r>
    </w:p>
    <w:p w:rsidR="00311612" w:rsidRPr="002B3B0A" w:rsidRDefault="00311612" w:rsidP="00311612">
      <w:pPr>
        <w:shd w:val="clear" w:color="auto" w:fill="D9D9D9"/>
        <w:spacing w:after="200"/>
        <w:contextualSpacing/>
        <w:jc w:val="left"/>
        <w:rPr>
          <w:rFonts w:eastAsia="Calibri"/>
          <w:b/>
          <w:color w:val="000000" w:themeColor="text1"/>
          <w:sz w:val="24"/>
          <w:szCs w:val="24"/>
          <w:lang w:val="en-ZA"/>
        </w:rPr>
      </w:pPr>
    </w:p>
    <w:p w:rsidR="00311612" w:rsidRPr="002B3B0A" w:rsidRDefault="00311612" w:rsidP="00B844DB">
      <w:pPr>
        <w:numPr>
          <w:ilvl w:val="1"/>
          <w:numId w:val="66"/>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Company:</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contextualSpacing/>
        <w:jc w:val="left"/>
        <w:rPr>
          <w:rFonts w:eastAsia="Calibri"/>
          <w:color w:val="000000" w:themeColor="text1"/>
          <w:sz w:val="24"/>
          <w:szCs w:val="24"/>
          <w:lang w:val="en-ZA"/>
        </w:rPr>
      </w:pPr>
    </w:p>
    <w:p w:rsidR="00311612" w:rsidRPr="002B3B0A" w:rsidRDefault="00311612" w:rsidP="00B844DB">
      <w:pPr>
        <w:numPr>
          <w:ilvl w:val="1"/>
          <w:numId w:val="66"/>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6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Property Information</w:t>
      </w:r>
    </w:p>
    <w:p w:rsidR="00311612" w:rsidRPr="002B3B0A" w:rsidRDefault="00311612" w:rsidP="00B844DB">
      <w:pPr>
        <w:numPr>
          <w:ilvl w:val="1"/>
          <w:numId w:val="66"/>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Registered owner: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Street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Postal Address:</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t xml:space="preserve">           </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lang w:val="en-ZA"/>
        </w:rPr>
        <w:t xml:space="preserve">  </w:t>
      </w:r>
      <w:r w:rsidRPr="002B3B0A">
        <w:rPr>
          <w:rFonts w:eastAsia="Calibri"/>
          <w:b/>
          <w:color w:val="000000" w:themeColor="text1"/>
          <w:sz w:val="24"/>
          <w:szCs w:val="24"/>
          <w:u w:val="single"/>
          <w:lang w:val="en-ZA"/>
        </w:rPr>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 xml:space="preserve">                       </w:t>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Township:</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Erf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Property Size ( in m</w:t>
      </w:r>
      <w:r w:rsidRPr="002B3B0A">
        <w:rPr>
          <w:rFonts w:eastAsia="Calibri"/>
          <w:color w:val="000000" w:themeColor="text1"/>
          <w:sz w:val="24"/>
          <w:szCs w:val="24"/>
          <w:vertAlign w:val="superscript"/>
          <w:lang w:val="en-ZA"/>
        </w:rPr>
        <w:t>2</w:t>
      </w:r>
      <w:r w:rsidRPr="002B3B0A">
        <w:rPr>
          <w:rFonts w:eastAsia="Calibri"/>
          <w:color w:val="000000" w:themeColor="text1"/>
          <w:sz w:val="24"/>
          <w:szCs w:val="24"/>
          <w:lang w:val="en-ZA"/>
        </w:rPr>
        <w:t>):</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Current Zoning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b/>
          <w:color w:val="000000" w:themeColor="text1"/>
          <w:sz w:val="24"/>
          <w:szCs w:val="24"/>
          <w:u w:val="single"/>
          <w:lang w:val="en-ZA"/>
        </w:rPr>
      </w:pPr>
      <w:r w:rsidRPr="002B3B0A">
        <w:rPr>
          <w:rFonts w:eastAsia="Calibri"/>
          <w:color w:val="000000" w:themeColor="text1"/>
          <w:sz w:val="24"/>
          <w:szCs w:val="24"/>
          <w:lang w:val="en-ZA"/>
        </w:rPr>
        <w:t>Proposed Land Use:</w:t>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r w:rsidR="00887F86" w:rsidRPr="002B3B0A">
        <w:rPr>
          <w:rFonts w:eastAsia="Calibri"/>
          <w:b/>
          <w:color w:val="000000" w:themeColor="text1"/>
          <w:sz w:val="24"/>
          <w:szCs w:val="24"/>
          <w:u w:val="single"/>
          <w:lang w:val="en-ZA"/>
        </w:rPr>
        <w:tab/>
      </w:r>
    </w:p>
    <w:p w:rsidR="00311612" w:rsidRPr="002B3B0A" w:rsidRDefault="00311612" w:rsidP="00B844DB">
      <w:pPr>
        <w:numPr>
          <w:ilvl w:val="1"/>
          <w:numId w:val="66"/>
        </w:numPr>
        <w:spacing w:after="200"/>
        <w:ind w:left="426" w:hanging="77"/>
        <w:jc w:val="left"/>
        <w:rPr>
          <w:rFonts w:eastAsia="Calibri"/>
          <w:color w:val="000000" w:themeColor="text1"/>
          <w:sz w:val="24"/>
          <w:szCs w:val="24"/>
          <w:lang w:val="en-ZA"/>
        </w:rPr>
      </w:pPr>
      <w:r w:rsidRPr="002B3B0A">
        <w:rPr>
          <w:rFonts w:eastAsia="Calibri"/>
          <w:color w:val="000000" w:themeColor="text1"/>
          <w:sz w:val="24"/>
          <w:szCs w:val="24"/>
          <w:lang w:val="en-ZA"/>
        </w:rPr>
        <w:t>Present Height: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3.11</w:t>
      </w:r>
      <w:r w:rsidR="00311612" w:rsidRPr="002B3B0A">
        <w:rPr>
          <w:rFonts w:eastAsia="Calibri"/>
          <w:color w:val="000000" w:themeColor="text1"/>
          <w:sz w:val="24"/>
          <w:szCs w:val="24"/>
          <w:lang w:val="en-ZA"/>
        </w:rPr>
        <w:t xml:space="preserve"> Present Density (Scheme):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3.12</w:t>
      </w:r>
      <w:r w:rsidR="00311612" w:rsidRPr="002B3B0A">
        <w:rPr>
          <w:rFonts w:eastAsia="Calibri"/>
          <w:color w:val="000000" w:themeColor="text1"/>
          <w:sz w:val="24"/>
          <w:szCs w:val="24"/>
          <w:lang w:val="en-ZA"/>
        </w:rPr>
        <w:t xml:space="preserve"> Present Coverage (scheme):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3.13</w:t>
      </w:r>
      <w:r w:rsidR="00311612" w:rsidRPr="002B3B0A">
        <w:rPr>
          <w:rFonts w:eastAsia="Calibri"/>
          <w:color w:val="000000" w:themeColor="text1"/>
          <w:sz w:val="24"/>
          <w:szCs w:val="24"/>
          <w:lang w:val="en-ZA"/>
        </w:rPr>
        <w:t xml:space="preserve"> Present FAR (Scheme):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3.14</w:t>
      </w:r>
      <w:r w:rsidR="00311612" w:rsidRPr="002B3B0A">
        <w:rPr>
          <w:rFonts w:eastAsia="Calibri"/>
          <w:color w:val="000000" w:themeColor="text1"/>
          <w:sz w:val="24"/>
          <w:szCs w:val="24"/>
          <w:lang w:val="en-ZA"/>
        </w:rPr>
        <w:t xml:space="preserve"> Amendment Scheme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3.15</w:t>
      </w:r>
      <w:r w:rsidR="00311612" w:rsidRPr="002B3B0A">
        <w:rPr>
          <w:rFonts w:eastAsia="Calibri"/>
          <w:color w:val="000000" w:themeColor="text1"/>
          <w:sz w:val="24"/>
          <w:szCs w:val="24"/>
          <w:lang w:val="en-ZA"/>
        </w:rPr>
        <w:t xml:space="preserve"> Title Deed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3.16</w:t>
      </w:r>
      <w:r w:rsidR="00311612" w:rsidRPr="002B3B0A">
        <w:rPr>
          <w:rFonts w:eastAsia="Calibri"/>
          <w:color w:val="000000" w:themeColor="text1"/>
          <w:sz w:val="24"/>
          <w:szCs w:val="24"/>
          <w:lang w:val="en-ZA"/>
        </w:rPr>
        <w:t xml:space="preserve"> Bond (Yes/No):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3.17</w:t>
      </w:r>
      <w:r w:rsidR="00311612" w:rsidRPr="002B3B0A">
        <w:rPr>
          <w:rFonts w:eastAsia="Calibri"/>
          <w:color w:val="000000" w:themeColor="text1"/>
          <w:sz w:val="24"/>
          <w:szCs w:val="24"/>
          <w:lang w:val="en-ZA"/>
        </w:rPr>
        <w:t xml:space="preserve"> If Yes in 3.14 specify Bond Account No.:</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C66F91"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3.18</w:t>
      </w:r>
      <w:r w:rsidR="00311612" w:rsidRPr="002B3B0A">
        <w:rPr>
          <w:rFonts w:eastAsia="Calibri"/>
          <w:color w:val="000000" w:themeColor="text1"/>
          <w:sz w:val="24"/>
          <w:szCs w:val="24"/>
          <w:lang w:val="en-ZA"/>
        </w:rPr>
        <w:t xml:space="preserve"> Bondholder’s name:</w:t>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r w:rsidR="00311612" w:rsidRPr="002B3B0A">
        <w:rPr>
          <w:rFonts w:eastAsia="Calibri"/>
          <w:b/>
          <w:color w:val="000000" w:themeColor="text1"/>
          <w:sz w:val="24"/>
          <w:szCs w:val="24"/>
          <w:u w:val="single"/>
          <w:lang w:val="en-ZA"/>
        </w:rPr>
        <w:tab/>
      </w:r>
    </w:p>
    <w:p w:rsidR="00311612" w:rsidRPr="002B3B0A" w:rsidRDefault="00311612" w:rsidP="00311612">
      <w:pPr>
        <w:shd w:val="clear" w:color="auto" w:fill="BFBFBF" w:themeFill="background1" w:themeFillShade="BF"/>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 xml:space="preserve">4. Removal/Amendment or suspension of a restrictive or obsolete condition, servitude or reservation registered against the Title of the land  </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41. Removal of condition(s):</w:t>
      </w:r>
      <w:r w:rsidRPr="002B3B0A">
        <w:rPr>
          <w:rFonts w:eastAsia="Calibri"/>
          <w:b/>
          <w:color w:val="000000" w:themeColor="text1"/>
          <w:sz w:val="24"/>
          <w:szCs w:val="24"/>
          <w:lang w:val="en-ZA"/>
        </w:rPr>
        <w:t>________________________________________________</w:t>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4.2 Amendment of restrictive condition(s)</w:t>
      </w:r>
      <w:r w:rsidRPr="002B3B0A">
        <w:rPr>
          <w:rFonts w:eastAsia="Calibri"/>
          <w:b/>
          <w:color w:val="000000" w:themeColor="text1"/>
          <w:sz w:val="24"/>
          <w:szCs w:val="24"/>
          <w:lang w:val="en-ZA"/>
        </w:rPr>
        <w:t>:_____________________________________</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4.3 Suspension of a restrictive condition(s):</w:t>
      </w:r>
      <w:r w:rsidRPr="002B3B0A">
        <w:rPr>
          <w:rFonts w:eastAsia="Calibri"/>
          <w:b/>
          <w:color w:val="000000" w:themeColor="text1"/>
          <w:sz w:val="24"/>
          <w:szCs w:val="24"/>
          <w:lang w:val="en-ZA"/>
        </w:rPr>
        <w:t>____________________________________</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4.4 Reason for removal/amendment or suspension</w:t>
      </w:r>
      <w:r w:rsidRPr="002B3B0A">
        <w:rPr>
          <w:rFonts w:eastAsia="Calibri"/>
          <w:b/>
          <w:color w:val="000000" w:themeColor="text1"/>
          <w:sz w:val="24"/>
          <w:szCs w:val="24"/>
          <w:lang w:val="en-ZA"/>
        </w:rPr>
        <w:t>:_____________________________</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4.5 Is the property(ies) is/are situated in a conservation area or has/have been included in a register of properties worthy of conservation:(Yes/no</w:t>
      </w:r>
      <w:r w:rsidRPr="002B3B0A">
        <w:rPr>
          <w:rFonts w:eastAsia="Calibri"/>
          <w:b/>
          <w:color w:val="000000" w:themeColor="text1"/>
          <w:sz w:val="24"/>
          <w:szCs w:val="24"/>
          <w:lang w:val="en-ZA"/>
        </w:rPr>
        <w:t>)________________________</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4.6 If Yes, specify</w:t>
      </w:r>
      <w:r w:rsidRPr="002B3B0A">
        <w:rPr>
          <w:rFonts w:eastAsia="Calibri"/>
          <w:b/>
          <w:color w:val="000000" w:themeColor="text1"/>
          <w:sz w:val="24"/>
          <w:szCs w:val="24"/>
          <w:lang w:val="en-ZA"/>
        </w:rPr>
        <w:t>________________________________________________________</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4.7 Does the property have any endangered plant or animal species which will be affected by the change?(Yes/No)</w:t>
      </w:r>
      <w:r w:rsidRPr="002B3B0A">
        <w:rPr>
          <w:rFonts w:eastAsia="Calibri"/>
          <w:b/>
          <w:color w:val="000000" w:themeColor="text1"/>
          <w:sz w:val="24"/>
          <w:szCs w:val="24"/>
          <w:lang w:val="en-ZA"/>
        </w:rPr>
        <w:t>____________________________________________</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4.8 If Yes, specify</w:t>
      </w:r>
      <w:r w:rsidRPr="002B3B0A">
        <w:rPr>
          <w:rFonts w:eastAsia="Calibri"/>
          <w:b/>
          <w:color w:val="000000" w:themeColor="text1"/>
          <w:sz w:val="24"/>
          <w:szCs w:val="24"/>
          <w:lang w:val="en-ZA"/>
        </w:rPr>
        <w:t>________________________________________________________</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B844DB">
      <w:pPr>
        <w:numPr>
          <w:ilvl w:val="0"/>
          <w:numId w:val="6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Required documents</w:t>
      </w:r>
    </w:p>
    <w:tbl>
      <w:tblPr>
        <w:tblW w:w="85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92"/>
        <w:gridCol w:w="3615"/>
        <w:gridCol w:w="885"/>
      </w:tblGrid>
      <w:tr w:rsidR="002B3B0A" w:rsidRPr="002B3B0A" w:rsidTr="00831808">
        <w:tc>
          <w:tcPr>
            <w:tcW w:w="4066" w:type="dxa"/>
            <w:gridSpan w:val="2"/>
            <w:shd w:val="clear" w:color="auto" w:fill="D9D9D9"/>
          </w:tcPr>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Please Mark with an X</w:t>
            </w:r>
          </w:p>
        </w:tc>
        <w:tc>
          <w:tcPr>
            <w:tcW w:w="4500" w:type="dxa"/>
            <w:gridSpan w:val="2"/>
            <w:shd w:val="clear" w:color="auto" w:fill="D9D9D9"/>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b/>
                <w:color w:val="000000" w:themeColor="text1"/>
                <w:sz w:val="24"/>
                <w:szCs w:val="24"/>
                <w:lang w:val="en-ZA"/>
              </w:rPr>
              <w:t>Please Mark with an X</w:t>
            </w: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fee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Zoning map</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61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Covering letter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 xml:space="preserve"> Land Use Map</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55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Form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Locality plan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12"/>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Motivational memorandum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Mineral Rights Holder’s Consent (if applicable)</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Bondholder’s consent</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Affidavit (on expiry date of the advertisement)</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87"/>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Provincial Gazette Advertisements</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Site Notices/Placards</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311612"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Newspaper advertisements</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Company Resolution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Signature of Applicant:</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Date:</w:t>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311612">
      <w:pPr>
        <w:spacing w:after="200"/>
        <w:jc w:val="left"/>
        <w:rPr>
          <w:rFonts w:eastAsia="Calibri"/>
          <w:b/>
          <w:color w:val="000000" w:themeColor="text1"/>
          <w:sz w:val="24"/>
          <w:szCs w:val="24"/>
          <w:u w:val="single"/>
          <w:lang w:val="en-ZA"/>
        </w:rPr>
      </w:pPr>
    </w:p>
    <w:p w:rsidR="00C66F91" w:rsidRPr="002B3B0A" w:rsidRDefault="00C66F91" w:rsidP="00C66F91">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SCHEDULE 16</w:t>
      </w:r>
    </w:p>
    <w:p w:rsidR="00311612" w:rsidRPr="002B3B0A" w:rsidRDefault="00211E17" w:rsidP="00311612">
      <w:pPr>
        <w:spacing w:after="200"/>
        <w:jc w:val="center"/>
        <w:rPr>
          <w:rFonts w:eastAsia="Calibri"/>
          <w:b/>
          <w:color w:val="000000" w:themeColor="text1"/>
          <w:sz w:val="24"/>
          <w:szCs w:val="24"/>
          <w:lang w:val="en-ZA"/>
        </w:rPr>
      </w:pPr>
      <w:r>
        <w:rPr>
          <w:rFonts w:eastAsia="Calibri"/>
          <w:b/>
          <w:noProof/>
          <w:color w:val="000000" w:themeColor="text1"/>
          <w:sz w:val="24"/>
          <w:szCs w:val="24"/>
          <w:lang w:val="en-ZA" w:eastAsia="en-ZA"/>
        </w:rPr>
        <w:drawing>
          <wp:inline distT="0" distB="0" distL="0" distR="0" wp14:anchorId="6FB7220C">
            <wp:extent cx="1085215" cy="84137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841375"/>
                    </a:xfrm>
                    <a:prstGeom prst="rect">
                      <a:avLst/>
                    </a:prstGeom>
                    <a:noFill/>
                  </pic:spPr>
                </pic:pic>
              </a:graphicData>
            </a:graphic>
          </wp:inline>
        </w:drawing>
      </w:r>
    </w:p>
    <w:p w:rsidR="00311612" w:rsidRPr="002B3B0A" w:rsidRDefault="009E4F83" w:rsidP="00311612">
      <w:pPr>
        <w:jc w:val="center"/>
        <w:rPr>
          <w:rFonts w:eastAsia="Calibri"/>
          <w:b/>
          <w:color w:val="000000" w:themeColor="text1"/>
          <w:sz w:val="24"/>
          <w:szCs w:val="24"/>
          <w:lang w:val="en-ZA"/>
        </w:rPr>
      </w:pPr>
      <w:r>
        <w:rPr>
          <w:rFonts w:eastAsia="Calibri"/>
          <w:b/>
          <w:color w:val="000000" w:themeColor="text1"/>
          <w:sz w:val="24"/>
          <w:szCs w:val="24"/>
          <w:lang w:val="en-ZA"/>
        </w:rPr>
        <w:t>COLLINS CHABANE</w:t>
      </w:r>
      <w:r w:rsidR="00311612" w:rsidRPr="002B3B0A">
        <w:rPr>
          <w:rFonts w:eastAsia="Calibri"/>
          <w:b/>
          <w:color w:val="000000" w:themeColor="text1"/>
          <w:sz w:val="24"/>
          <w:szCs w:val="24"/>
          <w:lang w:val="en-ZA"/>
        </w:rPr>
        <w:t xml:space="preserve"> LOCAL MUNICIPALITY</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DEPARTMENT OF DEVELOPMENT PLANNING</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SPATIAL PLANNING AND LAND USE MANAGEMENT DIVISION</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TOWN PLANNING SECTION</w:t>
      </w:r>
    </w:p>
    <w:p w:rsidR="00311612" w:rsidRPr="002B3B0A" w:rsidRDefault="00311612" w:rsidP="00311612">
      <w:pPr>
        <w:jc w:val="center"/>
        <w:rPr>
          <w:rFonts w:eastAsia="Calibri"/>
          <w:b/>
          <w:color w:val="000000" w:themeColor="text1"/>
          <w:sz w:val="24"/>
          <w:szCs w:val="24"/>
          <w:lang w:val="en-ZA"/>
        </w:rPr>
      </w:pPr>
    </w:p>
    <w:p w:rsidR="00311612" w:rsidRPr="002B3B0A" w:rsidRDefault="00311612" w:rsidP="00311612">
      <w:pPr>
        <w:spacing w:after="200"/>
        <w:jc w:val="center"/>
        <w:rPr>
          <w:rFonts w:eastAsia="Calibri"/>
          <w:b/>
          <w:bCs/>
          <w:color w:val="000000" w:themeColor="text1"/>
          <w:sz w:val="24"/>
          <w:szCs w:val="24"/>
          <w:lang w:val="en-US"/>
        </w:rPr>
      </w:pPr>
      <w:r w:rsidRPr="002B3B0A">
        <w:rPr>
          <w:rFonts w:eastAsia="Calibri"/>
          <w:b/>
          <w:bCs/>
          <w:color w:val="000000" w:themeColor="text1"/>
          <w:sz w:val="24"/>
          <w:szCs w:val="24"/>
          <w:lang w:val="en-US"/>
        </w:rPr>
        <w:t>APPLICATION FOR THE SPECIAL CONSENT INTERMS SECTION 7</w:t>
      </w:r>
      <w:r w:rsidR="00480055" w:rsidRPr="002B3B0A">
        <w:rPr>
          <w:rFonts w:eastAsia="Calibri"/>
          <w:b/>
          <w:bCs/>
          <w:color w:val="000000" w:themeColor="text1"/>
          <w:sz w:val="24"/>
          <w:szCs w:val="24"/>
          <w:lang w:val="en-US"/>
        </w:rPr>
        <w:t>5</w:t>
      </w:r>
      <w:r w:rsidRPr="002B3B0A">
        <w:rPr>
          <w:rFonts w:eastAsia="Calibri"/>
          <w:b/>
          <w:bCs/>
          <w:color w:val="000000" w:themeColor="text1"/>
          <w:sz w:val="24"/>
          <w:szCs w:val="24"/>
          <w:lang w:val="en-US"/>
        </w:rPr>
        <w:t xml:space="preserve"> (1) OF </w:t>
      </w:r>
      <w:r w:rsidR="009E4F83">
        <w:rPr>
          <w:rFonts w:eastAsia="Calibri"/>
          <w:b/>
          <w:bCs/>
          <w:color w:val="000000" w:themeColor="text1"/>
          <w:sz w:val="24"/>
          <w:szCs w:val="24"/>
          <w:lang w:val="en-US"/>
        </w:rPr>
        <w:t>COLLINS CHABANE</w:t>
      </w:r>
      <w:r w:rsidRPr="002B3B0A">
        <w:rPr>
          <w:rFonts w:eastAsia="Calibri"/>
          <w:b/>
          <w:bCs/>
          <w:color w:val="000000" w:themeColor="text1"/>
          <w:sz w:val="24"/>
          <w:szCs w:val="24"/>
          <w:lang w:val="en-US"/>
        </w:rPr>
        <w:t xml:space="preserve"> SPATIAL PLANNING, LAND DEVELOPMENT AND LAND USE MANAGEMENT BY-LAW 201</w:t>
      </w:r>
      <w:r w:rsidR="00480055" w:rsidRPr="002B3B0A">
        <w:rPr>
          <w:rFonts w:eastAsia="Calibri"/>
          <w:b/>
          <w:bCs/>
          <w:color w:val="000000" w:themeColor="text1"/>
          <w:sz w:val="24"/>
          <w:szCs w:val="24"/>
          <w:lang w:val="en-US"/>
        </w:rPr>
        <w:t>6</w:t>
      </w:r>
      <w:r w:rsidRPr="002B3B0A">
        <w:rPr>
          <w:rFonts w:eastAsia="Calibri"/>
          <w:b/>
          <w:bCs/>
          <w:color w:val="000000" w:themeColor="text1"/>
          <w:sz w:val="24"/>
          <w:szCs w:val="24"/>
          <w:lang w:val="en-US"/>
        </w:rPr>
        <w:t xml:space="preserve"> AND CLAUSE 22 OF THE </w:t>
      </w:r>
      <w:r w:rsidR="009E4F83">
        <w:rPr>
          <w:rFonts w:eastAsia="Calibri"/>
          <w:b/>
          <w:bCs/>
          <w:color w:val="000000" w:themeColor="text1"/>
          <w:sz w:val="24"/>
          <w:szCs w:val="24"/>
          <w:lang w:val="en-US"/>
        </w:rPr>
        <w:t>COLLINS CHABANE</w:t>
      </w:r>
      <w:r w:rsidRPr="002B3B0A">
        <w:rPr>
          <w:rFonts w:eastAsia="Calibri"/>
          <w:b/>
          <w:bCs/>
          <w:color w:val="000000" w:themeColor="text1"/>
          <w:sz w:val="24"/>
          <w:szCs w:val="24"/>
          <w:lang w:val="en-US"/>
        </w:rPr>
        <w:t xml:space="preserve"> LAND USE SCHEME,2009</w:t>
      </w:r>
    </w:p>
    <w:p w:rsidR="00311612" w:rsidRPr="002B3B0A" w:rsidRDefault="00311612" w:rsidP="00311612">
      <w:pPr>
        <w:spacing w:after="200"/>
        <w:jc w:val="center"/>
        <w:rPr>
          <w:rFonts w:eastAsia="Calibri"/>
          <w:b/>
          <w:bCs/>
          <w:color w:val="000000" w:themeColor="text1"/>
          <w:sz w:val="24"/>
          <w:szCs w:val="24"/>
          <w:lang w:val="en-US"/>
        </w:rPr>
      </w:pPr>
    </w:p>
    <w:p w:rsidR="00311612" w:rsidRPr="002B3B0A" w:rsidRDefault="00311612" w:rsidP="00311612">
      <w:pPr>
        <w:pBdr>
          <w:top w:val="threeDEmboss" w:sz="18" w:space="1" w:color="auto"/>
          <w:left w:val="threeDEmboss" w:sz="18" w:space="4" w:color="auto"/>
          <w:bottom w:val="threeDEmboss" w:sz="18" w:space="1" w:color="auto"/>
          <w:right w:val="threeDEmboss" w:sz="18" w:space="4" w:color="auto"/>
        </w:pBdr>
        <w:spacing w:after="200"/>
        <w:jc w:val="center"/>
        <w:rPr>
          <w:rFonts w:eastAsia="Calibri"/>
          <w:color w:val="000000" w:themeColor="text1"/>
          <w:sz w:val="24"/>
          <w:szCs w:val="24"/>
          <w:lang w:val="en-ZA"/>
        </w:rPr>
      </w:pPr>
      <w:r w:rsidRPr="002B3B0A">
        <w:rPr>
          <w:rFonts w:eastAsia="Calibri"/>
          <w:color w:val="000000" w:themeColor="text1"/>
          <w:sz w:val="24"/>
          <w:szCs w:val="24"/>
          <w:lang w:val="en-ZA"/>
        </w:rPr>
        <w:t xml:space="preserve">Please ensure that all the information is completed on the form. If any information is missing/incomplete this might result in a rejection of the application.  </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The application form must be accompanied by a full motivational memorandum</w:t>
      </w:r>
    </w:p>
    <w:p w:rsidR="00311612" w:rsidRPr="002B3B0A" w:rsidRDefault="00311612" w:rsidP="00311612">
      <w:pPr>
        <w:jc w:val="left"/>
        <w:rPr>
          <w:rFonts w:eastAsia="Calibri"/>
          <w:color w:val="000000" w:themeColor="text1"/>
          <w:sz w:val="24"/>
          <w:szCs w:val="24"/>
          <w:lang w:val="en-US"/>
        </w:rPr>
      </w:pPr>
    </w:p>
    <w:p w:rsidR="00311612" w:rsidRPr="002B3B0A" w:rsidRDefault="00311612" w:rsidP="00311612">
      <w:pPr>
        <w:shd w:val="clear" w:color="auto" w:fill="D9D9D9"/>
        <w:spacing w:after="200"/>
        <w:jc w:val="left"/>
        <w:rPr>
          <w:rFonts w:eastAsia="Calibri"/>
          <w:b/>
          <w:color w:val="000000" w:themeColor="text1"/>
          <w:sz w:val="24"/>
          <w:szCs w:val="24"/>
          <w:lang w:val="en-ZA"/>
        </w:rPr>
      </w:pPr>
      <w:r w:rsidRPr="002B3B0A">
        <w:rPr>
          <w:rFonts w:eastAsia="Calibri"/>
          <w:noProof/>
          <w:color w:val="000000" w:themeColor="text1"/>
          <w:sz w:val="24"/>
          <w:szCs w:val="24"/>
          <w:lang w:val="en-ZA" w:eastAsia="en-ZA"/>
        </w:rPr>
        <mc:AlternateContent>
          <mc:Choice Requires="wps">
            <w:drawing>
              <wp:anchor distT="0" distB="0" distL="114300" distR="114300" simplePos="0" relativeHeight="251670528" behindDoc="0" locked="0" layoutInCell="1" allowOverlap="1" wp14:anchorId="6F1DB0F0" wp14:editId="6119CED0">
                <wp:simplePos x="0" y="0"/>
                <wp:positionH relativeFrom="column">
                  <wp:posOffset>2409825</wp:posOffset>
                </wp:positionH>
                <wp:positionV relativeFrom="paragraph">
                  <wp:posOffset>261620</wp:posOffset>
                </wp:positionV>
                <wp:extent cx="323850" cy="209550"/>
                <wp:effectExtent l="9525" t="10160" r="952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B0F0" id="Text Box 17" o:spid="_x0000_s1035" type="#_x0000_t202" style="position:absolute;margin-left:189.75pt;margin-top:20.6pt;width:25.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9sKwIAAFg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">
                <v:textbox>
                  <w:txbxContent>
                    <w:p w:rsidR="003A257D" w:rsidRDefault="003A257D" w:rsidP="00311612"/>
                  </w:txbxContent>
                </v:textbox>
              </v:shape>
            </w:pict>
          </mc:Fallback>
        </mc:AlternateContent>
      </w:r>
      <w:r w:rsidRPr="002B3B0A">
        <w:rPr>
          <w:rFonts w:eastAsia="Calibri"/>
          <w:b/>
          <w:color w:val="000000" w:themeColor="text1"/>
          <w:sz w:val="24"/>
          <w:szCs w:val="24"/>
          <w:lang w:val="en-ZA"/>
        </w:rPr>
        <w:t>1. Status of the applicant</w:t>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 xml:space="preserve">   </w:t>
      </w:r>
      <w:r w:rsidRPr="002B3B0A">
        <w:rPr>
          <w:rFonts w:eastAsia="Calibri"/>
          <w:b/>
          <w:color w:val="000000" w:themeColor="text1"/>
          <w:sz w:val="24"/>
          <w:szCs w:val="24"/>
          <w:lang w:val="en-ZA"/>
        </w:rPr>
        <w:tab/>
      </w:r>
    </w:p>
    <w:p w:rsidR="00311612" w:rsidRPr="002B3B0A" w:rsidRDefault="00311612" w:rsidP="00B844DB">
      <w:pPr>
        <w:numPr>
          <w:ilvl w:val="1"/>
          <w:numId w:val="69"/>
        </w:numPr>
        <w:spacing w:after="200"/>
        <w:contextualSpacing/>
        <w:jc w:val="left"/>
        <w:rPr>
          <w:rFonts w:eastAsia="Calibri"/>
          <w:color w:val="000000" w:themeColor="text1"/>
          <w:sz w:val="24"/>
          <w:szCs w:val="24"/>
          <w:lang w:val="en-ZA"/>
        </w:rPr>
      </w:pPr>
      <w:r w:rsidRPr="002B3B0A">
        <w:rPr>
          <w:rFonts w:eastAsiaTheme="minorHAnsi"/>
          <w:noProof/>
          <w:color w:val="000000" w:themeColor="text1"/>
          <w:sz w:val="24"/>
          <w:szCs w:val="24"/>
          <w:lang w:val="en-ZA" w:eastAsia="en-ZA"/>
        </w:rPr>
        <mc:AlternateContent>
          <mc:Choice Requires="wps">
            <w:drawing>
              <wp:anchor distT="0" distB="0" distL="114300" distR="114300" simplePos="0" relativeHeight="251671552" behindDoc="0" locked="0" layoutInCell="1" allowOverlap="1" wp14:anchorId="3247207A" wp14:editId="6DB5BE7C">
                <wp:simplePos x="0" y="0"/>
                <wp:positionH relativeFrom="column">
                  <wp:posOffset>2409825</wp:posOffset>
                </wp:positionH>
                <wp:positionV relativeFrom="paragraph">
                  <wp:posOffset>266700</wp:posOffset>
                </wp:positionV>
                <wp:extent cx="323850" cy="209550"/>
                <wp:effectExtent l="9525" t="10160" r="952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207A" id="Text Box 16" o:spid="_x0000_s1036" type="#_x0000_t202" style="position:absolute;left:0;text-align:left;margin-left:189.75pt;margin-top:21pt;width:25.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zfKwIAAFk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">
                <v:textbox>
                  <w:txbxContent>
                    <w:p w:rsidR="003A257D" w:rsidRDefault="003A257D" w:rsidP="00311612"/>
                  </w:txbxContent>
                </v:textbox>
              </v:shape>
            </w:pict>
          </mc:Fallback>
        </mc:AlternateContent>
      </w:r>
      <w:r w:rsidRPr="002B3B0A">
        <w:rPr>
          <w:rFonts w:eastAsia="Calibri"/>
          <w:color w:val="000000" w:themeColor="text1"/>
          <w:sz w:val="24"/>
          <w:szCs w:val="24"/>
          <w:lang w:val="en-ZA"/>
        </w:rPr>
        <w:t>Registered owner</w:t>
      </w:r>
    </w:p>
    <w:p w:rsidR="00311612" w:rsidRPr="002B3B0A" w:rsidRDefault="00311612" w:rsidP="00B844DB">
      <w:pPr>
        <w:numPr>
          <w:ilvl w:val="1"/>
          <w:numId w:val="69"/>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 xml:space="preserve"> Authorised agent</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D20DAB" w:rsidP="00311612">
      <w:p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2. Applicant</w:t>
      </w:r>
      <w:r w:rsidR="00311612" w:rsidRPr="002B3B0A">
        <w:rPr>
          <w:rFonts w:eastAsia="Calibri"/>
          <w:b/>
          <w:color w:val="000000" w:themeColor="text1"/>
          <w:sz w:val="24"/>
          <w:szCs w:val="24"/>
          <w:lang w:val="en-ZA"/>
        </w:rPr>
        <w:t xml:space="preserve"> details</w:t>
      </w:r>
    </w:p>
    <w:p w:rsidR="00311612" w:rsidRPr="002B3B0A" w:rsidRDefault="00311612" w:rsidP="00B844DB">
      <w:pPr>
        <w:numPr>
          <w:ilvl w:val="1"/>
          <w:numId w:val="70"/>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Company:</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__</w:t>
      </w:r>
    </w:p>
    <w:p w:rsidR="00311612" w:rsidRPr="002B3B0A" w:rsidRDefault="00311612" w:rsidP="00311612">
      <w:pPr>
        <w:spacing w:after="200"/>
        <w:contextualSpacing/>
        <w:jc w:val="left"/>
        <w:rPr>
          <w:rFonts w:eastAsia="Calibri"/>
          <w:color w:val="000000" w:themeColor="text1"/>
          <w:sz w:val="24"/>
          <w:szCs w:val="24"/>
          <w:lang w:val="en-ZA"/>
        </w:rPr>
      </w:pPr>
    </w:p>
    <w:p w:rsidR="00311612" w:rsidRPr="002B3B0A" w:rsidRDefault="00311612" w:rsidP="00B844DB">
      <w:pPr>
        <w:numPr>
          <w:ilvl w:val="1"/>
          <w:numId w:val="70"/>
        </w:numPr>
        <w:spacing w:after="200"/>
        <w:contextualSpacing/>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________</w:t>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0"/>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2.10Postal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1"/>
        </w:numPr>
        <w:shd w:val="clear" w:color="auto" w:fill="D9D9D9"/>
        <w:spacing w:after="200"/>
        <w:contextualSpacing/>
        <w:jc w:val="left"/>
        <w:rPr>
          <w:rFonts w:eastAsia="Calibri"/>
          <w:b/>
          <w:color w:val="000000" w:themeColor="text1"/>
          <w:sz w:val="24"/>
          <w:szCs w:val="24"/>
          <w:lang w:val="en-ZA"/>
        </w:rPr>
      </w:pPr>
      <w:r w:rsidRPr="002B3B0A">
        <w:rPr>
          <w:rFonts w:eastAsia="Calibri"/>
          <w:b/>
          <w:color w:val="000000" w:themeColor="text1"/>
          <w:sz w:val="24"/>
          <w:szCs w:val="24"/>
          <w:shd w:val="clear" w:color="auto" w:fill="D9D9D9"/>
          <w:lang w:val="en-ZA"/>
        </w:rPr>
        <w:t>Registered Owner according to Title Deed ( only required if different to</w:t>
      </w:r>
      <w:r w:rsidRPr="002B3B0A">
        <w:rPr>
          <w:rFonts w:eastAsia="Calibri"/>
          <w:b/>
          <w:color w:val="000000" w:themeColor="text1"/>
          <w:sz w:val="24"/>
          <w:szCs w:val="24"/>
          <w:lang w:val="en-ZA"/>
        </w:rPr>
        <w:t xml:space="preserve"> the applicant’s details)</w:t>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Registered 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Title: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7"/>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3.10Physical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3.11Postal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B844DB">
      <w:pPr>
        <w:numPr>
          <w:ilvl w:val="0"/>
          <w:numId w:val="71"/>
        </w:numPr>
        <w:shd w:val="clear" w:color="auto" w:fill="D9D9D9"/>
        <w:spacing w:after="200"/>
        <w:contextualSpacing/>
        <w:jc w:val="left"/>
        <w:rPr>
          <w:rFonts w:eastAsia="Calibri"/>
          <w:b/>
          <w:color w:val="000000" w:themeColor="text1"/>
          <w:sz w:val="24"/>
          <w:szCs w:val="24"/>
          <w:lang w:val="en-ZA"/>
        </w:rPr>
      </w:pPr>
      <w:r w:rsidRPr="002B3B0A">
        <w:rPr>
          <w:rFonts w:eastAsia="Calibri"/>
          <w:b/>
          <w:color w:val="000000" w:themeColor="text1"/>
          <w:sz w:val="24"/>
          <w:szCs w:val="24"/>
          <w:lang w:val="en-ZA"/>
        </w:rPr>
        <w:t>Property Information</w:t>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Township:</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Erf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Street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Property Size ( in m</w:t>
      </w:r>
      <w:r w:rsidRPr="002B3B0A">
        <w:rPr>
          <w:rFonts w:eastAsia="Calibri"/>
          <w:color w:val="000000" w:themeColor="text1"/>
          <w:sz w:val="24"/>
          <w:szCs w:val="24"/>
          <w:vertAlign w:val="superscript"/>
          <w:lang w:val="en-ZA"/>
        </w:rPr>
        <w:t>2</w:t>
      </w:r>
      <w:r w:rsidRPr="002B3B0A">
        <w:rPr>
          <w:rFonts w:eastAsia="Calibri"/>
          <w:color w:val="000000" w:themeColor="text1"/>
          <w:sz w:val="24"/>
          <w:szCs w:val="24"/>
          <w:lang w:val="en-ZA"/>
        </w:rPr>
        <w: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Current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Current Zoning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Proposed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Present Height: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68"/>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Present Density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4.10 Present Coverage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4.11 Present FAR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4.12 Title Deed 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4.13 Bond (Yes/No):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4.14 If Yes in 4.13 specify Bond Account 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4.15 Bondholder’s 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4.16 Restrictive Title Deed Condition paragraph 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4.17 Existing number of dwelling units on the property (where applicable):</w:t>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4.18 Other land use rights or special exemption granted on the property:</w:t>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4.19 If paragraph 4.18 is applicable, please provide the date of approval, reference number etc. (A copy of the letter of approval can be attached if available)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4.20 Are the rights mentioned in Paragraphs 4.19 above still being executed?</w:t>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4.21 Is the property classified by the National Monuments Council as a heritage and/or memorable place?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4.22 Is the building on the property older than 50 years?</w:t>
      </w:r>
      <w:r w:rsidR="00C66F91" w:rsidRPr="002B3B0A">
        <w:rPr>
          <w:rFonts w:eastAsia="Calibri"/>
          <w:b/>
          <w:color w:val="000000" w:themeColor="text1"/>
          <w:sz w:val="24"/>
          <w:szCs w:val="24"/>
          <w:u w:val="single"/>
          <w:lang w:val="en-ZA"/>
        </w:rPr>
        <w:tab/>
      </w:r>
      <w:r w:rsidR="00C66F91" w:rsidRPr="002B3B0A">
        <w:rPr>
          <w:rFonts w:eastAsia="Calibri"/>
          <w:b/>
          <w:color w:val="000000" w:themeColor="text1"/>
          <w:sz w:val="24"/>
          <w:szCs w:val="24"/>
          <w:u w:val="single"/>
          <w:lang w:val="en-ZA"/>
        </w:rPr>
        <w:tab/>
      </w:r>
      <w:r w:rsidR="00C66F91" w:rsidRPr="002B3B0A">
        <w:rPr>
          <w:rFonts w:eastAsia="Calibri"/>
          <w:b/>
          <w:color w:val="000000" w:themeColor="text1"/>
          <w:sz w:val="24"/>
          <w:szCs w:val="24"/>
          <w:u w:val="single"/>
          <w:lang w:val="en-ZA"/>
        </w:rPr>
        <w:tab/>
      </w:r>
      <w:r w:rsidR="00C66F91" w:rsidRPr="002B3B0A">
        <w:rPr>
          <w:rFonts w:eastAsia="Calibri"/>
          <w:b/>
          <w:color w:val="000000" w:themeColor="text1"/>
          <w:sz w:val="24"/>
          <w:szCs w:val="24"/>
          <w:u w:val="single"/>
          <w:lang w:val="en-ZA"/>
        </w:rPr>
        <w:tab/>
      </w:r>
    </w:p>
    <w:p w:rsidR="00C66F91" w:rsidRPr="002B3B0A" w:rsidRDefault="00C66F91"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1"/>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Proposed Use</w:t>
      </w:r>
    </w:p>
    <w:p w:rsidR="00311612" w:rsidRPr="002B3B0A" w:rsidRDefault="00311612" w:rsidP="00311612">
      <w:p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Indicate the special consent use to be conducted on the property as provided under Table “A”, Column 4.</w:t>
      </w:r>
    </w:p>
    <w:p w:rsidR="00311612" w:rsidRPr="002B3B0A" w:rsidRDefault="00311612" w:rsidP="00311612">
      <w:pPr>
        <w:spacing w:after="200"/>
        <w:jc w:val="left"/>
        <w:rPr>
          <w:rFonts w:eastAsia="Calibri"/>
          <w:color w:val="000000" w:themeColor="text1"/>
          <w:sz w:val="24"/>
          <w:szCs w:val="24"/>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3"/>
        <w:gridCol w:w="739"/>
        <w:gridCol w:w="3078"/>
        <w:gridCol w:w="840"/>
      </w:tblGrid>
      <w:tr w:rsidR="002B3B0A" w:rsidRPr="002B3B0A" w:rsidTr="00831808">
        <w:trPr>
          <w:trHeight w:val="142"/>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Bed and breakfast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Commune </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Dwelling office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Institution </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0"/>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Mobile dwelling unit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Place of instruction </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Place of public worship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Overnight accommodation</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0"/>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Residential building</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Conference facility</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Hotel</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Tea garden</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Filling Station</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Social hall </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0"/>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Public phone shop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Commercial use</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Wholesale trade</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Public garage</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0"/>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Service industry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Telecommunication mast</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11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Builders yard</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Place of amusement </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44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Art dealer and gallery</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Fitness center</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Informal business</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Penal beater</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1"/>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Farm stall</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Animal care center</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Dwelling units for permanent staff</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Noxious industry (refer to schedule 1, </w:t>
            </w:r>
            <w:r w:rsidR="009E4F83">
              <w:rPr>
                <w:rFonts w:eastAsia="Calibri"/>
                <w:color w:val="000000" w:themeColor="text1"/>
                <w:sz w:val="24"/>
                <w:szCs w:val="24"/>
                <w:lang w:val="en-US"/>
              </w:rPr>
              <w:t>Collins Chabane</w:t>
            </w:r>
            <w:r w:rsidRPr="002B3B0A">
              <w:rPr>
                <w:rFonts w:eastAsia="Calibri"/>
                <w:color w:val="000000" w:themeColor="text1"/>
                <w:sz w:val="24"/>
                <w:szCs w:val="24"/>
                <w:lang w:val="en-US"/>
              </w:rPr>
              <w:t xml:space="preserve"> Land Use Scheme)</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Accommodation and related facilities for visitors</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Guest house</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Nursery </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Private club</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Kiosk</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Dwelling for caretaker</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Recreation</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Shops for convenience of staff and visitors</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Municipal purposes</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Restaurant</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Offices subservient to the main use</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Business/trade related to conservation or tourism for convenience of staff and visitors</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4"/>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Taxi rank</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Scrap yard</w:t>
            </w:r>
          </w:p>
        </w:tc>
        <w:tc>
          <w:tcPr>
            <w:tcW w:w="840" w:type="dxa"/>
          </w:tcPr>
          <w:p w:rsidR="00311612" w:rsidRPr="002B3B0A" w:rsidRDefault="00311612" w:rsidP="00311612">
            <w:pPr>
              <w:spacing w:after="200"/>
              <w:rPr>
                <w:rFonts w:eastAsia="Calibri"/>
                <w:color w:val="000000" w:themeColor="text1"/>
                <w:sz w:val="24"/>
                <w:szCs w:val="24"/>
                <w:lang w:val="en-US"/>
              </w:rPr>
            </w:pPr>
          </w:p>
        </w:tc>
      </w:tr>
      <w:tr w:rsidR="00311612" w:rsidRPr="002B3B0A" w:rsidTr="00831808">
        <w:trPr>
          <w:trHeight w:val="327"/>
        </w:trPr>
        <w:tc>
          <w:tcPr>
            <w:tcW w:w="3423"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Special use</w:t>
            </w:r>
          </w:p>
        </w:tc>
        <w:tc>
          <w:tcPr>
            <w:tcW w:w="739" w:type="dxa"/>
          </w:tcPr>
          <w:p w:rsidR="00311612" w:rsidRPr="002B3B0A" w:rsidRDefault="00311612" w:rsidP="00311612">
            <w:pPr>
              <w:spacing w:after="200"/>
              <w:rPr>
                <w:rFonts w:eastAsia="Calibri"/>
                <w:color w:val="000000" w:themeColor="text1"/>
                <w:sz w:val="24"/>
                <w:szCs w:val="24"/>
                <w:lang w:val="en-US"/>
              </w:rPr>
            </w:pPr>
          </w:p>
        </w:tc>
        <w:tc>
          <w:tcPr>
            <w:tcW w:w="3078" w:type="dxa"/>
          </w:tcPr>
          <w:p w:rsidR="00311612" w:rsidRPr="002B3B0A" w:rsidRDefault="00311612" w:rsidP="00311612">
            <w:pPr>
              <w:spacing w:after="200"/>
              <w:rPr>
                <w:rFonts w:eastAsia="Calibri"/>
                <w:color w:val="000000" w:themeColor="text1"/>
                <w:sz w:val="24"/>
                <w:szCs w:val="24"/>
                <w:lang w:val="en-US"/>
              </w:rPr>
            </w:pPr>
          </w:p>
        </w:tc>
        <w:tc>
          <w:tcPr>
            <w:tcW w:w="840" w:type="dxa"/>
          </w:tcPr>
          <w:p w:rsidR="00311612" w:rsidRPr="002B3B0A" w:rsidRDefault="00311612" w:rsidP="00311612">
            <w:pPr>
              <w:spacing w:after="200"/>
              <w:rPr>
                <w:rFonts w:eastAsia="Calibri"/>
                <w:color w:val="000000" w:themeColor="text1"/>
                <w:sz w:val="24"/>
                <w:szCs w:val="24"/>
                <w:lang w:val="en-US"/>
              </w:rPr>
            </w:pPr>
          </w:p>
        </w:tc>
      </w:tr>
    </w:tbl>
    <w:p w:rsidR="00311612" w:rsidRPr="002B3B0A" w:rsidRDefault="00311612" w:rsidP="00311612">
      <w:pPr>
        <w:shd w:val="clear" w:color="auto" w:fill="FFFFFF"/>
        <w:spacing w:after="200"/>
        <w:jc w:val="left"/>
        <w:rPr>
          <w:rFonts w:eastAsia="Calibri"/>
          <w:color w:val="000000" w:themeColor="text1"/>
          <w:sz w:val="24"/>
          <w:szCs w:val="24"/>
          <w:lang w:val="en-ZA"/>
        </w:rPr>
      </w:pPr>
    </w:p>
    <w:p w:rsidR="00311612" w:rsidRPr="002B3B0A" w:rsidRDefault="00311612" w:rsidP="00311612">
      <w:pPr>
        <w:shd w:val="clear" w:color="auto" w:fill="FFFFFF"/>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In case of special use, stipulate the proposed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hd w:val="clear" w:color="auto" w:fill="FFFFFF"/>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hd w:val="clear" w:color="auto" w:fill="FFFFFF"/>
        <w:spacing w:after="200"/>
        <w:jc w:val="left"/>
        <w:rPr>
          <w:rFonts w:eastAsia="Calibri"/>
          <w:b/>
          <w:color w:val="000000" w:themeColor="text1"/>
          <w:sz w:val="24"/>
          <w:szCs w:val="24"/>
          <w:u w:val="single"/>
          <w:lang w:val="en-ZA"/>
        </w:rPr>
      </w:pPr>
    </w:p>
    <w:p w:rsidR="00C66F91" w:rsidRPr="002B3B0A" w:rsidRDefault="00C66F91" w:rsidP="00311612">
      <w:pPr>
        <w:shd w:val="clear" w:color="auto" w:fill="FFFFFF"/>
        <w:spacing w:after="200"/>
        <w:jc w:val="left"/>
        <w:rPr>
          <w:rFonts w:eastAsia="Calibri"/>
          <w:b/>
          <w:color w:val="000000" w:themeColor="text1"/>
          <w:sz w:val="24"/>
          <w:szCs w:val="24"/>
          <w:u w:val="single"/>
          <w:lang w:val="en-ZA"/>
        </w:rPr>
      </w:pPr>
    </w:p>
    <w:p w:rsidR="00311612" w:rsidRPr="002B3B0A" w:rsidRDefault="00311612" w:rsidP="00311612">
      <w:p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6. Relaxation applications</w:t>
      </w:r>
    </w:p>
    <w:p w:rsidR="00311612" w:rsidRPr="002B3B0A" w:rsidRDefault="00311612" w:rsidP="00311612">
      <w:pPr>
        <w:shd w:val="clear" w:color="auto" w:fill="FFFFFF"/>
        <w:spacing w:after="200"/>
        <w:jc w:val="left"/>
        <w:rPr>
          <w:rFonts w:eastAsia="Calibri"/>
          <w:b/>
          <w:color w:val="000000" w:themeColor="text1"/>
          <w:sz w:val="24"/>
          <w:szCs w:val="24"/>
          <w:lang w:val="en-ZA"/>
        </w:rPr>
      </w:pP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6.1 Relaxation of F.A.R</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Existing rights:</w:t>
      </w:r>
      <w:r w:rsidRPr="002B3B0A">
        <w:rPr>
          <w:rFonts w:eastAsia="Calibri"/>
          <w:b/>
          <w:color w:val="000000" w:themeColor="text1"/>
          <w:sz w:val="24"/>
          <w:szCs w:val="24"/>
          <w:lang w:val="en-ZA"/>
        </w:rPr>
        <w:t>__________________________________________________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lang w:val="en-ZA"/>
        </w:rPr>
        <w:t>:_________________________________________________</w:t>
      </w:r>
    </w:p>
    <w:p w:rsidR="00311612" w:rsidRPr="002B3B0A" w:rsidRDefault="00311612" w:rsidP="00311612">
      <w:pPr>
        <w:shd w:val="clear" w:color="auto" w:fill="FFFFFF"/>
        <w:tabs>
          <w:tab w:val="left" w:pos="4110"/>
        </w:tabs>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6.2 Relaxation of density</w:t>
      </w:r>
      <w:r w:rsidRPr="002B3B0A">
        <w:rPr>
          <w:rFonts w:eastAsia="Calibri"/>
          <w:b/>
          <w:color w:val="000000" w:themeColor="text1"/>
          <w:sz w:val="24"/>
          <w:szCs w:val="24"/>
          <w:lang w:val="en-ZA"/>
        </w:rPr>
        <w:tab/>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Existing rights:</w:t>
      </w:r>
      <w:r w:rsidRPr="002B3B0A">
        <w:rPr>
          <w:rFonts w:eastAsia="Calibri"/>
          <w:b/>
          <w:color w:val="000000" w:themeColor="text1"/>
          <w:sz w:val="24"/>
          <w:szCs w:val="24"/>
          <w:lang w:val="en-ZA"/>
        </w:rPr>
        <w:t>__________________________________________________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lang w:val="en-ZA"/>
        </w:rPr>
        <w:t>_________________________________________________</w:t>
      </w:r>
    </w:p>
    <w:p w:rsidR="00311612" w:rsidRPr="002B3B0A" w:rsidRDefault="00311612" w:rsidP="00311612">
      <w:pPr>
        <w:spacing w:after="200"/>
        <w:jc w:val="left"/>
        <w:rPr>
          <w:rFonts w:eastAsia="Calibri"/>
          <w:b/>
          <w:color w:val="000000" w:themeColor="text1"/>
          <w:sz w:val="24"/>
          <w:szCs w:val="24"/>
          <w:lang w:val="en-ZA"/>
        </w:rPr>
      </w:pPr>
    </w:p>
    <w:p w:rsidR="00311612" w:rsidRPr="002B3B0A" w:rsidRDefault="00311612" w:rsidP="00311612">
      <w:p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7. Required documents</w:t>
      </w:r>
    </w:p>
    <w:tbl>
      <w:tblPr>
        <w:tblW w:w="85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92"/>
        <w:gridCol w:w="3615"/>
        <w:gridCol w:w="885"/>
      </w:tblGrid>
      <w:tr w:rsidR="002B3B0A" w:rsidRPr="002B3B0A" w:rsidTr="00831808">
        <w:tc>
          <w:tcPr>
            <w:tcW w:w="4066" w:type="dxa"/>
            <w:gridSpan w:val="2"/>
            <w:shd w:val="clear" w:color="auto" w:fill="D9D9D9"/>
          </w:tcPr>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Please Mark with an X</w:t>
            </w:r>
          </w:p>
        </w:tc>
        <w:tc>
          <w:tcPr>
            <w:tcW w:w="4500" w:type="dxa"/>
            <w:gridSpan w:val="2"/>
            <w:shd w:val="clear" w:color="auto" w:fill="D9D9D9"/>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b/>
                <w:color w:val="000000" w:themeColor="text1"/>
                <w:sz w:val="24"/>
                <w:szCs w:val="24"/>
                <w:lang w:val="en-ZA"/>
              </w:rPr>
              <w:t>Please Mark with an X</w:t>
            </w: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fee</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Zoning map</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61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 xml:space="preserve">Covering letter </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 xml:space="preserve"> Land Use Map</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555"/>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Form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Locality plan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12"/>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Motivational memorandum</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Mineral Rights Holder’s Consent (if applicable)</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Bondholder’s consent</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Affidavit (on expiry date of the advertisement)</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487"/>
        </w:trPr>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Provincial Gazette Advertisements</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Site Notices/Placards</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311612" w:rsidRPr="002B3B0A" w:rsidTr="00831808">
        <w:tc>
          <w:tcPr>
            <w:tcW w:w="3074"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Newspaper advertisements</w:t>
            </w:r>
          </w:p>
        </w:tc>
        <w:tc>
          <w:tcPr>
            <w:tcW w:w="992"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1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Company Resolution</w:t>
            </w:r>
          </w:p>
        </w:tc>
        <w:tc>
          <w:tcPr>
            <w:tcW w:w="885"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b/>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Applicant’s Signature</w:t>
      </w:r>
      <w:r w:rsidRPr="002B3B0A">
        <w:rPr>
          <w:rFonts w:eastAsia="Calibri"/>
          <w:b/>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b/>
          <w:color w:val="000000" w:themeColor="text1"/>
          <w:sz w:val="24"/>
          <w:szCs w:val="24"/>
          <w:lang w:val="en-ZA"/>
        </w:rPr>
        <w:t>Date</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p>
    <w:p w:rsidR="00311612" w:rsidRDefault="00311612" w:rsidP="00311612">
      <w:pPr>
        <w:spacing w:after="200"/>
        <w:jc w:val="left"/>
        <w:rPr>
          <w:rFonts w:eastAsia="Calibri"/>
          <w:color w:val="000000" w:themeColor="text1"/>
          <w:sz w:val="24"/>
          <w:szCs w:val="24"/>
          <w:lang w:val="en-ZA"/>
        </w:rPr>
      </w:pPr>
    </w:p>
    <w:p w:rsidR="00211E17" w:rsidRPr="002B3B0A" w:rsidRDefault="00211E17" w:rsidP="00311612">
      <w:pPr>
        <w:spacing w:after="200"/>
        <w:jc w:val="left"/>
        <w:rPr>
          <w:rFonts w:eastAsia="Calibri"/>
          <w:color w:val="000000" w:themeColor="text1"/>
          <w:sz w:val="24"/>
          <w:szCs w:val="24"/>
          <w:lang w:val="en-ZA"/>
        </w:rPr>
      </w:pPr>
    </w:p>
    <w:p w:rsidR="00311612" w:rsidRPr="00211E17" w:rsidRDefault="00C66F91" w:rsidP="00211E17">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SCHEDULE 17</w:t>
      </w:r>
    </w:p>
    <w:p w:rsidR="00311612" w:rsidRPr="002B3B0A" w:rsidRDefault="00211E17" w:rsidP="00311612">
      <w:pPr>
        <w:spacing w:after="200"/>
        <w:jc w:val="center"/>
        <w:rPr>
          <w:rFonts w:eastAsia="Calibri"/>
          <w:b/>
          <w:color w:val="000000" w:themeColor="text1"/>
          <w:sz w:val="24"/>
          <w:szCs w:val="24"/>
          <w:lang w:val="en-ZA"/>
        </w:rPr>
      </w:pPr>
      <w:r>
        <w:rPr>
          <w:rFonts w:eastAsia="Calibri"/>
          <w:b/>
          <w:noProof/>
          <w:color w:val="000000" w:themeColor="text1"/>
          <w:sz w:val="24"/>
          <w:szCs w:val="24"/>
          <w:lang w:val="en-ZA" w:eastAsia="en-ZA"/>
        </w:rPr>
        <w:drawing>
          <wp:inline distT="0" distB="0" distL="0" distR="0" wp14:anchorId="697FFF28">
            <wp:extent cx="1085215" cy="84137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841375"/>
                    </a:xfrm>
                    <a:prstGeom prst="rect">
                      <a:avLst/>
                    </a:prstGeom>
                    <a:noFill/>
                  </pic:spPr>
                </pic:pic>
              </a:graphicData>
            </a:graphic>
          </wp:inline>
        </w:drawing>
      </w:r>
    </w:p>
    <w:p w:rsidR="00311612" w:rsidRPr="002B3B0A" w:rsidRDefault="009E4F83" w:rsidP="00311612">
      <w:pPr>
        <w:jc w:val="center"/>
        <w:rPr>
          <w:rFonts w:eastAsia="Calibri"/>
          <w:b/>
          <w:color w:val="000000" w:themeColor="text1"/>
          <w:sz w:val="24"/>
          <w:szCs w:val="24"/>
          <w:lang w:val="en-ZA"/>
        </w:rPr>
      </w:pPr>
      <w:r>
        <w:rPr>
          <w:rFonts w:eastAsia="Calibri"/>
          <w:b/>
          <w:color w:val="000000" w:themeColor="text1"/>
          <w:sz w:val="24"/>
          <w:szCs w:val="24"/>
          <w:lang w:val="en-ZA"/>
        </w:rPr>
        <w:t>COLLINS CHABANE</w:t>
      </w:r>
      <w:r w:rsidR="00311612" w:rsidRPr="002B3B0A">
        <w:rPr>
          <w:rFonts w:eastAsia="Calibri"/>
          <w:b/>
          <w:color w:val="000000" w:themeColor="text1"/>
          <w:sz w:val="24"/>
          <w:szCs w:val="24"/>
          <w:lang w:val="en-ZA"/>
        </w:rPr>
        <w:t xml:space="preserve"> LOCAL MUNICIPALITY</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DEPARTMENT OF DEVELOPMENT PLANNING</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SPATIAL PLANNING AND LAND USE MANAGEMENT DIVISION</w:t>
      </w:r>
    </w:p>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TOWN PLANNING SECTION</w:t>
      </w:r>
    </w:p>
    <w:p w:rsidR="00311612" w:rsidRPr="002B3B0A" w:rsidRDefault="00311612" w:rsidP="00311612">
      <w:pPr>
        <w:jc w:val="center"/>
        <w:rPr>
          <w:rFonts w:eastAsia="Calibri"/>
          <w:b/>
          <w:color w:val="000000" w:themeColor="text1"/>
          <w:sz w:val="24"/>
          <w:szCs w:val="24"/>
          <w:lang w:val="en-ZA"/>
        </w:rPr>
      </w:pPr>
    </w:p>
    <w:p w:rsidR="00311612" w:rsidRPr="002B3B0A" w:rsidRDefault="00311612" w:rsidP="00311612">
      <w:pPr>
        <w:spacing w:after="200"/>
        <w:jc w:val="center"/>
        <w:rPr>
          <w:rFonts w:eastAsia="Calibri"/>
          <w:b/>
          <w:bCs/>
          <w:color w:val="000000" w:themeColor="text1"/>
          <w:sz w:val="24"/>
          <w:szCs w:val="24"/>
          <w:lang w:val="en-US"/>
        </w:rPr>
      </w:pPr>
      <w:r w:rsidRPr="002B3B0A">
        <w:rPr>
          <w:rFonts w:eastAsia="Calibri"/>
          <w:b/>
          <w:bCs/>
          <w:color w:val="000000" w:themeColor="text1"/>
          <w:sz w:val="24"/>
          <w:szCs w:val="24"/>
          <w:lang w:val="en-US"/>
        </w:rPr>
        <w:t>APPLICATION FOR THE WRITTEN CONSENT INTERMS OF SECTION 7</w:t>
      </w:r>
      <w:r w:rsidR="00480055" w:rsidRPr="002B3B0A">
        <w:rPr>
          <w:rFonts w:eastAsia="Calibri"/>
          <w:b/>
          <w:bCs/>
          <w:color w:val="000000" w:themeColor="text1"/>
          <w:sz w:val="24"/>
          <w:szCs w:val="24"/>
          <w:lang w:val="en-US"/>
        </w:rPr>
        <w:t>5</w:t>
      </w:r>
      <w:r w:rsidRPr="002B3B0A">
        <w:rPr>
          <w:rFonts w:eastAsia="Calibri"/>
          <w:b/>
          <w:bCs/>
          <w:color w:val="000000" w:themeColor="text1"/>
          <w:sz w:val="24"/>
          <w:szCs w:val="24"/>
          <w:lang w:val="en-US"/>
        </w:rPr>
        <w:t xml:space="preserve"> (1) OF </w:t>
      </w:r>
      <w:r w:rsidR="009E4F83">
        <w:rPr>
          <w:rFonts w:eastAsia="Calibri"/>
          <w:b/>
          <w:bCs/>
          <w:color w:val="000000" w:themeColor="text1"/>
          <w:sz w:val="24"/>
          <w:szCs w:val="24"/>
          <w:lang w:val="en-US"/>
        </w:rPr>
        <w:t>COLLINS CHABANE</w:t>
      </w:r>
      <w:r w:rsidRPr="002B3B0A">
        <w:rPr>
          <w:rFonts w:eastAsia="Calibri"/>
          <w:b/>
          <w:bCs/>
          <w:color w:val="000000" w:themeColor="text1"/>
          <w:sz w:val="24"/>
          <w:szCs w:val="24"/>
          <w:lang w:val="en-US"/>
        </w:rPr>
        <w:t xml:space="preserve"> SPATIAL PLANNING, LAND DEVELOPMENT AND</w:t>
      </w:r>
      <w:r w:rsidR="00480055" w:rsidRPr="002B3B0A">
        <w:rPr>
          <w:rFonts w:eastAsia="Calibri"/>
          <w:b/>
          <w:bCs/>
          <w:color w:val="000000" w:themeColor="text1"/>
          <w:sz w:val="24"/>
          <w:szCs w:val="24"/>
          <w:lang w:val="en-US"/>
        </w:rPr>
        <w:t xml:space="preserve"> LAND USE MANAGEMENT BY-LAW 2016</w:t>
      </w:r>
      <w:r w:rsidRPr="002B3B0A">
        <w:rPr>
          <w:rFonts w:eastAsia="Calibri"/>
          <w:b/>
          <w:bCs/>
          <w:color w:val="000000" w:themeColor="text1"/>
          <w:sz w:val="24"/>
          <w:szCs w:val="24"/>
          <w:lang w:val="en-US"/>
        </w:rPr>
        <w:t xml:space="preserve"> AND CLAUSE 23 OF THE </w:t>
      </w:r>
      <w:r w:rsidR="009E4F83">
        <w:rPr>
          <w:rFonts w:eastAsia="Calibri"/>
          <w:b/>
          <w:bCs/>
          <w:color w:val="000000" w:themeColor="text1"/>
          <w:sz w:val="24"/>
          <w:szCs w:val="24"/>
          <w:lang w:val="en-US"/>
        </w:rPr>
        <w:t>COLLINS CHABANE</w:t>
      </w:r>
      <w:r w:rsidRPr="002B3B0A">
        <w:rPr>
          <w:rFonts w:eastAsia="Calibri"/>
          <w:b/>
          <w:bCs/>
          <w:color w:val="000000" w:themeColor="text1"/>
          <w:sz w:val="24"/>
          <w:szCs w:val="24"/>
          <w:lang w:val="en-US"/>
        </w:rPr>
        <w:t xml:space="preserve"> LAND USE SCHEME, 2009</w:t>
      </w:r>
    </w:p>
    <w:p w:rsidR="00311612" w:rsidRPr="002B3B0A" w:rsidRDefault="00311612" w:rsidP="00311612">
      <w:pPr>
        <w:spacing w:after="200"/>
        <w:jc w:val="center"/>
        <w:rPr>
          <w:rFonts w:eastAsia="Calibri"/>
          <w:b/>
          <w:bCs/>
          <w:color w:val="000000" w:themeColor="text1"/>
          <w:sz w:val="24"/>
          <w:szCs w:val="24"/>
          <w:lang w:val="en-US"/>
        </w:rPr>
      </w:pPr>
    </w:p>
    <w:p w:rsidR="00311612" w:rsidRPr="002B3B0A" w:rsidRDefault="00311612" w:rsidP="00311612">
      <w:pPr>
        <w:pBdr>
          <w:top w:val="threeDEmboss" w:sz="18" w:space="1" w:color="auto"/>
          <w:left w:val="threeDEmboss" w:sz="18" w:space="4" w:color="auto"/>
          <w:bottom w:val="threeDEmboss" w:sz="18" w:space="1" w:color="auto"/>
          <w:right w:val="threeDEmboss" w:sz="18" w:space="4" w:color="auto"/>
        </w:pBdr>
        <w:spacing w:after="200"/>
        <w:jc w:val="center"/>
        <w:rPr>
          <w:rFonts w:eastAsia="Calibri"/>
          <w:color w:val="000000" w:themeColor="text1"/>
          <w:sz w:val="24"/>
          <w:szCs w:val="24"/>
          <w:lang w:val="en-ZA"/>
        </w:rPr>
      </w:pPr>
      <w:r w:rsidRPr="002B3B0A">
        <w:rPr>
          <w:rFonts w:eastAsia="Calibri"/>
          <w:color w:val="000000" w:themeColor="text1"/>
          <w:sz w:val="24"/>
          <w:szCs w:val="24"/>
          <w:lang w:val="en-ZA"/>
        </w:rPr>
        <w:t>This application form should be completed in full. If any information is incomplete this might result in a rejection of the application. This application should be submitted before site notices are placed on the property.</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The application must be motivated and considered in terms of:</w:t>
      </w:r>
    </w:p>
    <w:p w:rsidR="00311612" w:rsidRPr="002B3B0A" w:rsidRDefault="00311612" w:rsidP="00B844DB">
      <w:pPr>
        <w:numPr>
          <w:ilvl w:val="0"/>
          <w:numId w:val="72"/>
        </w:num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Health and safety of the area;</w:t>
      </w:r>
    </w:p>
    <w:p w:rsidR="00311612" w:rsidRPr="002B3B0A" w:rsidRDefault="00311612" w:rsidP="00B844DB">
      <w:pPr>
        <w:numPr>
          <w:ilvl w:val="0"/>
          <w:numId w:val="72"/>
        </w:num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Amenities of the area,</w:t>
      </w:r>
    </w:p>
    <w:p w:rsidR="00311612" w:rsidRPr="002B3B0A" w:rsidRDefault="00311612" w:rsidP="00B844DB">
      <w:pPr>
        <w:numPr>
          <w:ilvl w:val="0"/>
          <w:numId w:val="72"/>
        </w:num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 xml:space="preserve">The character of other uses in </w:t>
      </w:r>
      <w:r w:rsidR="00DE59B5" w:rsidRPr="002B3B0A">
        <w:rPr>
          <w:rFonts w:eastAsia="Calibri"/>
          <w:color w:val="000000" w:themeColor="text1"/>
          <w:sz w:val="24"/>
          <w:szCs w:val="24"/>
          <w:lang w:val="en-US"/>
        </w:rPr>
        <w:t>the</w:t>
      </w:r>
      <w:r w:rsidRPr="002B3B0A">
        <w:rPr>
          <w:rFonts w:eastAsia="Calibri"/>
          <w:color w:val="000000" w:themeColor="text1"/>
          <w:sz w:val="24"/>
          <w:szCs w:val="24"/>
          <w:lang w:val="en-US"/>
        </w:rPr>
        <w:t xml:space="preserve"> area,</w:t>
      </w:r>
    </w:p>
    <w:p w:rsidR="00311612" w:rsidRPr="002B3B0A" w:rsidRDefault="00311612" w:rsidP="00B844DB">
      <w:pPr>
        <w:numPr>
          <w:ilvl w:val="0"/>
          <w:numId w:val="72"/>
        </w:num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The need and desirability of the use concerned,</w:t>
      </w:r>
    </w:p>
    <w:p w:rsidR="00311612" w:rsidRPr="002B3B0A" w:rsidRDefault="00311612" w:rsidP="00B844DB">
      <w:pPr>
        <w:numPr>
          <w:ilvl w:val="0"/>
          <w:numId w:val="72"/>
        </w:num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Any relevant land-use management related policy of the municipality.</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26A1A">
      <w:pPr>
        <w:shd w:val="clear" w:color="auto" w:fill="D9D9D9"/>
        <w:spacing w:after="200"/>
        <w:jc w:val="left"/>
        <w:rPr>
          <w:rFonts w:eastAsia="Calibri"/>
          <w:b/>
          <w:color w:val="000000" w:themeColor="text1"/>
          <w:sz w:val="24"/>
          <w:szCs w:val="24"/>
          <w:lang w:val="en-ZA"/>
        </w:rPr>
      </w:pPr>
      <w:r w:rsidRPr="002B3B0A">
        <w:rPr>
          <w:rFonts w:eastAsia="Calibri"/>
          <w:noProof/>
          <w:color w:val="000000" w:themeColor="text1"/>
          <w:sz w:val="24"/>
          <w:szCs w:val="24"/>
          <w:lang w:val="en-ZA" w:eastAsia="en-ZA"/>
        </w:rPr>
        <mc:AlternateContent>
          <mc:Choice Requires="wps">
            <w:drawing>
              <wp:anchor distT="0" distB="0" distL="114300" distR="114300" simplePos="0" relativeHeight="251672576" behindDoc="0" locked="0" layoutInCell="1" allowOverlap="1" wp14:anchorId="7313E4C6" wp14:editId="5D3C82AE">
                <wp:simplePos x="0" y="0"/>
                <wp:positionH relativeFrom="column">
                  <wp:posOffset>2409825</wp:posOffset>
                </wp:positionH>
                <wp:positionV relativeFrom="paragraph">
                  <wp:posOffset>261620</wp:posOffset>
                </wp:positionV>
                <wp:extent cx="323850" cy="209550"/>
                <wp:effectExtent l="9525" t="6985" r="952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E4C6" id="Text Box 20" o:spid="_x0000_s1037" type="#_x0000_t202" style="position:absolute;margin-left:189.75pt;margin-top:20.6pt;width:25.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d6KwIAAFk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">
                <v:textbox>
                  <w:txbxContent>
                    <w:p w:rsidR="003A257D" w:rsidRDefault="003A257D" w:rsidP="00311612"/>
                  </w:txbxContent>
                </v:textbox>
              </v:shape>
            </w:pict>
          </mc:Fallback>
        </mc:AlternateContent>
      </w:r>
      <w:r w:rsidR="00326A1A" w:rsidRPr="002B3B0A">
        <w:rPr>
          <w:rFonts w:eastAsia="Calibri"/>
          <w:b/>
          <w:color w:val="000000" w:themeColor="text1"/>
          <w:sz w:val="24"/>
          <w:szCs w:val="24"/>
          <w:lang w:val="en-ZA"/>
        </w:rPr>
        <w:t>1. Status</w:t>
      </w:r>
      <w:r w:rsidRPr="002B3B0A">
        <w:rPr>
          <w:rFonts w:eastAsia="Calibri"/>
          <w:b/>
          <w:color w:val="000000" w:themeColor="text1"/>
          <w:sz w:val="24"/>
          <w:szCs w:val="24"/>
          <w:lang w:val="en-ZA"/>
        </w:rPr>
        <w:t xml:space="preserve"> of the applicant</w:t>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t xml:space="preserve">   </w:t>
      </w:r>
      <w:r w:rsidRPr="002B3B0A">
        <w:rPr>
          <w:rFonts w:eastAsia="Calibri"/>
          <w:b/>
          <w:color w:val="000000" w:themeColor="text1"/>
          <w:sz w:val="24"/>
          <w:szCs w:val="24"/>
          <w:lang w:val="en-ZA"/>
        </w:rPr>
        <w:tab/>
      </w:r>
    </w:p>
    <w:p w:rsidR="00311612" w:rsidRPr="002B3B0A" w:rsidRDefault="00311612" w:rsidP="00B844DB">
      <w:pPr>
        <w:pStyle w:val="ListParagraph"/>
        <w:numPr>
          <w:ilvl w:val="1"/>
          <w:numId w:val="75"/>
        </w:numPr>
        <w:rPr>
          <w:rFonts w:eastAsia="Calibri"/>
          <w:color w:val="000000" w:themeColor="text1"/>
          <w:sz w:val="24"/>
          <w:szCs w:val="24"/>
        </w:rPr>
      </w:pPr>
      <w:r w:rsidRPr="002B3B0A">
        <w:rPr>
          <w:noProof/>
          <w:color w:val="000000" w:themeColor="text1"/>
          <w:lang w:eastAsia="en-ZA"/>
        </w:rPr>
        <mc:AlternateContent>
          <mc:Choice Requires="wps">
            <w:drawing>
              <wp:anchor distT="0" distB="0" distL="114300" distR="114300" simplePos="0" relativeHeight="251673600" behindDoc="0" locked="0" layoutInCell="1" allowOverlap="1" wp14:anchorId="4E6C3BDB" wp14:editId="2941233E">
                <wp:simplePos x="0" y="0"/>
                <wp:positionH relativeFrom="column">
                  <wp:posOffset>2409825</wp:posOffset>
                </wp:positionH>
                <wp:positionV relativeFrom="paragraph">
                  <wp:posOffset>266700</wp:posOffset>
                </wp:positionV>
                <wp:extent cx="323850" cy="209550"/>
                <wp:effectExtent l="9525" t="6985" r="9525"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3A257D" w:rsidRDefault="003A257D" w:rsidP="00311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3BDB" id="Text Box 19" o:spid="_x0000_s1038" type="#_x0000_t202" style="position:absolute;left:0;text-align:left;margin-left:189.75pt;margin-top:21pt;width:25.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h1KwIAAFk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">
                <v:textbox>
                  <w:txbxContent>
                    <w:p w:rsidR="003A257D" w:rsidRDefault="003A257D" w:rsidP="00311612"/>
                  </w:txbxContent>
                </v:textbox>
              </v:shape>
            </w:pict>
          </mc:Fallback>
        </mc:AlternateContent>
      </w:r>
      <w:r w:rsidRPr="002B3B0A">
        <w:rPr>
          <w:rFonts w:eastAsia="Calibri"/>
          <w:color w:val="000000" w:themeColor="text1"/>
          <w:sz w:val="24"/>
          <w:szCs w:val="24"/>
        </w:rPr>
        <w:t>Registered owner</w:t>
      </w:r>
    </w:p>
    <w:p w:rsidR="00311612" w:rsidRPr="002B3B0A" w:rsidRDefault="00311612" w:rsidP="00B844DB">
      <w:pPr>
        <w:pStyle w:val="ListParagraph"/>
        <w:numPr>
          <w:ilvl w:val="1"/>
          <w:numId w:val="75"/>
        </w:numPr>
        <w:rPr>
          <w:rFonts w:eastAsia="Calibri"/>
          <w:color w:val="000000" w:themeColor="text1"/>
          <w:sz w:val="24"/>
          <w:szCs w:val="24"/>
        </w:rPr>
      </w:pPr>
      <w:r w:rsidRPr="002B3B0A">
        <w:rPr>
          <w:rFonts w:eastAsia="Calibri"/>
          <w:color w:val="000000" w:themeColor="text1"/>
          <w:sz w:val="24"/>
          <w:szCs w:val="24"/>
        </w:rPr>
        <w:t>Authorised agent</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26A1A" w:rsidP="00326A1A">
      <w:p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2.</w:t>
      </w:r>
      <w:r w:rsidR="00311612" w:rsidRPr="002B3B0A">
        <w:rPr>
          <w:rFonts w:eastAsia="Calibri"/>
          <w:b/>
          <w:color w:val="000000" w:themeColor="text1"/>
          <w:sz w:val="24"/>
          <w:szCs w:val="24"/>
          <w:lang w:val="en-ZA"/>
        </w:rPr>
        <w:t>Applicant details</w:t>
      </w:r>
    </w:p>
    <w:p w:rsidR="00311612" w:rsidRPr="002B3B0A" w:rsidRDefault="00311612" w:rsidP="00B844DB">
      <w:pPr>
        <w:pStyle w:val="ListParagraph"/>
        <w:numPr>
          <w:ilvl w:val="1"/>
          <w:numId w:val="76"/>
        </w:numPr>
        <w:rPr>
          <w:rFonts w:eastAsia="Calibri"/>
          <w:color w:val="000000" w:themeColor="text1"/>
          <w:sz w:val="24"/>
          <w:szCs w:val="24"/>
        </w:rPr>
      </w:pPr>
      <w:r w:rsidRPr="002B3B0A">
        <w:rPr>
          <w:rFonts w:ascii="Arial" w:eastAsia="Calibri" w:hAnsi="Arial" w:cs="Arial"/>
          <w:color w:val="000000" w:themeColor="text1"/>
          <w:sz w:val="24"/>
          <w:szCs w:val="24"/>
        </w:rPr>
        <w:t>Company</w:t>
      </w:r>
      <w:r w:rsidRPr="002B3B0A">
        <w:rPr>
          <w:rFonts w:eastAsia="Calibri"/>
          <w:color w:val="000000" w:themeColor="text1"/>
          <w:sz w:val="24"/>
          <w:szCs w:val="24"/>
        </w:rPr>
        <w:t>:</w:t>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r w:rsidRPr="002B3B0A">
        <w:rPr>
          <w:rFonts w:eastAsia="Calibri"/>
          <w:b/>
          <w:color w:val="000000" w:themeColor="text1"/>
          <w:sz w:val="24"/>
          <w:szCs w:val="24"/>
          <w:u w:val="single"/>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2.10Postal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shd w:val="clear" w:color="auto" w:fill="D9D9D9"/>
          <w:lang w:val="en-ZA"/>
        </w:rPr>
        <w:t>Registered Owner according to Title Deed ( only required if different to</w:t>
      </w:r>
      <w:r w:rsidRPr="002B3B0A">
        <w:rPr>
          <w:rFonts w:eastAsia="Calibri"/>
          <w:b/>
          <w:color w:val="000000" w:themeColor="text1"/>
          <w:sz w:val="24"/>
          <w:szCs w:val="24"/>
          <w:lang w:val="en-ZA"/>
        </w:rPr>
        <w:t xml:space="preserve"> the applicant’s details)</w:t>
      </w:r>
    </w:p>
    <w:p w:rsidR="00311612" w:rsidRPr="002B3B0A" w:rsidRDefault="00311612" w:rsidP="00B844DB">
      <w:pPr>
        <w:pStyle w:val="ListParagraph"/>
        <w:numPr>
          <w:ilvl w:val="1"/>
          <w:numId w:val="76"/>
        </w:numPr>
        <w:rPr>
          <w:rFonts w:ascii="Arial" w:eastAsia="Calibri" w:hAnsi="Arial" w:cs="Arial"/>
          <w:color w:val="000000" w:themeColor="text1"/>
          <w:sz w:val="24"/>
          <w:szCs w:val="24"/>
        </w:rPr>
      </w:pPr>
      <w:r w:rsidRPr="002B3B0A">
        <w:rPr>
          <w:rFonts w:ascii="Arial" w:eastAsia="Calibri" w:hAnsi="Arial" w:cs="Arial"/>
          <w:color w:val="000000" w:themeColor="text1"/>
          <w:sz w:val="24"/>
          <w:szCs w:val="24"/>
        </w:rPr>
        <w:t>Registered name:</w:t>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r w:rsidRPr="002B3B0A">
        <w:rPr>
          <w:rFonts w:ascii="Arial" w:eastAsia="Calibri" w:hAnsi="Arial" w:cs="Arial"/>
          <w:b/>
          <w:color w:val="000000" w:themeColor="text1"/>
          <w:sz w:val="24"/>
          <w:szCs w:val="24"/>
          <w:u w:val="single"/>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Title: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Surname: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Full names: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Initials: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Email:</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Telephone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Cellular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Fax:</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3.10Physical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3.11Postal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color w:val="000000" w:themeColor="text1"/>
          <w:sz w:val="24"/>
          <w:szCs w:val="24"/>
          <w:lang w:val="en-ZA"/>
        </w:rPr>
        <w:t>Postal Code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Property Information</w:t>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Township:</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Erf number:</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Street Address: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Property Size ( in m</w:t>
      </w:r>
      <w:r w:rsidRPr="002B3B0A">
        <w:rPr>
          <w:rFonts w:eastAsia="Calibri"/>
          <w:color w:val="000000" w:themeColor="text1"/>
          <w:sz w:val="24"/>
          <w:szCs w:val="24"/>
          <w:vertAlign w:val="superscript"/>
          <w:lang w:val="en-ZA"/>
        </w:rPr>
        <w:t>2</w:t>
      </w:r>
      <w:r w:rsidRPr="002B3B0A">
        <w:rPr>
          <w:rFonts w:eastAsia="Calibri"/>
          <w:color w:val="000000" w:themeColor="text1"/>
          <w:sz w:val="24"/>
          <w:szCs w:val="24"/>
          <w:lang w:val="en-ZA"/>
        </w:rPr>
        <w: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Current Land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Current Zoning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Present Height:</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B844DB">
      <w:pPr>
        <w:numPr>
          <w:ilvl w:val="1"/>
          <w:numId w:val="76"/>
        </w:numPr>
        <w:spacing w:after="200"/>
        <w:ind w:left="709"/>
        <w:jc w:val="left"/>
        <w:rPr>
          <w:rFonts w:eastAsia="Calibri"/>
          <w:color w:val="000000" w:themeColor="text1"/>
          <w:sz w:val="24"/>
          <w:szCs w:val="24"/>
          <w:lang w:val="en-ZA"/>
        </w:rPr>
      </w:pPr>
      <w:r w:rsidRPr="002B3B0A">
        <w:rPr>
          <w:rFonts w:eastAsia="Calibri"/>
          <w:color w:val="000000" w:themeColor="text1"/>
          <w:sz w:val="24"/>
          <w:szCs w:val="24"/>
          <w:lang w:val="en-ZA"/>
        </w:rPr>
        <w:t>Present Density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4.10 Present Coverage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4.11 Present FAR (Scheme):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4.12 Title Deed 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4.13 Bond (Yes/No):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4.14 If Yes in 4.13 specify Bond Account 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4.15 Bondholder’s name: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4.16 Restrictive Title Deed Condition paragraph No.:</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4.17 Existing number of dwelling units on the property (where applicable):</w:t>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4.18 Other land use rights or special exemption granted on the property:</w:t>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4.19 If paragraph 4.18 is applicable, please provide the date of approval, reference number etc. (A copy of the letter of approval can be attached if available)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4.20 Are the rights mentioned in Paragraphs 4.19 above still being executed?</w:t>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4.21 Is the property classified by the National Monuments Council as a heritage and/or memorable place?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4.22 Is the building on the property older than 50 years?</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Proposed Use</w:t>
      </w:r>
    </w:p>
    <w:p w:rsidR="00311612" w:rsidRPr="002B3B0A" w:rsidRDefault="00311612" w:rsidP="00311612">
      <w:pPr>
        <w:spacing w:after="200"/>
        <w:jc w:val="left"/>
        <w:rPr>
          <w:rFonts w:eastAsia="Calibri"/>
          <w:color w:val="000000" w:themeColor="text1"/>
          <w:sz w:val="24"/>
          <w:szCs w:val="24"/>
          <w:lang w:val="en-US"/>
        </w:rPr>
      </w:pPr>
      <w:r w:rsidRPr="002B3B0A">
        <w:rPr>
          <w:rFonts w:eastAsia="Calibri"/>
          <w:color w:val="000000" w:themeColor="text1"/>
          <w:sz w:val="24"/>
          <w:szCs w:val="24"/>
          <w:lang w:val="en-US"/>
        </w:rPr>
        <w:t>Indicate the written consent use to be conducted on the property as provided under Table “A”, Column 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2"/>
        <w:gridCol w:w="755"/>
        <w:gridCol w:w="3146"/>
        <w:gridCol w:w="858"/>
      </w:tblGrid>
      <w:tr w:rsidR="002B3B0A" w:rsidRPr="002B3B0A" w:rsidTr="00831808">
        <w:trPr>
          <w:trHeight w:val="143"/>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Duette dwelling</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Household enterprise</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Granny flat </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Commune</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1"/>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Bed and breakfast</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Place of refreshment</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Spaza </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Institution</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1"/>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Dwelling office</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Place of instruction</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Mobile dwelling unit</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Public phone shop</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Place of public worship</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Tea garden</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1"/>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Social hall</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Retirement village</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Service industry</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Kiosk</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81"/>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Guest house</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Dry cleaner</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111"/>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Bakery</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Informal business</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443"/>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Funeral parlor</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Dwelling unit related to but subordinate to main use</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Place of amusement</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Rural general dealer</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272"/>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Nursery</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Amendment of SDP</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2B3B0A" w:rsidRPr="002B3B0A" w:rsidTr="00831808">
        <w:trPr>
          <w:trHeight w:val="315"/>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Additional dwelling unit</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 xml:space="preserve">Special use </w:t>
            </w:r>
          </w:p>
        </w:tc>
        <w:tc>
          <w:tcPr>
            <w:tcW w:w="858" w:type="dxa"/>
          </w:tcPr>
          <w:p w:rsidR="00311612" w:rsidRPr="002B3B0A" w:rsidRDefault="00311612" w:rsidP="00311612">
            <w:pPr>
              <w:spacing w:after="200"/>
              <w:rPr>
                <w:rFonts w:eastAsia="Calibri"/>
                <w:color w:val="000000" w:themeColor="text1"/>
                <w:sz w:val="24"/>
                <w:szCs w:val="24"/>
                <w:lang w:val="en-US"/>
              </w:rPr>
            </w:pPr>
          </w:p>
        </w:tc>
      </w:tr>
      <w:tr w:rsidR="00311612" w:rsidRPr="002B3B0A" w:rsidTr="00831808">
        <w:trPr>
          <w:trHeight w:val="315"/>
        </w:trPr>
        <w:tc>
          <w:tcPr>
            <w:tcW w:w="3642" w:type="dxa"/>
          </w:tcPr>
          <w:p w:rsidR="00311612" w:rsidRPr="002B3B0A" w:rsidRDefault="00311612" w:rsidP="00311612">
            <w:pPr>
              <w:spacing w:after="200"/>
              <w:rPr>
                <w:rFonts w:eastAsia="Calibri"/>
                <w:color w:val="000000" w:themeColor="text1"/>
                <w:sz w:val="24"/>
                <w:szCs w:val="24"/>
                <w:lang w:val="en-US"/>
              </w:rPr>
            </w:pPr>
            <w:r w:rsidRPr="002B3B0A">
              <w:rPr>
                <w:rFonts w:eastAsia="Calibri"/>
                <w:color w:val="000000" w:themeColor="text1"/>
                <w:sz w:val="24"/>
                <w:szCs w:val="24"/>
                <w:lang w:val="en-US"/>
              </w:rPr>
              <w:t>Relaxation of line of no access</w:t>
            </w:r>
          </w:p>
        </w:tc>
        <w:tc>
          <w:tcPr>
            <w:tcW w:w="755" w:type="dxa"/>
          </w:tcPr>
          <w:p w:rsidR="00311612" w:rsidRPr="002B3B0A" w:rsidRDefault="00311612" w:rsidP="00311612">
            <w:pPr>
              <w:spacing w:after="200"/>
              <w:rPr>
                <w:rFonts w:eastAsia="Calibri"/>
                <w:color w:val="000000" w:themeColor="text1"/>
                <w:sz w:val="24"/>
                <w:szCs w:val="24"/>
                <w:lang w:val="en-US"/>
              </w:rPr>
            </w:pPr>
          </w:p>
        </w:tc>
        <w:tc>
          <w:tcPr>
            <w:tcW w:w="3146" w:type="dxa"/>
          </w:tcPr>
          <w:p w:rsidR="00311612" w:rsidRPr="002B3B0A" w:rsidRDefault="00311612" w:rsidP="00311612">
            <w:pPr>
              <w:spacing w:after="200"/>
              <w:rPr>
                <w:rFonts w:eastAsia="Calibri"/>
                <w:color w:val="000000" w:themeColor="text1"/>
                <w:sz w:val="24"/>
                <w:szCs w:val="24"/>
                <w:lang w:val="en-US"/>
              </w:rPr>
            </w:pPr>
          </w:p>
        </w:tc>
        <w:tc>
          <w:tcPr>
            <w:tcW w:w="858" w:type="dxa"/>
          </w:tcPr>
          <w:p w:rsidR="00311612" w:rsidRPr="002B3B0A" w:rsidRDefault="00311612" w:rsidP="00311612">
            <w:pPr>
              <w:spacing w:after="200"/>
              <w:rPr>
                <w:rFonts w:eastAsia="Calibri"/>
                <w:color w:val="000000" w:themeColor="text1"/>
                <w:sz w:val="24"/>
                <w:szCs w:val="24"/>
                <w:lang w:val="en-US"/>
              </w:rPr>
            </w:pPr>
          </w:p>
        </w:tc>
      </w:tr>
    </w:tbl>
    <w:p w:rsidR="00311612" w:rsidRPr="002B3B0A" w:rsidRDefault="00311612" w:rsidP="00311612">
      <w:pPr>
        <w:shd w:val="clear" w:color="auto" w:fill="FFFFFF"/>
        <w:spacing w:after="200"/>
        <w:jc w:val="left"/>
        <w:rPr>
          <w:rFonts w:eastAsia="Calibri"/>
          <w:color w:val="000000" w:themeColor="text1"/>
          <w:sz w:val="24"/>
          <w:szCs w:val="24"/>
          <w:lang w:val="en-ZA"/>
        </w:rPr>
      </w:pPr>
    </w:p>
    <w:p w:rsidR="00311612" w:rsidRPr="002B3B0A" w:rsidRDefault="00311612" w:rsidP="00311612">
      <w:pPr>
        <w:shd w:val="clear" w:color="auto" w:fill="FFFFFF"/>
        <w:spacing w:after="200"/>
        <w:jc w:val="left"/>
        <w:rPr>
          <w:rFonts w:eastAsia="Calibri"/>
          <w:color w:val="000000" w:themeColor="text1"/>
          <w:sz w:val="24"/>
          <w:szCs w:val="24"/>
          <w:lang w:val="en-ZA"/>
        </w:rPr>
      </w:pPr>
    </w:p>
    <w:p w:rsidR="00311612" w:rsidRPr="002B3B0A" w:rsidRDefault="00311612" w:rsidP="00311612">
      <w:pPr>
        <w:shd w:val="clear" w:color="auto" w:fill="FFFFFF"/>
        <w:spacing w:after="200"/>
        <w:jc w:val="left"/>
        <w:rPr>
          <w:rFonts w:eastAsia="Calibri"/>
          <w:b/>
          <w:color w:val="000000" w:themeColor="text1"/>
          <w:sz w:val="24"/>
          <w:szCs w:val="24"/>
          <w:u w:val="single"/>
          <w:lang w:val="en-ZA"/>
        </w:rPr>
      </w:pPr>
      <w:r w:rsidRPr="002B3B0A">
        <w:rPr>
          <w:rFonts w:eastAsia="Calibri"/>
          <w:color w:val="000000" w:themeColor="text1"/>
          <w:sz w:val="24"/>
          <w:szCs w:val="24"/>
          <w:lang w:val="en-ZA"/>
        </w:rPr>
        <w:t>In case of special use, stipulate the proposed use:</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hd w:val="clear" w:color="auto" w:fill="FFFFFF"/>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26A1A" w:rsidRPr="002B3B0A" w:rsidRDefault="00326A1A" w:rsidP="00311612">
      <w:pPr>
        <w:spacing w:after="200"/>
        <w:jc w:val="left"/>
        <w:rPr>
          <w:rFonts w:eastAsia="Calibri"/>
          <w:b/>
          <w:color w:val="000000" w:themeColor="text1"/>
          <w:sz w:val="24"/>
          <w:szCs w:val="24"/>
          <w:u w:val="single"/>
          <w:lang w:val="en-ZA"/>
        </w:rPr>
      </w:pPr>
    </w:p>
    <w:p w:rsidR="00326A1A" w:rsidRPr="002B3B0A" w:rsidRDefault="00326A1A" w:rsidP="00311612">
      <w:pPr>
        <w:spacing w:after="200"/>
        <w:jc w:val="left"/>
        <w:rPr>
          <w:rFonts w:eastAsia="Calibri"/>
          <w:b/>
          <w:color w:val="000000" w:themeColor="text1"/>
          <w:sz w:val="24"/>
          <w:szCs w:val="24"/>
          <w:u w:val="single"/>
          <w:lang w:val="en-ZA"/>
        </w:rPr>
      </w:pPr>
    </w:p>
    <w:p w:rsidR="00326A1A" w:rsidRPr="002B3B0A" w:rsidRDefault="00326A1A"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Relaxation applications</w:t>
      </w:r>
    </w:p>
    <w:p w:rsidR="00311612" w:rsidRPr="002B3B0A" w:rsidRDefault="00311612" w:rsidP="00311612">
      <w:pPr>
        <w:shd w:val="clear" w:color="auto" w:fill="FFFFFF"/>
        <w:spacing w:after="200"/>
        <w:jc w:val="left"/>
        <w:rPr>
          <w:rFonts w:eastAsia="Calibri"/>
          <w:b/>
          <w:color w:val="000000" w:themeColor="text1"/>
          <w:sz w:val="24"/>
          <w:szCs w:val="24"/>
          <w:lang w:val="en-ZA"/>
        </w:rPr>
      </w:pP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 xml:space="preserve">6.1 Relaxation of height </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Existing rights:</w:t>
      </w:r>
      <w:r w:rsidRPr="002B3B0A">
        <w:rPr>
          <w:rFonts w:eastAsia="Calibri"/>
          <w:b/>
          <w:color w:val="000000" w:themeColor="text1"/>
          <w:sz w:val="24"/>
          <w:szCs w:val="24"/>
          <w:lang w:val="en-ZA"/>
        </w:rPr>
        <w:t>__________________________________________________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lang w:val="en-ZA"/>
        </w:rPr>
        <w:t>:_________________________________________________</w:t>
      </w:r>
    </w:p>
    <w:p w:rsidR="00311612" w:rsidRPr="002B3B0A" w:rsidRDefault="00311612" w:rsidP="00311612">
      <w:pPr>
        <w:shd w:val="clear" w:color="auto" w:fill="FFFFFF"/>
        <w:tabs>
          <w:tab w:val="left" w:pos="4110"/>
        </w:tabs>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 xml:space="preserve">6.2 Relaxation of coverage </w:t>
      </w:r>
      <w:r w:rsidRPr="002B3B0A">
        <w:rPr>
          <w:rFonts w:eastAsia="Calibri"/>
          <w:b/>
          <w:color w:val="000000" w:themeColor="text1"/>
          <w:sz w:val="24"/>
          <w:szCs w:val="24"/>
          <w:lang w:val="en-ZA"/>
        </w:rPr>
        <w:tab/>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Existing rights:</w:t>
      </w:r>
      <w:r w:rsidRPr="002B3B0A">
        <w:rPr>
          <w:rFonts w:eastAsia="Calibri"/>
          <w:b/>
          <w:color w:val="000000" w:themeColor="text1"/>
          <w:sz w:val="24"/>
          <w:szCs w:val="24"/>
          <w:lang w:val="en-ZA"/>
        </w:rPr>
        <w:t>__________________________________________________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lang w:val="en-ZA"/>
        </w:rPr>
        <w:t>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6.3 Relaxation of density</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Existing rights:</w:t>
      </w:r>
      <w:r w:rsidRPr="002B3B0A">
        <w:rPr>
          <w:rFonts w:eastAsia="Calibri"/>
          <w:b/>
          <w:color w:val="000000" w:themeColor="text1"/>
          <w:sz w:val="24"/>
          <w:szCs w:val="24"/>
          <w:lang w:val="en-ZA"/>
        </w:rPr>
        <w:t>__________________________________________________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lang w:val="en-ZA"/>
        </w:rPr>
        <w:t>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6.4 Relaxation of building line</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Existing rights:</w:t>
      </w:r>
      <w:r w:rsidRPr="002B3B0A">
        <w:rPr>
          <w:rFonts w:eastAsia="Calibri"/>
          <w:b/>
          <w:color w:val="000000" w:themeColor="text1"/>
          <w:sz w:val="24"/>
          <w:szCs w:val="24"/>
          <w:lang w:val="en-ZA"/>
        </w:rPr>
        <w:t>__________________________________________________</w:t>
      </w:r>
    </w:p>
    <w:p w:rsidR="00311612" w:rsidRPr="002B3B0A" w:rsidRDefault="00311612" w:rsidP="00311612">
      <w:pPr>
        <w:shd w:val="clear" w:color="auto" w:fill="FFFFFF"/>
        <w:spacing w:after="200"/>
        <w:jc w:val="left"/>
        <w:rPr>
          <w:rFonts w:eastAsia="Calibri"/>
          <w:b/>
          <w:color w:val="000000" w:themeColor="text1"/>
          <w:sz w:val="24"/>
          <w:szCs w:val="24"/>
          <w:lang w:val="en-ZA"/>
        </w:rPr>
      </w:pPr>
      <w:r w:rsidRPr="002B3B0A">
        <w:rPr>
          <w:rFonts w:eastAsia="Calibri"/>
          <w:color w:val="000000" w:themeColor="text1"/>
          <w:sz w:val="24"/>
          <w:szCs w:val="24"/>
          <w:lang w:val="en-ZA"/>
        </w:rPr>
        <w:t>Proposed rights:</w:t>
      </w:r>
      <w:r w:rsidRPr="002B3B0A">
        <w:rPr>
          <w:rFonts w:eastAsia="Calibri"/>
          <w:b/>
          <w:color w:val="000000" w:themeColor="text1"/>
          <w:sz w:val="24"/>
          <w:szCs w:val="24"/>
          <w:lang w:val="en-ZA"/>
        </w:rPr>
        <w:t>_________________________________________________</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B844DB">
      <w:pPr>
        <w:numPr>
          <w:ilvl w:val="0"/>
          <w:numId w:val="7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Neighbours’ signatures consent form</w:t>
      </w:r>
    </w:p>
    <w:p w:rsidR="00311612" w:rsidRPr="002B3B0A" w:rsidRDefault="00311612" w:rsidP="00311612">
      <w:pPr>
        <w:jc w:val="left"/>
        <w:rPr>
          <w:rFonts w:eastAsia="Calibri"/>
          <w:color w:val="000000" w:themeColor="text1"/>
          <w:sz w:val="24"/>
          <w:szCs w:val="24"/>
          <w:lang w:val="en-ZA"/>
        </w:rPr>
      </w:pPr>
      <w:r w:rsidRPr="002B3B0A">
        <w:rPr>
          <w:rFonts w:eastAsia="Calibri"/>
          <w:color w:val="000000" w:themeColor="text1"/>
          <w:sz w:val="24"/>
          <w:szCs w:val="24"/>
          <w:lang w:val="en-ZA"/>
        </w:rPr>
        <w:t>This form must be completed and submitted together with the application form</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910"/>
        <w:gridCol w:w="1790"/>
        <w:gridCol w:w="2173"/>
      </w:tblGrid>
      <w:tr w:rsidR="002B3B0A" w:rsidRPr="002B3B0A" w:rsidTr="00831808">
        <w:tc>
          <w:tcPr>
            <w:tcW w:w="2774" w:type="dxa"/>
            <w:shd w:val="clear" w:color="auto" w:fill="D9D9D9"/>
          </w:tcPr>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NAME</w:t>
            </w:r>
          </w:p>
        </w:tc>
        <w:tc>
          <w:tcPr>
            <w:tcW w:w="1910" w:type="dxa"/>
            <w:shd w:val="clear" w:color="auto" w:fill="D9D9D9"/>
          </w:tcPr>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NEIGHBOURS’</w:t>
            </w:r>
          </w:p>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STAND NO</w:t>
            </w:r>
          </w:p>
        </w:tc>
        <w:tc>
          <w:tcPr>
            <w:tcW w:w="1790" w:type="dxa"/>
            <w:shd w:val="clear" w:color="auto" w:fill="D9D9D9"/>
          </w:tcPr>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APPROVE/</w:t>
            </w:r>
          </w:p>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DISAPPROVE</w:t>
            </w:r>
          </w:p>
        </w:tc>
        <w:tc>
          <w:tcPr>
            <w:tcW w:w="2173" w:type="dxa"/>
            <w:shd w:val="clear" w:color="auto" w:fill="D9D9D9"/>
          </w:tcPr>
          <w:p w:rsidR="00311612" w:rsidRPr="002B3B0A" w:rsidRDefault="00311612" w:rsidP="00311612">
            <w:pPr>
              <w:spacing w:after="200"/>
              <w:jc w:val="center"/>
              <w:rPr>
                <w:rFonts w:eastAsia="Calibri"/>
                <w:b/>
                <w:color w:val="000000" w:themeColor="text1"/>
                <w:sz w:val="24"/>
                <w:szCs w:val="24"/>
                <w:lang w:val="en-ZA"/>
              </w:rPr>
            </w:pPr>
            <w:r w:rsidRPr="002B3B0A">
              <w:rPr>
                <w:rFonts w:eastAsia="Calibri"/>
                <w:b/>
                <w:color w:val="000000" w:themeColor="text1"/>
                <w:sz w:val="24"/>
                <w:szCs w:val="24"/>
                <w:lang w:val="en-ZA"/>
              </w:rPr>
              <w:t>SIGNATURE</w:t>
            </w:r>
          </w:p>
        </w:tc>
      </w:tr>
      <w:tr w:rsidR="002B3B0A" w:rsidRPr="002B3B0A" w:rsidTr="00831808">
        <w:tc>
          <w:tcPr>
            <w:tcW w:w="2774"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91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79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2173"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r>
      <w:tr w:rsidR="002B3B0A" w:rsidRPr="002B3B0A" w:rsidTr="00831808">
        <w:tc>
          <w:tcPr>
            <w:tcW w:w="2774"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91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79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2173"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r>
      <w:tr w:rsidR="002B3B0A" w:rsidRPr="002B3B0A" w:rsidTr="00831808">
        <w:tc>
          <w:tcPr>
            <w:tcW w:w="2774"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91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79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2173"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r>
      <w:tr w:rsidR="002B3B0A" w:rsidRPr="002B3B0A" w:rsidTr="00831808">
        <w:tc>
          <w:tcPr>
            <w:tcW w:w="2774"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91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79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2173"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r>
      <w:tr w:rsidR="002B3B0A" w:rsidRPr="002B3B0A" w:rsidTr="00831808">
        <w:tc>
          <w:tcPr>
            <w:tcW w:w="2774"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91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79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2173"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r>
      <w:tr w:rsidR="00311612" w:rsidRPr="002B3B0A" w:rsidTr="00831808">
        <w:tc>
          <w:tcPr>
            <w:tcW w:w="2774"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91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1790"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2173"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Applicant’s Signature</w:t>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color w:val="000000" w:themeColor="text1"/>
          <w:sz w:val="24"/>
          <w:szCs w:val="24"/>
          <w:lang w:val="en-ZA"/>
        </w:rPr>
        <w:tab/>
      </w:r>
      <w:r w:rsidRPr="002B3B0A">
        <w:rPr>
          <w:rFonts w:eastAsia="Calibri"/>
          <w:b/>
          <w:color w:val="000000" w:themeColor="text1"/>
          <w:sz w:val="24"/>
          <w:szCs w:val="24"/>
          <w:lang w:val="en-ZA"/>
        </w:rPr>
        <w:t>Date</w:t>
      </w: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u w:val="single"/>
          <w:lang w:val="en-ZA"/>
        </w:rPr>
      </w:pP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lang w:val="en-ZA"/>
        </w:rPr>
        <w:tab/>
      </w:r>
      <w:r w:rsidRPr="002B3B0A">
        <w:rPr>
          <w:rFonts w:eastAsia="Calibri"/>
          <w:b/>
          <w:color w:val="000000" w:themeColor="text1"/>
          <w:sz w:val="24"/>
          <w:szCs w:val="24"/>
          <w:u w:val="single"/>
          <w:lang w:val="en-ZA"/>
        </w:rPr>
        <w:tab/>
        <w:t xml:space="preserve">         </w:t>
      </w:r>
      <w:r w:rsidRPr="002B3B0A">
        <w:rPr>
          <w:rFonts w:eastAsia="Calibri"/>
          <w:b/>
          <w:color w:val="000000" w:themeColor="text1"/>
          <w:sz w:val="24"/>
          <w:szCs w:val="24"/>
          <w:u w:val="single"/>
          <w:lang w:val="en-ZA"/>
        </w:rPr>
        <w:tab/>
      </w:r>
      <w:r w:rsidRPr="002B3B0A">
        <w:rPr>
          <w:rFonts w:eastAsia="Calibri"/>
          <w:b/>
          <w:color w:val="000000" w:themeColor="text1"/>
          <w:sz w:val="24"/>
          <w:szCs w:val="24"/>
          <w:u w:val="single"/>
          <w:lang w:val="en-ZA"/>
        </w:rPr>
        <w:tab/>
      </w: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B844DB">
      <w:pPr>
        <w:numPr>
          <w:ilvl w:val="0"/>
          <w:numId w:val="76"/>
        </w:numPr>
        <w:shd w:val="clear" w:color="auto" w:fill="D9D9D9"/>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Checklist for required documents</w:t>
      </w:r>
    </w:p>
    <w:p w:rsidR="00311612" w:rsidRPr="002B3B0A" w:rsidRDefault="00311612" w:rsidP="00311612">
      <w:pPr>
        <w:shd w:val="clear" w:color="auto" w:fill="FFFFFF"/>
        <w:spacing w:after="200"/>
        <w:jc w:val="left"/>
        <w:rPr>
          <w:rFonts w:eastAsia="Calibri"/>
          <w:b/>
          <w:color w:val="000000" w:themeColor="text1"/>
          <w:sz w:val="24"/>
          <w:szCs w:val="24"/>
          <w:lang w:val="en-ZA"/>
        </w:rPr>
      </w:pP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995"/>
        <w:gridCol w:w="3628"/>
        <w:gridCol w:w="888"/>
      </w:tblGrid>
      <w:tr w:rsidR="002B3B0A" w:rsidRPr="002B3B0A" w:rsidTr="00831808">
        <w:trPr>
          <w:trHeight w:val="652"/>
        </w:trPr>
        <w:tc>
          <w:tcPr>
            <w:tcW w:w="4266" w:type="dxa"/>
            <w:gridSpan w:val="2"/>
            <w:shd w:val="clear" w:color="auto" w:fill="D9D9D9"/>
          </w:tcPr>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Please Mark with an X</w:t>
            </w:r>
          </w:p>
        </w:tc>
        <w:tc>
          <w:tcPr>
            <w:tcW w:w="4516" w:type="dxa"/>
            <w:gridSpan w:val="2"/>
            <w:shd w:val="clear" w:color="auto" w:fill="D9D9D9"/>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b/>
                <w:color w:val="000000" w:themeColor="text1"/>
                <w:sz w:val="24"/>
                <w:szCs w:val="24"/>
                <w:lang w:val="en-ZA"/>
              </w:rPr>
              <w:t>Please Mark with an X</w:t>
            </w:r>
          </w:p>
        </w:tc>
      </w:tr>
      <w:tr w:rsidR="002B3B0A" w:rsidRPr="002B3B0A" w:rsidTr="00831808">
        <w:trPr>
          <w:trHeight w:val="632"/>
        </w:trPr>
        <w:tc>
          <w:tcPr>
            <w:tcW w:w="3271"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Proof of payment</w:t>
            </w:r>
          </w:p>
        </w:tc>
        <w:tc>
          <w:tcPr>
            <w:tcW w:w="995"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2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Company Resolution (if applicable)</w:t>
            </w:r>
          </w:p>
        </w:tc>
        <w:tc>
          <w:tcPr>
            <w:tcW w:w="88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652"/>
        </w:trPr>
        <w:tc>
          <w:tcPr>
            <w:tcW w:w="3271"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Covering Letter</w:t>
            </w:r>
          </w:p>
        </w:tc>
        <w:tc>
          <w:tcPr>
            <w:tcW w:w="995"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2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Title deed</w:t>
            </w:r>
          </w:p>
        </w:tc>
        <w:tc>
          <w:tcPr>
            <w:tcW w:w="88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632"/>
        </w:trPr>
        <w:tc>
          <w:tcPr>
            <w:tcW w:w="3271"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Application Form</w:t>
            </w:r>
          </w:p>
        </w:tc>
        <w:tc>
          <w:tcPr>
            <w:tcW w:w="995"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2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Bondholder’s Consent (if registered against the property)</w:t>
            </w:r>
          </w:p>
        </w:tc>
        <w:tc>
          <w:tcPr>
            <w:tcW w:w="88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2B3B0A" w:rsidRPr="002B3B0A" w:rsidTr="00831808">
        <w:trPr>
          <w:trHeight w:val="652"/>
        </w:trPr>
        <w:tc>
          <w:tcPr>
            <w:tcW w:w="3271"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Motivational Memorandum</w:t>
            </w:r>
          </w:p>
        </w:tc>
        <w:tc>
          <w:tcPr>
            <w:tcW w:w="995"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2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Locality map</w:t>
            </w:r>
          </w:p>
        </w:tc>
        <w:tc>
          <w:tcPr>
            <w:tcW w:w="88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r w:rsidR="00311612" w:rsidRPr="002B3B0A" w:rsidTr="00831808">
        <w:trPr>
          <w:trHeight w:val="652"/>
        </w:trPr>
        <w:tc>
          <w:tcPr>
            <w:tcW w:w="3271" w:type="dxa"/>
            <w:shd w:val="clear" w:color="auto" w:fill="auto"/>
          </w:tcPr>
          <w:p w:rsidR="00311612" w:rsidRPr="002B3B0A" w:rsidRDefault="00311612" w:rsidP="00311612">
            <w:pPr>
              <w:spacing w:after="200"/>
              <w:jc w:val="left"/>
              <w:rPr>
                <w:rFonts w:eastAsia="Calibri"/>
                <w:color w:val="000000" w:themeColor="text1"/>
                <w:sz w:val="24"/>
                <w:szCs w:val="24"/>
                <w:lang w:val="en-ZA"/>
              </w:rPr>
            </w:pPr>
            <w:r w:rsidRPr="002B3B0A">
              <w:rPr>
                <w:rFonts w:eastAsia="Calibri"/>
                <w:color w:val="000000" w:themeColor="text1"/>
                <w:sz w:val="24"/>
                <w:szCs w:val="24"/>
                <w:lang w:val="en-ZA"/>
              </w:rPr>
              <w:t>Power of Attorney (if applicable)</w:t>
            </w:r>
          </w:p>
        </w:tc>
        <w:tc>
          <w:tcPr>
            <w:tcW w:w="995" w:type="dxa"/>
            <w:shd w:val="clear" w:color="auto" w:fill="auto"/>
          </w:tcPr>
          <w:p w:rsidR="00311612" w:rsidRPr="002B3B0A" w:rsidRDefault="00311612" w:rsidP="00311612">
            <w:pPr>
              <w:spacing w:after="200"/>
              <w:jc w:val="left"/>
              <w:rPr>
                <w:rFonts w:eastAsia="Calibri"/>
                <w:color w:val="000000" w:themeColor="text1"/>
                <w:sz w:val="24"/>
                <w:szCs w:val="24"/>
                <w:lang w:val="en-ZA"/>
              </w:rPr>
            </w:pPr>
          </w:p>
        </w:tc>
        <w:tc>
          <w:tcPr>
            <w:tcW w:w="362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r w:rsidRPr="002B3B0A">
              <w:rPr>
                <w:rFonts w:eastAsia="Calibri"/>
                <w:color w:val="000000" w:themeColor="text1"/>
                <w:sz w:val="24"/>
                <w:szCs w:val="24"/>
                <w:lang w:val="en-ZA"/>
              </w:rPr>
              <w:t>Sketch Plan (if applicable)</w:t>
            </w:r>
          </w:p>
        </w:tc>
        <w:tc>
          <w:tcPr>
            <w:tcW w:w="888" w:type="dxa"/>
            <w:shd w:val="clear" w:color="auto" w:fill="auto"/>
          </w:tcPr>
          <w:p w:rsidR="00311612" w:rsidRPr="002B3B0A" w:rsidRDefault="00311612" w:rsidP="00311612">
            <w:pPr>
              <w:spacing w:line="240" w:lineRule="auto"/>
              <w:jc w:val="left"/>
              <w:rPr>
                <w:rFonts w:eastAsia="Calibri"/>
                <w:color w:val="000000" w:themeColor="text1"/>
                <w:sz w:val="24"/>
                <w:szCs w:val="24"/>
                <w:lang w:val="en-ZA"/>
              </w:rPr>
            </w:pPr>
          </w:p>
        </w:tc>
      </w:tr>
    </w:tbl>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color w:val="000000" w:themeColor="text1"/>
          <w:sz w:val="24"/>
          <w:szCs w:val="24"/>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11612" w:rsidRPr="002B3B0A" w:rsidRDefault="00311612" w:rsidP="00311612">
      <w:pPr>
        <w:spacing w:after="200"/>
        <w:jc w:val="left"/>
        <w:rPr>
          <w:rFonts w:eastAsia="Calibri"/>
          <w:b/>
          <w:color w:val="000000" w:themeColor="text1"/>
          <w:sz w:val="24"/>
          <w:szCs w:val="24"/>
          <w:u w:val="single"/>
          <w:lang w:val="en-ZA"/>
        </w:rPr>
      </w:pPr>
    </w:p>
    <w:p w:rsidR="00326A1A" w:rsidRPr="002B3B0A" w:rsidRDefault="00326A1A" w:rsidP="00C435E9">
      <w:pPr>
        <w:spacing w:after="200"/>
        <w:rPr>
          <w:rFonts w:eastAsia="Calibri"/>
          <w:b/>
          <w:color w:val="000000" w:themeColor="text1"/>
          <w:sz w:val="24"/>
          <w:szCs w:val="24"/>
          <w:lang w:val="en-ZA"/>
        </w:rPr>
      </w:pPr>
      <w:r w:rsidRPr="002B3B0A">
        <w:rPr>
          <w:rFonts w:eastAsia="Calibri"/>
          <w:b/>
          <w:color w:val="000000" w:themeColor="text1"/>
          <w:sz w:val="24"/>
          <w:szCs w:val="24"/>
          <w:lang w:val="en-ZA"/>
        </w:rPr>
        <w:t>SCHEDULE 18</w:t>
      </w:r>
    </w:p>
    <w:p w:rsidR="00311612" w:rsidRPr="002B3B0A" w:rsidRDefault="00311612" w:rsidP="00311612">
      <w:pPr>
        <w:spacing w:after="200"/>
        <w:jc w:val="left"/>
        <w:rPr>
          <w:rFonts w:eastAsia="Calibri"/>
          <w:b/>
          <w:color w:val="000000" w:themeColor="text1"/>
          <w:sz w:val="24"/>
          <w:szCs w:val="24"/>
          <w:lang w:val="en-ZA"/>
        </w:rPr>
      </w:pPr>
      <w:r w:rsidRPr="002B3B0A">
        <w:rPr>
          <w:rFonts w:eastAsia="Calibri"/>
          <w:b/>
          <w:color w:val="000000" w:themeColor="text1"/>
          <w:sz w:val="24"/>
          <w:szCs w:val="24"/>
          <w:lang w:val="en-ZA"/>
        </w:rPr>
        <w:t>EXAMPLE OF POWER OF ATTORNEY</w:t>
      </w:r>
    </w:p>
    <w:p w:rsidR="00311612" w:rsidRPr="002B3B0A" w:rsidRDefault="00311612" w:rsidP="00311612">
      <w:pPr>
        <w:spacing w:after="200"/>
        <w:jc w:val="left"/>
        <w:rPr>
          <w:rFonts w:eastAsia="Calibri"/>
          <w:b/>
          <w:color w:val="000000" w:themeColor="text1"/>
          <w:sz w:val="24"/>
          <w:szCs w:val="24"/>
          <w:lang w:val="en-ZA"/>
        </w:rPr>
      </w:pP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I/we,…………………………..of identity number/s……………………………………………the undersigned, hereby nominate, constitute and appoint-</w:t>
      </w: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………………………………………………………(name of person and surname) of………..(company name if any), identity number…………………………………….with the power of substitution to be my/our legal agent(s) in my/our name, place and stead to apply for-</w:t>
      </w: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………………………………………………….(type of application and property description)</w:t>
      </w: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at……………………………………………………..(name of the local authority/municipality)</w:t>
      </w: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and in general to do everything to effect the application and to do whatever i/we would do if i/we were present in person and acting in the matter; and i/we hereby ratify, allow and confirm, and promise and agree to ratify, allow and confirm everything and anything my/our agent(s) may do or may permit to be done legally in terms of this power of attorney.</w:t>
      </w:r>
    </w:p>
    <w:p w:rsidR="00311612" w:rsidRPr="002B3B0A" w:rsidRDefault="00311612" w:rsidP="00311612">
      <w:pPr>
        <w:spacing w:after="200"/>
        <w:rPr>
          <w:rFonts w:eastAsia="Calibri"/>
          <w:color w:val="000000" w:themeColor="text1"/>
          <w:sz w:val="24"/>
          <w:szCs w:val="24"/>
          <w:lang w:val="en-ZA"/>
        </w:rPr>
      </w:pP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Signed at……………………………………..on this………………..day of………….20………..</w:t>
      </w: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in the presence of the undersigned witnesses.</w:t>
      </w:r>
    </w:p>
    <w:p w:rsidR="00311612" w:rsidRPr="002B3B0A" w:rsidRDefault="00311612" w:rsidP="00311612">
      <w:pPr>
        <w:spacing w:after="200"/>
        <w:rPr>
          <w:rFonts w:eastAsia="Calibri"/>
          <w:color w:val="000000" w:themeColor="text1"/>
          <w:sz w:val="24"/>
          <w:szCs w:val="24"/>
          <w:lang w:val="en-ZA"/>
        </w:rPr>
      </w:pPr>
    </w:p>
    <w:p w:rsidR="00311612" w:rsidRPr="002B3B0A" w:rsidRDefault="00311612" w:rsidP="00311612">
      <w:pPr>
        <w:spacing w:after="200"/>
        <w:rPr>
          <w:rFonts w:eastAsia="Calibri"/>
          <w:color w:val="000000" w:themeColor="text1"/>
          <w:sz w:val="24"/>
          <w:szCs w:val="24"/>
          <w:lang w:val="en-ZA"/>
        </w:rPr>
      </w:pPr>
      <w:r w:rsidRPr="002B3B0A">
        <w:rPr>
          <w:rFonts w:eastAsia="Calibri"/>
          <w:color w:val="000000" w:themeColor="text1"/>
          <w:sz w:val="24"/>
          <w:szCs w:val="24"/>
          <w:lang w:val="en-ZA"/>
        </w:rPr>
        <w:t>AS WITNESSES:</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1……………………………</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2…………………………….                                             Registered owner(s)…………………..</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t xml:space="preserve">                 …………………………………………..</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p>
    <w:p w:rsidR="00326A1A" w:rsidRPr="002B3B0A" w:rsidRDefault="00326A1A" w:rsidP="00311612">
      <w:pPr>
        <w:spacing w:after="200"/>
        <w:rPr>
          <w:rFonts w:eastAsiaTheme="minorHAnsi"/>
          <w:color w:val="000000" w:themeColor="text1"/>
          <w:sz w:val="24"/>
          <w:szCs w:val="24"/>
          <w:lang w:val="en-ZA"/>
        </w:rPr>
      </w:pPr>
    </w:p>
    <w:p w:rsidR="00326A1A" w:rsidRPr="002B3B0A" w:rsidRDefault="00326A1A" w:rsidP="00311612">
      <w:pPr>
        <w:spacing w:after="200"/>
        <w:rPr>
          <w:rFonts w:eastAsiaTheme="minorHAnsi"/>
          <w:color w:val="000000" w:themeColor="text1"/>
          <w:sz w:val="24"/>
          <w:szCs w:val="24"/>
          <w:lang w:val="en-ZA"/>
        </w:rPr>
      </w:pPr>
    </w:p>
    <w:p w:rsidR="00326A1A" w:rsidRPr="002B3B0A" w:rsidRDefault="00326A1A" w:rsidP="00311612">
      <w:pPr>
        <w:spacing w:after="200"/>
        <w:rPr>
          <w:rFonts w:eastAsiaTheme="minorHAnsi"/>
          <w:color w:val="000000" w:themeColor="text1"/>
          <w:sz w:val="24"/>
          <w:szCs w:val="24"/>
          <w:lang w:val="en-ZA"/>
        </w:rPr>
      </w:pPr>
    </w:p>
    <w:p w:rsidR="00326A1A" w:rsidRPr="002B3B0A" w:rsidRDefault="00326A1A" w:rsidP="00311612">
      <w:pPr>
        <w:spacing w:after="200"/>
        <w:rPr>
          <w:rFonts w:eastAsiaTheme="minorHAnsi"/>
          <w:color w:val="000000" w:themeColor="text1"/>
          <w:sz w:val="24"/>
          <w:szCs w:val="24"/>
          <w:lang w:val="en-ZA"/>
        </w:rPr>
      </w:pPr>
    </w:p>
    <w:p w:rsidR="00326A1A" w:rsidRPr="002B3B0A" w:rsidRDefault="00326A1A" w:rsidP="00311612">
      <w:pPr>
        <w:spacing w:after="200"/>
        <w:rPr>
          <w:rFonts w:eastAsiaTheme="minorHAnsi"/>
          <w:color w:val="000000" w:themeColor="text1"/>
          <w:sz w:val="24"/>
          <w:szCs w:val="24"/>
          <w:lang w:val="en-ZA"/>
        </w:rPr>
      </w:pPr>
    </w:p>
    <w:p w:rsidR="00326A1A" w:rsidRPr="002B3B0A" w:rsidRDefault="00326A1A"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SCHEDULE 19</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EXAMPLE OF ADVERTISEMENT NOTICE</w:t>
      </w:r>
    </w:p>
    <w:p w:rsidR="00311612" w:rsidRPr="002B3B0A" w:rsidRDefault="009E4F83" w:rsidP="00311612">
      <w:pPr>
        <w:spacing w:after="200"/>
        <w:jc w:val="center"/>
        <w:rPr>
          <w:rFonts w:eastAsiaTheme="minorHAnsi"/>
          <w:b/>
          <w:color w:val="000000" w:themeColor="text1"/>
          <w:sz w:val="24"/>
          <w:szCs w:val="24"/>
          <w:lang w:val="en-ZA"/>
        </w:rPr>
      </w:pPr>
      <w:r>
        <w:rPr>
          <w:rFonts w:eastAsiaTheme="minorHAnsi"/>
          <w:b/>
          <w:color w:val="000000" w:themeColor="text1"/>
          <w:sz w:val="24"/>
          <w:szCs w:val="24"/>
          <w:lang w:val="en-ZA"/>
        </w:rPr>
        <w:t>COLLINS CHABANE</w:t>
      </w:r>
      <w:r w:rsidR="00311612" w:rsidRPr="002B3B0A">
        <w:rPr>
          <w:rFonts w:eastAsiaTheme="minorHAnsi"/>
          <w:b/>
          <w:color w:val="000000" w:themeColor="text1"/>
          <w:sz w:val="24"/>
          <w:szCs w:val="24"/>
          <w:lang w:val="en-ZA"/>
        </w:rPr>
        <w:t xml:space="preserve"> MUNICIPALITY SPATIAL PLANNING, LAND DEVELOPMENT AND</w:t>
      </w:r>
      <w:r w:rsidR="00480055" w:rsidRPr="002B3B0A">
        <w:rPr>
          <w:rFonts w:eastAsiaTheme="minorHAnsi"/>
          <w:b/>
          <w:color w:val="000000" w:themeColor="text1"/>
          <w:sz w:val="24"/>
          <w:szCs w:val="24"/>
          <w:lang w:val="en-ZA"/>
        </w:rPr>
        <w:t xml:space="preserve"> LAND USE MANAGEMENT BY-LAW 2016</w:t>
      </w:r>
    </w:p>
    <w:p w:rsidR="00311612" w:rsidRPr="002B3B0A" w:rsidRDefault="00311612" w:rsidP="00311612">
      <w:pPr>
        <w:spacing w:after="200"/>
        <w:jc w:val="center"/>
        <w:rPr>
          <w:rFonts w:eastAsiaTheme="minorHAnsi"/>
          <w:b/>
          <w:color w:val="000000" w:themeColor="text1"/>
          <w:sz w:val="24"/>
          <w:szCs w:val="24"/>
          <w:lang w:val="en-ZA"/>
        </w:rPr>
      </w:pPr>
      <w:r w:rsidRPr="002B3B0A">
        <w:rPr>
          <w:rFonts w:eastAsiaTheme="minorHAnsi"/>
          <w:b/>
          <w:color w:val="000000" w:themeColor="text1"/>
          <w:sz w:val="24"/>
          <w:szCs w:val="24"/>
          <w:lang w:val="en-ZA"/>
        </w:rPr>
        <w:t>AMENDMENT SCHEME NUMBER………</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I,……………………………….(full names and surname), being the *owner/authorised agent of the owner of *erf/erven/portion(s)………………………………………………..(complete description of the property as set out in title deed or deed of grant) hereby give notice in terms of Section 61(1) of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Spatial Planning, Land Development and Land use management, 2015, that I have applied to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Municipality for the amendment of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Land Use Scheme, 2009 in operation by the rezoning of the property (ies) described above, situated at………………………………………from(as per Land use scheme) to…………………………………(as per Land use scheme)</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Particulars of the application will lie for inspection during normal office hours at the Director Development Planning office, C001, first floor Civic Centre or Town Planning office, C……., first floor Civic Centre, for a period of 28 days from…………………(the date of first publication of this notice).</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Objections to or representations in respect of the application must be lodged with or made in writing and hand delivered to the above mentioned offices or posted to the Municipal Manager,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Municipality, Private Bag X2596,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0920 within a period of 28 days from……………………..(the date of first publication of this notice)</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Address of *owner/authorised agent: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(Physical as well as postal address)</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Telephone No………………………………</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Dates of the notice………………………….</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*the week that the notice will be advertised must also be the same week it will appear on the Provincial Gazette</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p>
    <w:p w:rsidR="00311612" w:rsidRPr="002B3B0A" w:rsidRDefault="00326A1A"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SCHEDULE 20</w:t>
      </w:r>
    </w:p>
    <w:p w:rsidR="00311612" w:rsidRPr="002B3B0A" w:rsidRDefault="00311612" w:rsidP="00311612">
      <w:pPr>
        <w:spacing w:after="200"/>
        <w:rPr>
          <w:rFonts w:eastAsiaTheme="minorHAnsi"/>
          <w:b/>
          <w:color w:val="000000" w:themeColor="text1"/>
          <w:sz w:val="24"/>
          <w:szCs w:val="24"/>
          <w:lang w:val="en-ZA"/>
        </w:rPr>
      </w:pPr>
      <w:r w:rsidRPr="002B3B0A">
        <w:rPr>
          <w:rFonts w:eastAsiaTheme="minorHAnsi"/>
          <w:b/>
          <w:color w:val="000000" w:themeColor="text1"/>
          <w:sz w:val="24"/>
          <w:szCs w:val="24"/>
          <w:lang w:val="en-ZA"/>
        </w:rPr>
        <w:t>EXAMPLE OF AFFIDAVIT/AFFIRMATION</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 the undersigned…………………………………….(full name(s) and surname, of identity number……………………………..hereby make oath/affirm the placard notice(s) as prescribed in terms of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Spatial Planning, Land Development and Land use Management, 2015 on erf No……………………..Township was displayed and maintained in a conspicuous and to the public accessible place, for a period of 14 days from the first day the advertisements were advertised in local newspaper, viz from………….to………………(both date inclusive)</w:t>
      </w:r>
    </w:p>
    <w:p w:rsidR="00311612" w:rsidRPr="002B3B0A" w:rsidRDefault="00311612" w:rsidP="00311612">
      <w:pPr>
        <w:spacing w:after="200"/>
        <w:rPr>
          <w:rFonts w:eastAsiaTheme="minorHAnsi"/>
          <w:color w:val="000000" w:themeColor="text1"/>
          <w:sz w:val="24"/>
          <w:szCs w:val="24"/>
          <w:lang w:val="en-ZA"/>
        </w:rPr>
      </w:pP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SIGNED</w:t>
      </w:r>
      <w:r w:rsidRPr="002B3B0A">
        <w:rPr>
          <w:rFonts w:eastAsiaTheme="minorHAnsi"/>
          <w:color w:val="000000" w:themeColor="text1"/>
          <w:sz w:val="24"/>
          <w:szCs w:val="24"/>
          <w:lang w:val="en-ZA"/>
        </w:rPr>
        <w:tab/>
        <w:t>…………………………..(signature of applicant)</w:t>
      </w:r>
    </w:p>
    <w:p w:rsidR="00311612" w:rsidRPr="002B3B0A" w:rsidRDefault="00311612" w:rsidP="00311612">
      <w:pPr>
        <w:spacing w:after="200"/>
        <w:rPr>
          <w:rFonts w:eastAsiaTheme="minorHAnsi"/>
          <w:color w:val="000000" w:themeColor="text1"/>
          <w:sz w:val="24"/>
          <w:szCs w:val="24"/>
          <w:lang w:val="en-ZA"/>
        </w:rPr>
      </w:pPr>
      <w:r w:rsidRPr="002B3B0A">
        <w:rPr>
          <w:rFonts w:eastAsiaTheme="minorHAnsi"/>
          <w:color w:val="000000" w:themeColor="text1"/>
          <w:sz w:val="24"/>
          <w:szCs w:val="24"/>
          <w:lang w:val="en-ZA"/>
        </w:rPr>
        <w:t>ON</w:t>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t>………………………………(date, month and year)</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AT</w:t>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t>………………………………(place)</w:t>
      </w: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I hereby certify that the deponent was conversant with the contents of this statement and understood it, and the contents of this statement are the truth.</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COMMISSIONER OF OATHS: …………………………………..</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DATE </w:t>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r>
      <w:r w:rsidRPr="002B3B0A">
        <w:rPr>
          <w:rFonts w:eastAsiaTheme="minorHAnsi"/>
          <w:color w:val="000000" w:themeColor="text1"/>
          <w:sz w:val="24"/>
          <w:szCs w:val="24"/>
          <w:lang w:val="en-ZA"/>
        </w:rPr>
        <w:tab/>
        <w:t>………………………………………</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STAMP</w:t>
      </w: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Note: this declaration must be handed in </w:t>
      </w:r>
      <w:r w:rsidRPr="002B3B0A">
        <w:rPr>
          <w:rFonts w:eastAsiaTheme="minorHAnsi"/>
          <w:color w:val="000000" w:themeColor="text1"/>
          <w:sz w:val="24"/>
          <w:szCs w:val="24"/>
          <w:u w:val="single"/>
          <w:lang w:val="en-ZA"/>
        </w:rPr>
        <w:t>only after</w:t>
      </w:r>
      <w:r w:rsidRPr="002B3B0A">
        <w:rPr>
          <w:rFonts w:eastAsiaTheme="minorHAnsi"/>
          <w:color w:val="000000" w:themeColor="text1"/>
          <w:sz w:val="24"/>
          <w:szCs w:val="24"/>
          <w:lang w:val="en-ZA"/>
        </w:rPr>
        <w:t xml:space="preserve"> the required period for the display and maintenance of the placard notice has expired. In the event of this declaration being incorrectly completed/signed and/or handed in too early, the Municipality will view the declaration as a false declaration.</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In the aforementioned case it shall be required from the applicant to comply with the prescript advertisement/procedure anew. Legal prosecution of the applicant shall possibly also be considered.</w:t>
      </w: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26A1A" w:rsidP="00311612">
      <w:pPr>
        <w:spacing w:before="240" w:after="200"/>
        <w:rPr>
          <w:rFonts w:eastAsiaTheme="minorHAnsi"/>
          <w:b/>
          <w:color w:val="000000" w:themeColor="text1"/>
          <w:sz w:val="24"/>
          <w:szCs w:val="24"/>
          <w:lang w:val="en-ZA"/>
        </w:rPr>
      </w:pPr>
      <w:r w:rsidRPr="002B3B0A">
        <w:rPr>
          <w:rFonts w:eastAsiaTheme="minorHAnsi"/>
          <w:b/>
          <w:color w:val="000000" w:themeColor="text1"/>
          <w:sz w:val="24"/>
          <w:szCs w:val="24"/>
          <w:lang w:val="en-ZA"/>
        </w:rPr>
        <w:t>SCHEDULE 21</w:t>
      </w:r>
    </w:p>
    <w:p w:rsidR="00311612" w:rsidRPr="002B3B0A" w:rsidRDefault="00311612" w:rsidP="00311612">
      <w:pPr>
        <w:spacing w:before="240" w:after="200"/>
        <w:rPr>
          <w:rFonts w:eastAsiaTheme="minorHAnsi"/>
          <w:b/>
          <w:color w:val="000000" w:themeColor="text1"/>
          <w:sz w:val="24"/>
          <w:szCs w:val="24"/>
          <w:lang w:val="en-ZA"/>
        </w:rPr>
      </w:pPr>
      <w:r w:rsidRPr="002B3B0A">
        <w:rPr>
          <w:rFonts w:eastAsiaTheme="minorHAnsi"/>
          <w:b/>
          <w:color w:val="000000" w:themeColor="text1"/>
          <w:sz w:val="24"/>
          <w:szCs w:val="24"/>
          <w:lang w:val="en-ZA"/>
        </w:rPr>
        <w:t>SPECIAL CONSENT ADVERT</w:t>
      </w:r>
    </w:p>
    <w:p w:rsidR="00311612" w:rsidRPr="002B3B0A" w:rsidRDefault="00311612" w:rsidP="00311612">
      <w:pPr>
        <w:spacing w:before="240" w:after="200"/>
        <w:rPr>
          <w:rFonts w:eastAsiaTheme="minorHAnsi"/>
          <w:b/>
          <w:color w:val="000000" w:themeColor="text1"/>
          <w:sz w:val="24"/>
          <w:szCs w:val="24"/>
          <w:lang w:val="en-ZA"/>
        </w:rPr>
      </w:pPr>
    </w:p>
    <w:p w:rsidR="00311612" w:rsidRPr="002B3B0A" w:rsidRDefault="009E4F83" w:rsidP="00311612">
      <w:pPr>
        <w:spacing w:before="240" w:after="200"/>
        <w:jc w:val="center"/>
        <w:rPr>
          <w:rFonts w:eastAsiaTheme="minorHAnsi"/>
          <w:b/>
          <w:color w:val="000000" w:themeColor="text1"/>
          <w:sz w:val="24"/>
          <w:szCs w:val="24"/>
          <w:lang w:val="en-ZA"/>
        </w:rPr>
      </w:pPr>
      <w:r>
        <w:rPr>
          <w:rFonts w:eastAsiaTheme="minorHAnsi"/>
          <w:b/>
          <w:color w:val="000000" w:themeColor="text1"/>
          <w:sz w:val="24"/>
          <w:szCs w:val="24"/>
          <w:lang w:val="en-ZA"/>
        </w:rPr>
        <w:t>COLLINS CHABANE</w:t>
      </w:r>
      <w:r w:rsidR="00311612" w:rsidRPr="002B3B0A">
        <w:rPr>
          <w:rFonts w:eastAsiaTheme="minorHAnsi"/>
          <w:b/>
          <w:color w:val="000000" w:themeColor="text1"/>
          <w:sz w:val="24"/>
          <w:szCs w:val="24"/>
          <w:lang w:val="en-ZA"/>
        </w:rPr>
        <w:t xml:space="preserve"> MUNICIPALITY SPATIAL PLANNING, LAND DEVELOPMENT AND LAND USE MANAGEMENT BY-LAW 201</w:t>
      </w:r>
      <w:r w:rsidR="00480055" w:rsidRPr="002B3B0A">
        <w:rPr>
          <w:rFonts w:eastAsiaTheme="minorHAnsi"/>
          <w:b/>
          <w:color w:val="000000" w:themeColor="text1"/>
          <w:sz w:val="24"/>
          <w:szCs w:val="24"/>
          <w:lang w:val="en-ZA"/>
        </w:rPr>
        <w:t>6</w:t>
      </w:r>
    </w:p>
    <w:p w:rsidR="00311612" w:rsidRPr="002B3B0A" w:rsidRDefault="00311612" w:rsidP="00311612">
      <w:pPr>
        <w:spacing w:before="240" w:after="200"/>
        <w:rPr>
          <w:rFonts w:eastAsiaTheme="minorHAnsi"/>
          <w:b/>
          <w:color w:val="000000" w:themeColor="text1"/>
          <w:sz w:val="24"/>
          <w:szCs w:val="24"/>
          <w:lang w:val="en-ZA"/>
        </w:rPr>
      </w:pPr>
      <w:r w:rsidRPr="002B3B0A">
        <w:rPr>
          <w:rFonts w:eastAsiaTheme="minorHAnsi"/>
          <w:b/>
          <w:color w:val="000000" w:themeColor="text1"/>
          <w:sz w:val="24"/>
          <w:szCs w:val="24"/>
          <w:lang w:val="en-ZA"/>
        </w:rPr>
        <w:t>SPECIAL CONSENT NO……….OF 20………..</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I,……………………………….(full names and surname), being the *owner/authorised agent of the owner of *erf/erven/portion(s)………………………………………………..(complete description of the property as set out in title deed or deed of grant) hereby give notice in terms of Section 73 (1) of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Spatial Planning, Land Development and Land use management By-law, 2015 read together with clause 22 of the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Land Use Scheme, 2009 in operation, that I have applied to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Municipality for special consent use for…………..( describe the use, example additional dwelling , granny flat &amp; etc) on erf/portion(s)………..situated at…………………(street name and number if provided and the name of the township or portion)</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Particulars of the application will lie for inspection during normal office hours at the Director Development Planning office, C001, first floor Civic Centre or Town Planning office, C……., first floor Civic Centre, for a period of 28 days from…………………(the date of first publication of this notice).</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 xml:space="preserve">Objections to or representations in respect of the application must be lodged with or made in writing and hand delivered to the above mentioned offices or posted to the Municipal Manager,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xml:space="preserve"> Municipality, Private Bag X2596, </w:t>
      </w:r>
      <w:r w:rsidR="009E4F83">
        <w:rPr>
          <w:rFonts w:eastAsiaTheme="minorHAnsi"/>
          <w:color w:val="000000" w:themeColor="text1"/>
          <w:sz w:val="24"/>
          <w:szCs w:val="24"/>
          <w:lang w:val="en-ZA"/>
        </w:rPr>
        <w:t>COLLINS CHABANE</w:t>
      </w:r>
      <w:r w:rsidRPr="002B3B0A">
        <w:rPr>
          <w:rFonts w:eastAsiaTheme="minorHAnsi"/>
          <w:color w:val="000000" w:themeColor="text1"/>
          <w:sz w:val="24"/>
          <w:szCs w:val="24"/>
          <w:lang w:val="en-ZA"/>
        </w:rPr>
        <w:t>. 0920 within a period of 28 days from……………………..(the date of first publication of this notice)</w:t>
      </w: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Address of *owner/authorised agent:</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(Physical as well as postal address)</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Telephone No………………………………</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Dates of the notice………………………….</w:t>
      </w:r>
    </w:p>
    <w:p w:rsidR="00311612" w:rsidRPr="002B3B0A" w:rsidRDefault="00311612" w:rsidP="00311612">
      <w:pPr>
        <w:spacing w:before="240" w:after="200"/>
        <w:rPr>
          <w:rFonts w:eastAsiaTheme="minorHAnsi"/>
          <w:color w:val="000000" w:themeColor="text1"/>
          <w:sz w:val="24"/>
          <w:szCs w:val="24"/>
          <w:lang w:val="en-ZA"/>
        </w:rPr>
      </w:pPr>
      <w:r w:rsidRPr="002B3B0A">
        <w:rPr>
          <w:rFonts w:eastAsiaTheme="minorHAnsi"/>
          <w:color w:val="000000" w:themeColor="text1"/>
          <w:sz w:val="24"/>
          <w:szCs w:val="24"/>
          <w:lang w:val="en-ZA"/>
        </w:rPr>
        <w:t>*note an application must be submitted to the Municipality a day before the first advert is published on the local newspaper</w:t>
      </w:r>
    </w:p>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26A1A" w:rsidP="00311612">
      <w:pPr>
        <w:spacing w:before="240" w:after="200"/>
        <w:rPr>
          <w:rFonts w:eastAsiaTheme="minorHAnsi"/>
          <w:b/>
          <w:color w:val="000000" w:themeColor="text1"/>
          <w:sz w:val="24"/>
          <w:szCs w:val="24"/>
          <w:lang w:val="en-ZA"/>
        </w:rPr>
      </w:pPr>
      <w:r w:rsidRPr="002B3B0A">
        <w:rPr>
          <w:rFonts w:eastAsiaTheme="minorHAnsi"/>
          <w:b/>
          <w:color w:val="000000" w:themeColor="text1"/>
          <w:sz w:val="24"/>
          <w:szCs w:val="24"/>
          <w:lang w:val="en-ZA"/>
        </w:rPr>
        <w:t>SCHEDULE 22</w:t>
      </w:r>
    </w:p>
    <w:p w:rsidR="00311612" w:rsidRPr="002B3B0A" w:rsidRDefault="00311612" w:rsidP="00311612">
      <w:pPr>
        <w:spacing w:before="240" w:after="200"/>
        <w:rPr>
          <w:rFonts w:eastAsiaTheme="minorHAnsi"/>
          <w:b/>
          <w:color w:val="000000" w:themeColor="text1"/>
          <w:sz w:val="24"/>
          <w:szCs w:val="24"/>
          <w:lang w:val="en-ZA"/>
        </w:rPr>
      </w:pPr>
      <w:r w:rsidRPr="002B3B0A">
        <w:rPr>
          <w:rFonts w:eastAsiaTheme="minorHAnsi"/>
          <w:b/>
          <w:color w:val="000000" w:themeColor="text1"/>
          <w:sz w:val="24"/>
          <w:szCs w:val="24"/>
          <w:lang w:val="en-ZA"/>
        </w:rPr>
        <w:t>ADVERTISEMENT REQUIREMENTS</w:t>
      </w:r>
    </w:p>
    <w:p w:rsidR="00311612" w:rsidRPr="002B3B0A" w:rsidRDefault="00311612" w:rsidP="00311612">
      <w:pPr>
        <w:spacing w:before="240" w:after="200"/>
        <w:rPr>
          <w:rFonts w:eastAsiaTheme="minorHAnsi"/>
          <w:b/>
          <w:color w:val="000000" w:themeColor="text1"/>
          <w:sz w:val="24"/>
          <w:szCs w:val="24"/>
          <w:lang w:val="en-ZA"/>
        </w:rPr>
      </w:pPr>
      <w:r w:rsidRPr="002B3B0A">
        <w:rPr>
          <w:rFonts w:eastAsiaTheme="minorHAnsi"/>
          <w:b/>
          <w:color w:val="000000" w:themeColor="text1"/>
          <w:sz w:val="24"/>
          <w:szCs w:val="24"/>
          <w:lang w:val="en-ZA"/>
        </w:rPr>
        <w:t>Minimum notification procedures in terms of Section………of the By-law</w:t>
      </w:r>
    </w:p>
    <w:tbl>
      <w:tblPr>
        <w:tblStyle w:val="TableGrid1"/>
        <w:tblW w:w="0" w:type="auto"/>
        <w:tblLook w:val="04A0" w:firstRow="1" w:lastRow="0" w:firstColumn="1" w:lastColumn="0" w:noHBand="0" w:noVBand="1"/>
      </w:tblPr>
      <w:tblGrid>
        <w:gridCol w:w="2025"/>
        <w:gridCol w:w="1515"/>
        <w:gridCol w:w="1484"/>
        <w:gridCol w:w="1470"/>
        <w:gridCol w:w="1510"/>
        <w:gridCol w:w="2058"/>
      </w:tblGrid>
      <w:tr w:rsidR="002B3B0A" w:rsidRPr="002B3B0A" w:rsidTr="00831808">
        <w:trPr>
          <w:trHeight w:val="420"/>
        </w:trPr>
        <w:tc>
          <w:tcPr>
            <w:tcW w:w="2025" w:type="dxa"/>
            <w:vMerge w:val="restart"/>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 xml:space="preserve">Application </w:t>
            </w:r>
          </w:p>
          <w:p w:rsidR="00311612" w:rsidRPr="002B3B0A" w:rsidRDefault="00311612" w:rsidP="00311612">
            <w:pPr>
              <w:spacing w:before="240"/>
              <w:rPr>
                <w:rFonts w:eastAsia="Calibri"/>
                <w:color w:val="000000" w:themeColor="text1"/>
                <w:sz w:val="24"/>
                <w:szCs w:val="24"/>
                <w:lang w:val="en-ZA"/>
              </w:rPr>
            </w:pPr>
          </w:p>
        </w:tc>
        <w:tc>
          <w:tcPr>
            <w:tcW w:w="7217" w:type="dxa"/>
            <w:gridSpan w:val="5"/>
          </w:tcPr>
          <w:p w:rsidR="00311612" w:rsidRPr="002B3B0A" w:rsidRDefault="00311612" w:rsidP="00311612">
            <w:pPr>
              <w:jc w:val="center"/>
              <w:rPr>
                <w:rFonts w:eastAsia="Calibri"/>
                <w:b/>
                <w:color w:val="000000" w:themeColor="text1"/>
                <w:sz w:val="24"/>
                <w:szCs w:val="24"/>
                <w:lang w:val="en-ZA"/>
              </w:rPr>
            </w:pPr>
            <w:r w:rsidRPr="002B3B0A">
              <w:rPr>
                <w:rFonts w:eastAsia="Calibri"/>
                <w:b/>
                <w:color w:val="000000" w:themeColor="text1"/>
                <w:sz w:val="24"/>
                <w:szCs w:val="24"/>
                <w:lang w:val="en-ZA"/>
              </w:rPr>
              <w:t>Procedures</w:t>
            </w:r>
          </w:p>
          <w:p w:rsidR="00311612" w:rsidRPr="002B3B0A" w:rsidRDefault="00311612" w:rsidP="00311612">
            <w:pPr>
              <w:spacing w:before="240"/>
              <w:rPr>
                <w:rFonts w:eastAsia="Calibri"/>
                <w:color w:val="000000" w:themeColor="text1"/>
                <w:sz w:val="24"/>
                <w:szCs w:val="24"/>
                <w:lang w:val="en-ZA"/>
              </w:rPr>
            </w:pPr>
          </w:p>
        </w:tc>
      </w:tr>
      <w:tr w:rsidR="002B3B0A" w:rsidRPr="002B3B0A" w:rsidTr="00831808">
        <w:trPr>
          <w:trHeight w:val="510"/>
        </w:trPr>
        <w:tc>
          <w:tcPr>
            <w:tcW w:w="2025" w:type="dxa"/>
            <w:vMerge/>
          </w:tcPr>
          <w:p w:rsidR="00311612" w:rsidRPr="002B3B0A" w:rsidRDefault="00311612" w:rsidP="00311612">
            <w:pPr>
              <w:spacing w:before="240"/>
              <w:rPr>
                <w:rFonts w:eastAsia="Calibri"/>
                <w:color w:val="000000" w:themeColor="text1"/>
                <w:sz w:val="24"/>
                <w:szCs w:val="24"/>
                <w:lang w:val="en-ZA"/>
              </w:rPr>
            </w:pPr>
          </w:p>
        </w:tc>
        <w:tc>
          <w:tcPr>
            <w:tcW w:w="151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Local Newspaper</w:t>
            </w:r>
          </w:p>
        </w:tc>
        <w:tc>
          <w:tcPr>
            <w:tcW w:w="145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Provincial Gazette</w:t>
            </w:r>
          </w:p>
        </w:tc>
        <w:tc>
          <w:tcPr>
            <w:tcW w:w="1470"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Notice on the site and Photos</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Adjacent properties owners notification</w:t>
            </w:r>
          </w:p>
        </w:tc>
        <w:tc>
          <w:tcPr>
            <w:tcW w:w="1382"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Person to submit application</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Amendment of land use scheme or rezoning</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 </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 xml:space="preserve">Yes </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any other additional requirements by the Municipality may lead to a delay or even the rejection of the application, an applicant/owner is advised in his or her own interest to appoint a town planning consultant.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Township Establishment</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any other additional requirements by the Municipality may lead to a delay or even the rejection of the application, an applicant/owner is advised in his or her own interest to appoint a town planning consultant.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Subdivision</w:t>
            </w:r>
          </w:p>
        </w:tc>
        <w:tc>
          <w:tcPr>
            <w:tcW w:w="151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w:t>
            </w:r>
          </w:p>
        </w:tc>
        <w:tc>
          <w:tcPr>
            <w:tcW w:w="145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 xml:space="preserve"> An owner/authorised agent. Note: this application could be a complex process and any deviation from the requirements as set out in the By-law and any other additional requirements by the Municipality may lead to a delay or even the rejection of the application, an applicant/owner is advised in his or her own interest to appoint a town planning consultant or Survey consultant. In case of a town planning consultant, the plan/sketch or diagram should be drawn by a survey consultant.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Consolidation</w:t>
            </w:r>
          </w:p>
        </w:tc>
        <w:tc>
          <w:tcPr>
            <w:tcW w:w="151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w:t>
            </w:r>
          </w:p>
        </w:tc>
        <w:tc>
          <w:tcPr>
            <w:tcW w:w="145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any other additional requirements by the Municipality may lead to a delay or even the rejection of the application, an applicant/owner is advised in his or her own interest to appoint a town planning consultant or Survey consultant. In case of a town planning consultant, the plan/sketch or diagram should be drawn by a survey consultant.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Extension of boundaries of an approved township</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any additional requirements by the Municipality may lead to a delay or even the rejection of the application, an applicant/owner is advised in his or her own interest to appoint a town planning consultant.</w:t>
            </w:r>
          </w:p>
        </w:tc>
      </w:tr>
      <w:tr w:rsidR="002B3B0A" w:rsidRPr="002B3B0A" w:rsidTr="00831808">
        <w:tc>
          <w:tcPr>
            <w:tcW w:w="2025" w:type="dxa"/>
          </w:tcPr>
          <w:p w:rsidR="00311612" w:rsidRPr="002B3B0A" w:rsidRDefault="00311612" w:rsidP="000B5E06">
            <w:pPr>
              <w:spacing w:before="240"/>
              <w:rPr>
                <w:rFonts w:eastAsia="Calibri"/>
                <w:b/>
                <w:color w:val="000000" w:themeColor="text1"/>
                <w:sz w:val="24"/>
                <w:szCs w:val="24"/>
                <w:lang w:val="en-ZA"/>
              </w:rPr>
            </w:pPr>
            <w:r w:rsidRPr="002B3B0A">
              <w:rPr>
                <w:rFonts w:eastAsia="Calibri"/>
                <w:b/>
                <w:color w:val="000000" w:themeColor="text1"/>
                <w:sz w:val="24"/>
                <w:szCs w:val="24"/>
                <w:lang w:val="en-ZA"/>
              </w:rPr>
              <w:t>Consent use in terms of Section 7</w:t>
            </w:r>
            <w:r w:rsidR="000B5E06" w:rsidRPr="002B3B0A">
              <w:rPr>
                <w:rFonts w:eastAsia="Calibri"/>
                <w:b/>
                <w:color w:val="000000" w:themeColor="text1"/>
                <w:sz w:val="24"/>
                <w:szCs w:val="24"/>
                <w:lang w:val="en-ZA"/>
              </w:rPr>
              <w:t>5</w:t>
            </w:r>
            <w:r w:rsidRPr="002B3B0A">
              <w:rPr>
                <w:rFonts w:eastAsia="Calibri"/>
                <w:b/>
                <w:color w:val="000000" w:themeColor="text1"/>
                <w:sz w:val="24"/>
                <w:szCs w:val="24"/>
                <w:lang w:val="en-ZA"/>
              </w:rPr>
              <w:t xml:space="preserve"> (1) of the By-law read together with clause 22 of the Land use scheme (Special consent)</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No</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land use scheme may lead to a delay or even the rejection of the application, an applicant/owner is advised in his or her own interest to appoint a town planning consultant.</w:t>
            </w:r>
          </w:p>
        </w:tc>
      </w:tr>
      <w:tr w:rsidR="002B3B0A" w:rsidRPr="002B3B0A" w:rsidTr="00831808">
        <w:tc>
          <w:tcPr>
            <w:tcW w:w="2025" w:type="dxa"/>
          </w:tcPr>
          <w:p w:rsidR="00311612" w:rsidRPr="002B3B0A" w:rsidRDefault="00311612" w:rsidP="000B5E06">
            <w:pPr>
              <w:spacing w:before="240"/>
              <w:rPr>
                <w:rFonts w:eastAsia="Calibri"/>
                <w:b/>
                <w:color w:val="000000" w:themeColor="text1"/>
                <w:sz w:val="24"/>
                <w:szCs w:val="24"/>
                <w:lang w:val="en-ZA"/>
              </w:rPr>
            </w:pPr>
            <w:r w:rsidRPr="002B3B0A">
              <w:rPr>
                <w:rFonts w:eastAsia="Calibri"/>
                <w:b/>
                <w:color w:val="000000" w:themeColor="text1"/>
                <w:sz w:val="24"/>
                <w:szCs w:val="24"/>
                <w:lang w:val="en-ZA"/>
              </w:rPr>
              <w:t>Consent use in terms of Section 7</w:t>
            </w:r>
            <w:r w:rsidR="000B5E06" w:rsidRPr="002B3B0A">
              <w:rPr>
                <w:rFonts w:eastAsia="Calibri"/>
                <w:b/>
                <w:color w:val="000000" w:themeColor="text1"/>
                <w:sz w:val="24"/>
                <w:szCs w:val="24"/>
                <w:lang w:val="en-ZA"/>
              </w:rPr>
              <w:t>5</w:t>
            </w:r>
            <w:r w:rsidRPr="002B3B0A">
              <w:rPr>
                <w:rFonts w:eastAsia="Calibri"/>
                <w:b/>
                <w:color w:val="000000" w:themeColor="text1"/>
                <w:sz w:val="24"/>
                <w:szCs w:val="24"/>
                <w:lang w:val="en-ZA"/>
              </w:rPr>
              <w:t xml:space="preserve"> (1) of the By-law read together with clause 23 of the Land use scheme (Written consent)</w:t>
            </w:r>
          </w:p>
        </w:tc>
        <w:tc>
          <w:tcPr>
            <w:tcW w:w="151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w:t>
            </w:r>
          </w:p>
        </w:tc>
        <w:tc>
          <w:tcPr>
            <w:tcW w:w="145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No</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It must be two official languages.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Removal, amendment or suspension of a restrictive or obsolete condition, servitude or reservation</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(two consecutive weeks, two official languages (English and any other official language)</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(two consecutive weeks, two official languages (English and any other official language)</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any additional requirements by the Municipality may lead to a delay or even the rejection of the application, an applicant/owner is advised in his or her own interest to appoint a town planning consultant.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Removal, amendment or suspension of a restrictive title condition to the density of residential development</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Yes(two consecutive weeks, two official languages (English and any other official language)</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Yes(two consecutive weeks, two official languages (English and any other official language)</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b/>
                <w:color w:val="000000" w:themeColor="text1"/>
                <w:sz w:val="24"/>
                <w:szCs w:val="24"/>
                <w:lang w:val="en-ZA"/>
              </w:rPr>
              <w:t>Yes</w:t>
            </w:r>
            <w:r w:rsidRPr="002B3B0A">
              <w:rPr>
                <w:rFonts w:eastAsia="Calibri"/>
                <w:color w:val="000000" w:themeColor="text1"/>
                <w:sz w:val="24"/>
                <w:szCs w:val="24"/>
                <w:lang w:val="en-ZA"/>
              </w:rPr>
              <w:t xml:space="preserve"> (For a period of 14 days. The notice shall not be less than 594mm by 420mm in size and letter shall not be less than 6mm in height. The applicant must also submit two legible photos of the placard notice, not smaller than half-postcard size. One close-up photo of the notice clearly showing the wording and one from the distance across the road to show the visibility of the notice</w:t>
            </w:r>
          </w:p>
        </w:tc>
        <w:tc>
          <w:tcPr>
            <w:tcW w:w="139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Yes</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An owner/authorised agent. Note: this application could be a complex process and any deviation from the requirements as set out in the By-law and any additional requirements by the Municipality may lead to a delay or even the rejection of the application, an applicant/owner is advised in his or her own interest to appoint a town planning consultant.</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Amendment of an approved land development</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455" w:type="dxa"/>
          </w:tcPr>
          <w:p w:rsidR="00311612" w:rsidRPr="002B3B0A" w:rsidRDefault="00311612" w:rsidP="00311612">
            <w:pPr>
              <w:spacing w:before="240"/>
              <w:rPr>
                <w:rFonts w:eastAsia="Calibri"/>
                <w:color w:val="000000" w:themeColor="text1"/>
                <w:sz w:val="24"/>
                <w:szCs w:val="24"/>
                <w:lang w:val="en-ZA"/>
              </w:rPr>
            </w:pP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395" w:type="dxa"/>
          </w:tcPr>
          <w:p w:rsidR="00311612" w:rsidRPr="002B3B0A" w:rsidRDefault="00311612" w:rsidP="00311612">
            <w:pPr>
              <w:spacing w:before="240"/>
              <w:rPr>
                <w:rFonts w:eastAsia="Calibri"/>
                <w:color w:val="000000" w:themeColor="text1"/>
                <w:sz w:val="24"/>
                <w:szCs w:val="24"/>
                <w:lang w:val="en-ZA"/>
              </w:rPr>
            </w:pP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Division or phasing of a township</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455" w:type="dxa"/>
          </w:tcPr>
          <w:p w:rsidR="00311612" w:rsidRPr="002B3B0A" w:rsidRDefault="00311612" w:rsidP="00311612">
            <w:pPr>
              <w:spacing w:before="240"/>
              <w:rPr>
                <w:rFonts w:eastAsia="Calibri"/>
                <w:color w:val="000000" w:themeColor="text1"/>
                <w:sz w:val="24"/>
                <w:szCs w:val="24"/>
                <w:lang w:val="en-ZA"/>
              </w:rPr>
            </w:pP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395" w:type="dxa"/>
          </w:tcPr>
          <w:p w:rsidR="00311612" w:rsidRPr="002B3B0A" w:rsidRDefault="00311612" w:rsidP="00311612">
            <w:pPr>
              <w:spacing w:before="240"/>
              <w:rPr>
                <w:rFonts w:eastAsia="Calibri"/>
                <w:color w:val="000000" w:themeColor="text1"/>
                <w:sz w:val="24"/>
                <w:szCs w:val="24"/>
                <w:lang w:val="en-ZA"/>
              </w:rPr>
            </w:pP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r>
      <w:tr w:rsidR="002B3B0A"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Amendment, Alteration or cancellation of subdivision or general plan</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455" w:type="dxa"/>
          </w:tcPr>
          <w:p w:rsidR="00311612" w:rsidRPr="002B3B0A" w:rsidRDefault="00311612" w:rsidP="00311612">
            <w:pPr>
              <w:spacing w:before="240"/>
              <w:rPr>
                <w:rFonts w:eastAsia="Calibri"/>
                <w:color w:val="000000" w:themeColor="text1"/>
                <w:sz w:val="24"/>
                <w:szCs w:val="24"/>
                <w:lang w:val="en-ZA"/>
              </w:rPr>
            </w:pP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395" w:type="dxa"/>
          </w:tcPr>
          <w:p w:rsidR="00311612" w:rsidRPr="002B3B0A" w:rsidRDefault="00311612" w:rsidP="00311612">
            <w:pPr>
              <w:spacing w:before="240"/>
              <w:rPr>
                <w:rFonts w:eastAsia="Calibri"/>
                <w:color w:val="000000" w:themeColor="text1"/>
                <w:sz w:val="24"/>
                <w:szCs w:val="24"/>
                <w:lang w:val="en-ZA"/>
              </w:rPr>
            </w:pP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r>
      <w:tr w:rsidR="00311612" w:rsidRPr="002B3B0A" w:rsidTr="00831808">
        <w:tc>
          <w:tcPr>
            <w:tcW w:w="2025" w:type="dxa"/>
          </w:tcPr>
          <w:p w:rsidR="00311612" w:rsidRPr="002B3B0A" w:rsidRDefault="00311612" w:rsidP="00311612">
            <w:pPr>
              <w:spacing w:before="240"/>
              <w:rPr>
                <w:rFonts w:eastAsia="Calibri"/>
                <w:b/>
                <w:color w:val="000000" w:themeColor="text1"/>
                <w:sz w:val="24"/>
                <w:szCs w:val="24"/>
                <w:lang w:val="en-ZA"/>
              </w:rPr>
            </w:pPr>
            <w:r w:rsidRPr="002B3B0A">
              <w:rPr>
                <w:rFonts w:eastAsia="Calibri"/>
                <w:b/>
                <w:color w:val="000000" w:themeColor="text1"/>
                <w:sz w:val="24"/>
                <w:szCs w:val="24"/>
                <w:lang w:val="en-ZA"/>
              </w:rPr>
              <w:t>Other applications</w:t>
            </w:r>
          </w:p>
        </w:tc>
        <w:tc>
          <w:tcPr>
            <w:tcW w:w="151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45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470"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395"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c>
          <w:tcPr>
            <w:tcW w:w="1382" w:type="dxa"/>
          </w:tcPr>
          <w:p w:rsidR="00311612" w:rsidRPr="002B3B0A" w:rsidRDefault="00311612" w:rsidP="00311612">
            <w:pPr>
              <w:spacing w:before="240"/>
              <w:rPr>
                <w:rFonts w:eastAsia="Calibri"/>
                <w:color w:val="000000" w:themeColor="text1"/>
                <w:sz w:val="24"/>
                <w:szCs w:val="24"/>
                <w:lang w:val="en-ZA"/>
              </w:rPr>
            </w:pPr>
            <w:r w:rsidRPr="002B3B0A">
              <w:rPr>
                <w:rFonts w:eastAsia="Calibri"/>
                <w:color w:val="000000" w:themeColor="text1"/>
                <w:sz w:val="24"/>
                <w:szCs w:val="24"/>
                <w:lang w:val="en-ZA"/>
              </w:rPr>
              <w:t>As determined by the Municipality</w:t>
            </w:r>
          </w:p>
        </w:tc>
      </w:tr>
    </w:tbl>
    <w:p w:rsidR="00311612" w:rsidRPr="002B3B0A" w:rsidRDefault="00311612" w:rsidP="00311612">
      <w:pPr>
        <w:spacing w:before="240" w:after="200"/>
        <w:rPr>
          <w:rFonts w:eastAsiaTheme="minorHAnsi"/>
          <w:color w:val="000000" w:themeColor="text1"/>
          <w:sz w:val="24"/>
          <w:szCs w:val="24"/>
          <w:lang w:val="en-ZA"/>
        </w:rPr>
      </w:pPr>
    </w:p>
    <w:p w:rsidR="00311612" w:rsidRPr="002B3B0A" w:rsidRDefault="00311612" w:rsidP="00311612">
      <w:pPr>
        <w:spacing w:before="240" w:after="200"/>
        <w:rPr>
          <w:rFonts w:eastAsiaTheme="minorHAnsi"/>
          <w:color w:val="000000" w:themeColor="text1"/>
          <w:sz w:val="24"/>
          <w:szCs w:val="24"/>
          <w:lang w:val="en-ZA"/>
        </w:rPr>
      </w:pPr>
    </w:p>
    <w:p w:rsidR="002E65E1" w:rsidRPr="002B3B0A" w:rsidRDefault="002E65E1" w:rsidP="00EF4E4E">
      <w:pPr>
        <w:spacing w:line="360" w:lineRule="auto"/>
        <w:contextualSpacing/>
        <w:rPr>
          <w:color w:val="000000" w:themeColor="text1"/>
          <w:sz w:val="24"/>
          <w:szCs w:val="24"/>
        </w:rPr>
      </w:pPr>
    </w:p>
    <w:p w:rsidR="002E65E1" w:rsidRPr="002B3B0A" w:rsidRDefault="002E65E1" w:rsidP="00EF4E4E">
      <w:pPr>
        <w:suppressAutoHyphens/>
        <w:spacing w:line="360" w:lineRule="auto"/>
        <w:outlineLvl w:val="1"/>
        <w:rPr>
          <w:color w:val="000000" w:themeColor="text1"/>
          <w:sz w:val="24"/>
          <w:szCs w:val="24"/>
        </w:rPr>
      </w:pPr>
    </w:p>
    <w:p w:rsidR="002E65E1" w:rsidRPr="002B3B0A" w:rsidRDefault="002E65E1" w:rsidP="00EF4E4E">
      <w:pPr>
        <w:spacing w:line="360" w:lineRule="auto"/>
        <w:contextualSpacing/>
        <w:rPr>
          <w:color w:val="000000" w:themeColor="text1"/>
          <w:sz w:val="24"/>
          <w:szCs w:val="24"/>
        </w:rPr>
      </w:pPr>
    </w:p>
    <w:p w:rsidR="007429DA" w:rsidRPr="002B3B0A" w:rsidRDefault="007429DA" w:rsidP="00EF4E4E">
      <w:pPr>
        <w:spacing w:line="360" w:lineRule="auto"/>
        <w:contextualSpacing/>
        <w:rPr>
          <w:color w:val="000000" w:themeColor="text1"/>
          <w:sz w:val="24"/>
          <w:szCs w:val="24"/>
        </w:rPr>
      </w:pPr>
    </w:p>
    <w:sectPr w:rsidR="007429DA" w:rsidRPr="002B3B0A" w:rsidSect="00887F86">
      <w:footerReference w:type="default" r:id="rId10"/>
      <w:footerReference w:type="first" r:id="rId11"/>
      <w:pgSz w:w="11906" w:h="16838"/>
      <w:pgMar w:top="720" w:right="720" w:bottom="720" w:left="720" w:header="708" w:footer="708" w:gutter="0"/>
      <w:pgBorders w:display="firstPage" w:offsetFrom="page">
        <w:top w:val="threeDEngrave" w:sz="24" w:space="24" w:color="548DD4" w:themeColor="text2" w:themeTint="99"/>
        <w:left w:val="threeDEngrave" w:sz="24" w:space="24" w:color="548DD4" w:themeColor="text2" w:themeTint="99"/>
        <w:bottom w:val="threeDEmboss" w:sz="24" w:space="24" w:color="548DD4" w:themeColor="text2" w:themeTint="99"/>
        <w:right w:val="threeDEmboss" w:sz="24" w:space="24" w:color="548DD4"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49" w:rsidRDefault="00AD6649" w:rsidP="008F3AA1">
      <w:pPr>
        <w:spacing w:line="240" w:lineRule="auto"/>
      </w:pPr>
      <w:r>
        <w:separator/>
      </w:r>
    </w:p>
  </w:endnote>
  <w:endnote w:type="continuationSeparator" w:id="0">
    <w:p w:rsidR="00AD6649" w:rsidRDefault="00AD6649" w:rsidP="008F3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968751"/>
      <w:docPartObj>
        <w:docPartGallery w:val="Page Numbers (Bottom of Page)"/>
        <w:docPartUnique/>
      </w:docPartObj>
    </w:sdtPr>
    <w:sdtEndPr>
      <w:rPr>
        <w:noProof/>
      </w:rPr>
    </w:sdtEndPr>
    <w:sdtContent>
      <w:p w:rsidR="003A257D" w:rsidRDefault="003A257D">
        <w:pPr>
          <w:pStyle w:val="Footer"/>
          <w:jc w:val="right"/>
        </w:pPr>
        <w:r>
          <w:fldChar w:fldCharType="begin"/>
        </w:r>
        <w:r>
          <w:instrText xml:space="preserve"> PAGE   \* MERGEFORMAT </w:instrText>
        </w:r>
        <w:r>
          <w:fldChar w:fldCharType="separate"/>
        </w:r>
        <w:r w:rsidR="008764DD">
          <w:rPr>
            <w:noProof/>
          </w:rPr>
          <w:t>27</w:t>
        </w:r>
        <w:r>
          <w:rPr>
            <w:noProof/>
          </w:rPr>
          <w:fldChar w:fldCharType="end"/>
        </w:r>
      </w:p>
    </w:sdtContent>
  </w:sdt>
  <w:p w:rsidR="003A257D" w:rsidRPr="008F76BB" w:rsidRDefault="003A257D" w:rsidP="00A161B8">
    <w:pPr>
      <w:pStyle w:val="Footer"/>
      <w:jc w:val="center"/>
      <w:rPr>
        <w:sz w:val="16"/>
        <w:szCs w:val="16"/>
      </w:rPr>
    </w:pPr>
    <w:r>
      <w:rPr>
        <w:sz w:val="16"/>
        <w:szCs w:val="16"/>
      </w:rPr>
      <w:t>Collins Chabane Local Municipality Spatial Planning, Land Development and Land Use Management By-law 2017</w:t>
    </w:r>
  </w:p>
  <w:p w:rsidR="003A257D" w:rsidRPr="008F76BB" w:rsidRDefault="003A257D" w:rsidP="00AE0BE7">
    <w:pPr>
      <w:pStyle w:val="Footer"/>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57D" w:rsidRPr="008F76BB" w:rsidRDefault="003A257D">
    <w:pPr>
      <w:pStyle w:val="Footer"/>
      <w:rPr>
        <w:sz w:val="16"/>
        <w:szCs w:val="16"/>
      </w:rPr>
    </w:pPr>
    <w:r>
      <w:rPr>
        <w:sz w:val="16"/>
        <w:szCs w:val="16"/>
      </w:rPr>
      <w:t>Collins Chabane Local Municipality Spatial Planning, Land Development and Land Use Management By-law 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49" w:rsidRDefault="00AD6649" w:rsidP="008F3AA1">
      <w:pPr>
        <w:spacing w:line="240" w:lineRule="auto"/>
      </w:pPr>
      <w:r>
        <w:separator/>
      </w:r>
    </w:p>
  </w:footnote>
  <w:footnote w:type="continuationSeparator" w:id="0">
    <w:p w:rsidR="00AD6649" w:rsidRDefault="00AD6649" w:rsidP="008F3A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3D5"/>
    <w:multiLevelType w:val="multilevel"/>
    <w:tmpl w:val="A4DAB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2" w15:restartNumberingAfterBreak="0">
    <w:nsid w:val="0209300C"/>
    <w:multiLevelType w:val="hybridMultilevel"/>
    <w:tmpl w:val="86BC7E64"/>
    <w:lvl w:ilvl="0" w:tplc="34807E66">
      <w:start w:val="1"/>
      <w:numFmt w:val="decimal"/>
      <w:lvlText w:val="(%1)"/>
      <w:lvlJc w:val="left"/>
      <w:pPr>
        <w:ind w:left="995" w:hanging="57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3" w15:restartNumberingAfterBreak="0">
    <w:nsid w:val="04AF69C6"/>
    <w:multiLevelType w:val="hybridMultilevel"/>
    <w:tmpl w:val="EE26D9B0"/>
    <w:lvl w:ilvl="0" w:tplc="CC84626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613281A"/>
    <w:multiLevelType w:val="hybridMultilevel"/>
    <w:tmpl w:val="7EE23C00"/>
    <w:lvl w:ilvl="0" w:tplc="D41CC1E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 w15:restartNumberingAfterBreak="0">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7336825"/>
    <w:multiLevelType w:val="hybridMultilevel"/>
    <w:tmpl w:val="F174B4DC"/>
    <w:lvl w:ilvl="0" w:tplc="5980F6C6">
      <w:start w:val="1"/>
      <w:numFmt w:val="decimal"/>
      <w:lvlText w:val="(%1)"/>
      <w:lvlJc w:val="left"/>
      <w:pPr>
        <w:ind w:left="1287" w:hanging="360"/>
      </w:pPr>
      <w:rPr>
        <w:rFonts w:ascii="Arial" w:hAnsi="Arial" w:cs="Times New Roman" w:hint="default"/>
        <w:sz w:val="22"/>
      </w:rPr>
    </w:lvl>
    <w:lvl w:ilvl="1" w:tplc="5980F6C6">
      <w:start w:val="1"/>
      <w:numFmt w:val="decimal"/>
      <w:lvlText w:val="(%2)"/>
      <w:lvlJc w:val="left"/>
      <w:pPr>
        <w:ind w:left="2007" w:hanging="360"/>
      </w:pPr>
      <w:rPr>
        <w:rFonts w:ascii="Arial" w:hAnsi="Arial" w:cs="Times New Roman" w:hint="default"/>
        <w:sz w:val="22"/>
      </w:rPr>
    </w:lvl>
    <w:lvl w:ilvl="2" w:tplc="1C09001B">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15:restartNumberingAfterBreak="0">
    <w:nsid w:val="08235F92"/>
    <w:multiLevelType w:val="hybridMultilevel"/>
    <w:tmpl w:val="1382C308"/>
    <w:lvl w:ilvl="0" w:tplc="895E4B8E">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0BFC6458"/>
    <w:multiLevelType w:val="hybridMultilevel"/>
    <w:tmpl w:val="98D81B4C"/>
    <w:lvl w:ilvl="0" w:tplc="4A7837AC">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BFC7760"/>
    <w:multiLevelType w:val="multilevel"/>
    <w:tmpl w:val="02A601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4966EA8"/>
    <w:multiLevelType w:val="hybridMultilevel"/>
    <w:tmpl w:val="28104B00"/>
    <w:lvl w:ilvl="0" w:tplc="D890A5B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1652054B"/>
    <w:multiLevelType w:val="hybridMultilevel"/>
    <w:tmpl w:val="7A42A192"/>
    <w:lvl w:ilvl="0" w:tplc="8EBE9408">
      <w:start w:val="3"/>
      <w:numFmt w:val="decimal"/>
      <w:lvlText w:val="(%1)"/>
      <w:lvlJc w:val="left"/>
      <w:pPr>
        <w:ind w:left="5883" w:hanging="360"/>
      </w:pPr>
      <w:rPr>
        <w:rFonts w:eastAsiaTheme="minorHAnsi" w:hint="default"/>
      </w:rPr>
    </w:lvl>
    <w:lvl w:ilvl="1" w:tplc="1C090019" w:tentative="1">
      <w:start w:val="1"/>
      <w:numFmt w:val="lowerLetter"/>
      <w:lvlText w:val="%2."/>
      <w:lvlJc w:val="left"/>
      <w:pPr>
        <w:ind w:left="6603" w:hanging="360"/>
      </w:pPr>
    </w:lvl>
    <w:lvl w:ilvl="2" w:tplc="1C09001B" w:tentative="1">
      <w:start w:val="1"/>
      <w:numFmt w:val="lowerRoman"/>
      <w:lvlText w:val="%3."/>
      <w:lvlJc w:val="right"/>
      <w:pPr>
        <w:ind w:left="7323" w:hanging="180"/>
      </w:pPr>
    </w:lvl>
    <w:lvl w:ilvl="3" w:tplc="1C09000F" w:tentative="1">
      <w:start w:val="1"/>
      <w:numFmt w:val="decimal"/>
      <w:lvlText w:val="%4."/>
      <w:lvlJc w:val="left"/>
      <w:pPr>
        <w:ind w:left="8043" w:hanging="360"/>
      </w:pPr>
    </w:lvl>
    <w:lvl w:ilvl="4" w:tplc="1C090019" w:tentative="1">
      <w:start w:val="1"/>
      <w:numFmt w:val="lowerLetter"/>
      <w:lvlText w:val="%5."/>
      <w:lvlJc w:val="left"/>
      <w:pPr>
        <w:ind w:left="8763" w:hanging="360"/>
      </w:pPr>
    </w:lvl>
    <w:lvl w:ilvl="5" w:tplc="1C09001B" w:tentative="1">
      <w:start w:val="1"/>
      <w:numFmt w:val="lowerRoman"/>
      <w:lvlText w:val="%6."/>
      <w:lvlJc w:val="right"/>
      <w:pPr>
        <w:ind w:left="9483" w:hanging="180"/>
      </w:pPr>
    </w:lvl>
    <w:lvl w:ilvl="6" w:tplc="1C09000F" w:tentative="1">
      <w:start w:val="1"/>
      <w:numFmt w:val="decimal"/>
      <w:lvlText w:val="%7."/>
      <w:lvlJc w:val="left"/>
      <w:pPr>
        <w:ind w:left="10203" w:hanging="360"/>
      </w:pPr>
    </w:lvl>
    <w:lvl w:ilvl="7" w:tplc="1C090019" w:tentative="1">
      <w:start w:val="1"/>
      <w:numFmt w:val="lowerLetter"/>
      <w:lvlText w:val="%8."/>
      <w:lvlJc w:val="left"/>
      <w:pPr>
        <w:ind w:left="10923" w:hanging="360"/>
      </w:pPr>
    </w:lvl>
    <w:lvl w:ilvl="8" w:tplc="1C09001B" w:tentative="1">
      <w:start w:val="1"/>
      <w:numFmt w:val="lowerRoman"/>
      <w:lvlText w:val="%9."/>
      <w:lvlJc w:val="right"/>
      <w:pPr>
        <w:ind w:left="11643" w:hanging="180"/>
      </w:pPr>
    </w:lvl>
  </w:abstractNum>
  <w:abstractNum w:abstractNumId="14" w15:restartNumberingAfterBreak="0">
    <w:nsid w:val="18703D9A"/>
    <w:multiLevelType w:val="hybridMultilevel"/>
    <w:tmpl w:val="CDCEFB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2366B2"/>
    <w:multiLevelType w:val="multilevel"/>
    <w:tmpl w:val="2A681E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446967"/>
    <w:multiLevelType w:val="hybridMultilevel"/>
    <w:tmpl w:val="07D858A4"/>
    <w:lvl w:ilvl="0" w:tplc="69A07B70">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A81035B"/>
    <w:multiLevelType w:val="hybridMultilevel"/>
    <w:tmpl w:val="1CE4A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C6B704C"/>
    <w:multiLevelType w:val="hybridMultilevel"/>
    <w:tmpl w:val="C7C8D442"/>
    <w:lvl w:ilvl="0" w:tplc="A1A60D8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D0E59DF"/>
    <w:multiLevelType w:val="hybridMultilevel"/>
    <w:tmpl w:val="3A786B6A"/>
    <w:lvl w:ilvl="0" w:tplc="52669980">
      <w:start w:val="6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DBC5B8E"/>
    <w:multiLevelType w:val="hybridMultilevel"/>
    <w:tmpl w:val="3B6024C6"/>
    <w:lvl w:ilvl="0" w:tplc="95FC6DDE">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EED28D4"/>
    <w:multiLevelType w:val="hybridMultilevel"/>
    <w:tmpl w:val="13667A02"/>
    <w:lvl w:ilvl="0" w:tplc="4A225E2C">
      <w:start w:val="67"/>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1FDC03FC"/>
    <w:multiLevelType w:val="hybridMultilevel"/>
    <w:tmpl w:val="0770CD56"/>
    <w:lvl w:ilvl="0" w:tplc="8766C54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5" w15:restartNumberingAfterBreak="0">
    <w:nsid w:val="201C045F"/>
    <w:multiLevelType w:val="hybridMultilevel"/>
    <w:tmpl w:val="1DC2EEE4"/>
    <w:lvl w:ilvl="0" w:tplc="C882D76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5087047"/>
    <w:multiLevelType w:val="multilevel"/>
    <w:tmpl w:val="35DC9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8C00E1"/>
    <w:multiLevelType w:val="hybridMultilevel"/>
    <w:tmpl w:val="F15E6376"/>
    <w:lvl w:ilvl="0" w:tplc="2D08CFD2">
      <w:start w:val="1"/>
      <w:numFmt w:val="decimal"/>
      <w:lvlText w:val="1.%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280A47AA"/>
    <w:multiLevelType w:val="hybridMultilevel"/>
    <w:tmpl w:val="A8961350"/>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6578362C">
      <w:start w:val="1"/>
      <w:numFmt w:val="decimal"/>
      <w:lvlText w:val="(%3)"/>
      <w:lvlJc w:val="left"/>
      <w:pPr>
        <w:ind w:left="2727" w:hanging="180"/>
      </w:pPr>
      <w:rPr>
        <w:rFonts w:ascii="Arial" w:eastAsiaTheme="minorHAnsi" w:hAnsi="Arial" w:cs="Arial"/>
        <w:sz w:val="22"/>
      </w:rPr>
    </w:lvl>
    <w:lvl w:ilvl="3" w:tplc="1C09000F">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9" w15:restartNumberingAfterBreak="0">
    <w:nsid w:val="2B855A43"/>
    <w:multiLevelType w:val="multilevel"/>
    <w:tmpl w:val="516271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A46F64"/>
    <w:multiLevelType w:val="multilevel"/>
    <w:tmpl w:val="45CC1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C02F4B"/>
    <w:multiLevelType w:val="hybridMultilevel"/>
    <w:tmpl w:val="3A342600"/>
    <w:lvl w:ilvl="0" w:tplc="04DCC4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3" w15:restartNumberingAfterBreak="0">
    <w:nsid w:val="2DAD0F66"/>
    <w:multiLevelType w:val="hybridMultilevel"/>
    <w:tmpl w:val="CA8635CA"/>
    <w:lvl w:ilvl="0" w:tplc="48FC7EF4">
      <w:start w:val="1"/>
      <w:numFmt w:val="decimal"/>
      <w:lvlText w:val="(%1)"/>
      <w:lvlJc w:val="left"/>
      <w:pPr>
        <w:ind w:left="996" w:hanging="57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4" w15:restartNumberingAfterBreak="0">
    <w:nsid w:val="2FBD2968"/>
    <w:multiLevelType w:val="hybridMultilevel"/>
    <w:tmpl w:val="87A2F1E6"/>
    <w:lvl w:ilvl="0" w:tplc="A6BE3A4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1B812B6"/>
    <w:multiLevelType w:val="multilevel"/>
    <w:tmpl w:val="2494AE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EF207C"/>
    <w:multiLevelType w:val="hybridMultilevel"/>
    <w:tmpl w:val="9124B23C"/>
    <w:lvl w:ilvl="0" w:tplc="E10C230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1" w15:restartNumberingAfterBreak="0">
    <w:nsid w:val="38AA08E1"/>
    <w:multiLevelType w:val="hybridMultilevel"/>
    <w:tmpl w:val="D6E6B9C0"/>
    <w:lvl w:ilvl="0" w:tplc="D98696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15:restartNumberingAfterBreak="0">
    <w:nsid w:val="3A70239B"/>
    <w:multiLevelType w:val="hybridMultilevel"/>
    <w:tmpl w:val="6F6850CE"/>
    <w:lvl w:ilvl="0" w:tplc="E91A16B4">
      <w:start w:val="5"/>
      <w:numFmt w:val="decimal"/>
      <w:lvlText w:val="(%1)"/>
      <w:lvlJc w:val="left"/>
      <w:pPr>
        <w:ind w:left="1914" w:hanging="360"/>
      </w:pPr>
      <w:rPr>
        <w:rFonts w:ascii="Arial" w:hAnsi="Arial" w:cs="Times New Roman" w:hint="default"/>
        <w:sz w:val="22"/>
      </w:rPr>
    </w:lvl>
    <w:lvl w:ilvl="1" w:tplc="1C090019">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3" w15:restartNumberingAfterBreak="0">
    <w:nsid w:val="3AF46ED7"/>
    <w:multiLevelType w:val="hybridMultilevel"/>
    <w:tmpl w:val="0B02A944"/>
    <w:lvl w:ilvl="0" w:tplc="9A5C5F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B4463F4"/>
    <w:multiLevelType w:val="multilevel"/>
    <w:tmpl w:val="9E023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04346E"/>
    <w:multiLevelType w:val="hybridMultilevel"/>
    <w:tmpl w:val="F2AAE774"/>
    <w:lvl w:ilvl="0" w:tplc="3CC2496E">
      <w:start w:val="1"/>
      <w:numFmt w:val="lowerLetter"/>
      <w:lvlText w:val="(%1)"/>
      <w:lvlJc w:val="left"/>
      <w:pPr>
        <w:ind w:left="720" w:hanging="360"/>
      </w:pPr>
      <w:rPr>
        <w:i/>
      </w:rPr>
    </w:lvl>
    <w:lvl w:ilvl="1" w:tplc="D1BEFCEA">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6" w15:restartNumberingAfterBreak="0">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7" w15:restartNumberingAfterBreak="0">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20756C7"/>
    <w:multiLevelType w:val="hybridMultilevel"/>
    <w:tmpl w:val="6A1ADCB6"/>
    <w:lvl w:ilvl="0" w:tplc="1E88CDA4">
      <w:start w:val="1"/>
      <w:numFmt w:val="decimal"/>
      <w:lvlText w:val="(%1)"/>
      <w:lvlJc w:val="left"/>
      <w:pPr>
        <w:ind w:left="5180" w:hanging="360"/>
      </w:pPr>
      <w:rPr>
        <w:rFonts w:hint="default"/>
      </w:rPr>
    </w:lvl>
    <w:lvl w:ilvl="1" w:tplc="1C090019">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50" w15:restartNumberingAfterBreak="0">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46DB7FA2"/>
    <w:multiLevelType w:val="hybridMultilevel"/>
    <w:tmpl w:val="9982BB0C"/>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472238C8"/>
    <w:multiLevelType w:val="hybridMultilevel"/>
    <w:tmpl w:val="9D50ADCA"/>
    <w:lvl w:ilvl="0" w:tplc="5958057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3" w15:restartNumberingAfterBreak="0">
    <w:nsid w:val="47915042"/>
    <w:multiLevelType w:val="multilevel"/>
    <w:tmpl w:val="917EFCD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BDA3D7B"/>
    <w:multiLevelType w:val="hybridMultilevel"/>
    <w:tmpl w:val="8B92F25A"/>
    <w:lvl w:ilvl="0" w:tplc="75A6C290">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C5C205F"/>
    <w:multiLevelType w:val="hybridMultilevel"/>
    <w:tmpl w:val="481835F8"/>
    <w:lvl w:ilvl="0" w:tplc="C0A63AEA">
      <w:start w:val="1"/>
      <w:numFmt w:val="lowerLetter"/>
      <w:lvlText w:val="(%1)"/>
      <w:lvlJc w:val="left"/>
      <w:pPr>
        <w:ind w:left="720" w:hanging="360"/>
      </w:pPr>
      <w:rPr>
        <w:rFonts w:ascii="Arial" w:eastAsiaTheme="minorHAnsi" w:hAnsi="Arial" w:cs="Arial"/>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D6A2522"/>
    <w:multiLevelType w:val="hybridMultilevel"/>
    <w:tmpl w:val="AF9C884A"/>
    <w:lvl w:ilvl="0" w:tplc="5A72562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4E4B54EE"/>
    <w:multiLevelType w:val="hybridMultilevel"/>
    <w:tmpl w:val="CCF0936A"/>
    <w:lvl w:ilvl="0" w:tplc="B080A2EA">
      <w:start w:val="1"/>
      <w:numFmt w:val="lowerLetter"/>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0" w15:restartNumberingAfterBreak="0">
    <w:nsid w:val="528E4A46"/>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868B6"/>
    <w:multiLevelType w:val="hybridMultilevel"/>
    <w:tmpl w:val="17D8367E"/>
    <w:lvl w:ilvl="0" w:tplc="18E8C8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5589343D"/>
    <w:multiLevelType w:val="hybridMultilevel"/>
    <w:tmpl w:val="9D4E5E66"/>
    <w:lvl w:ilvl="0" w:tplc="5980F6C6">
      <w:start w:val="1"/>
      <w:numFmt w:val="decimal"/>
      <w:lvlText w:val="(%1)"/>
      <w:lvlJc w:val="left"/>
      <w:pPr>
        <w:ind w:left="7164" w:hanging="360"/>
      </w:pPr>
      <w:rPr>
        <w:rFonts w:ascii="Arial" w:hAnsi="Arial" w:cs="Times New Roman" w:hint="default"/>
        <w:sz w:val="22"/>
      </w:rPr>
    </w:lvl>
    <w:lvl w:ilvl="1" w:tplc="1C090019">
      <w:start w:val="1"/>
      <w:numFmt w:val="lowerLetter"/>
      <w:lvlText w:val="%2."/>
      <w:lvlJc w:val="left"/>
      <w:pPr>
        <w:ind w:left="7884" w:hanging="360"/>
      </w:pPr>
    </w:lvl>
    <w:lvl w:ilvl="2" w:tplc="1C09001B" w:tentative="1">
      <w:start w:val="1"/>
      <w:numFmt w:val="lowerRoman"/>
      <w:lvlText w:val="%3."/>
      <w:lvlJc w:val="right"/>
      <w:pPr>
        <w:ind w:left="8604" w:hanging="180"/>
      </w:pPr>
    </w:lvl>
    <w:lvl w:ilvl="3" w:tplc="1C09000F" w:tentative="1">
      <w:start w:val="1"/>
      <w:numFmt w:val="decimal"/>
      <w:lvlText w:val="%4."/>
      <w:lvlJc w:val="left"/>
      <w:pPr>
        <w:ind w:left="9324" w:hanging="360"/>
      </w:pPr>
    </w:lvl>
    <w:lvl w:ilvl="4" w:tplc="1C090019" w:tentative="1">
      <w:start w:val="1"/>
      <w:numFmt w:val="lowerLetter"/>
      <w:lvlText w:val="%5."/>
      <w:lvlJc w:val="left"/>
      <w:pPr>
        <w:ind w:left="10044" w:hanging="360"/>
      </w:pPr>
    </w:lvl>
    <w:lvl w:ilvl="5" w:tplc="1C09001B" w:tentative="1">
      <w:start w:val="1"/>
      <w:numFmt w:val="lowerRoman"/>
      <w:lvlText w:val="%6."/>
      <w:lvlJc w:val="right"/>
      <w:pPr>
        <w:ind w:left="10764" w:hanging="180"/>
      </w:pPr>
    </w:lvl>
    <w:lvl w:ilvl="6" w:tplc="1C09000F" w:tentative="1">
      <w:start w:val="1"/>
      <w:numFmt w:val="decimal"/>
      <w:lvlText w:val="%7."/>
      <w:lvlJc w:val="left"/>
      <w:pPr>
        <w:ind w:left="11484" w:hanging="360"/>
      </w:pPr>
    </w:lvl>
    <w:lvl w:ilvl="7" w:tplc="1C090019" w:tentative="1">
      <w:start w:val="1"/>
      <w:numFmt w:val="lowerLetter"/>
      <w:lvlText w:val="%8."/>
      <w:lvlJc w:val="left"/>
      <w:pPr>
        <w:ind w:left="12204" w:hanging="360"/>
      </w:pPr>
    </w:lvl>
    <w:lvl w:ilvl="8" w:tplc="1C09001B" w:tentative="1">
      <w:start w:val="1"/>
      <w:numFmt w:val="lowerRoman"/>
      <w:lvlText w:val="%9."/>
      <w:lvlJc w:val="right"/>
      <w:pPr>
        <w:ind w:left="12924" w:hanging="180"/>
      </w:pPr>
    </w:lvl>
  </w:abstractNum>
  <w:abstractNum w:abstractNumId="63" w15:restartNumberingAfterBreak="0">
    <w:nsid w:val="58B72A93"/>
    <w:multiLevelType w:val="multilevel"/>
    <w:tmpl w:val="1376F4E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0E3EDE"/>
    <w:multiLevelType w:val="hybridMultilevel"/>
    <w:tmpl w:val="68620374"/>
    <w:lvl w:ilvl="0" w:tplc="CA360006">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5" w15:restartNumberingAfterBreak="0">
    <w:nsid w:val="5CAA2409"/>
    <w:multiLevelType w:val="hybridMultilevel"/>
    <w:tmpl w:val="6F7EADB8"/>
    <w:lvl w:ilvl="0" w:tplc="7206AED0">
      <w:start w:val="1"/>
      <w:numFmt w:val="decimal"/>
      <w:lvlText w:val="%1"/>
      <w:lvlJc w:val="left"/>
      <w:pPr>
        <w:ind w:left="720"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67" w15:restartNumberingAfterBreak="0">
    <w:nsid w:val="619B4D3D"/>
    <w:multiLevelType w:val="hybridMultilevel"/>
    <w:tmpl w:val="CCF21AA8"/>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69" w15:restartNumberingAfterBreak="0">
    <w:nsid w:val="65013350"/>
    <w:multiLevelType w:val="multilevel"/>
    <w:tmpl w:val="1980AE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0" w15:restartNumberingAfterBreak="0">
    <w:nsid w:val="6669051A"/>
    <w:multiLevelType w:val="hybridMultilevel"/>
    <w:tmpl w:val="2BC2FC02"/>
    <w:lvl w:ilvl="0" w:tplc="1E1C6ED2">
      <w:start w:val="1"/>
      <w:numFmt w:val="decimal"/>
      <w:lvlText w:val="2.%1"/>
      <w:lvlJc w:val="left"/>
      <w:pPr>
        <w:ind w:left="1440" w:hanging="360"/>
      </w:pPr>
      <w:rPr>
        <w:rFonts w:hint="default"/>
      </w:rPr>
    </w:lvl>
    <w:lvl w:ilvl="1" w:tplc="1E1C6ED2">
      <w:start w:val="1"/>
      <w:numFmt w:val="decimal"/>
      <w:lvlText w:val="2.%2"/>
      <w:lvlJc w:val="left"/>
      <w:pPr>
        <w:ind w:left="1440" w:hanging="360"/>
      </w:pPr>
      <w:rPr>
        <w:rFonts w:hint="default"/>
      </w:rPr>
    </w:lvl>
    <w:lvl w:ilvl="2" w:tplc="D2081B12">
      <w:start w:val="1"/>
      <w:numFmt w:val="decimal"/>
      <w:lvlText w:val="%3."/>
      <w:lvlJc w:val="left"/>
      <w:pPr>
        <w:ind w:left="2340" w:hanging="360"/>
      </w:pPr>
      <w:rPr>
        <w:rFonts w:eastAsia="Calibri" w:hint="default"/>
      </w:rPr>
    </w:lvl>
    <w:lvl w:ilvl="3" w:tplc="5F5E2196">
      <w:start w:val="7"/>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67DB11C2"/>
    <w:multiLevelType w:val="hybridMultilevel"/>
    <w:tmpl w:val="00B68048"/>
    <w:lvl w:ilvl="0" w:tplc="272AB97A">
      <w:start w:val="7"/>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682D558A"/>
    <w:multiLevelType w:val="hybridMultilevel"/>
    <w:tmpl w:val="834A1E1E"/>
    <w:lvl w:ilvl="0" w:tplc="142E6E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68752FB6"/>
    <w:multiLevelType w:val="multilevel"/>
    <w:tmpl w:val="2FF29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BC248F7"/>
    <w:multiLevelType w:val="hybridMultilevel"/>
    <w:tmpl w:val="156C42E8"/>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3182BF3C">
      <w:start w:val="1"/>
      <w:numFmt w:val="decimal"/>
      <w:lvlText w:val="%4."/>
      <w:lvlJc w:val="left"/>
      <w:pPr>
        <w:ind w:left="2880" w:hanging="360"/>
      </w:pPr>
      <w:rPr>
        <w:b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5" w15:restartNumberingAfterBreak="0">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BD1E86"/>
    <w:multiLevelType w:val="hybridMultilevel"/>
    <w:tmpl w:val="60F85D86"/>
    <w:lvl w:ilvl="0" w:tplc="235CED4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7" w15:restartNumberingAfterBreak="0">
    <w:nsid w:val="6F237191"/>
    <w:multiLevelType w:val="hybridMultilevel"/>
    <w:tmpl w:val="7B0886F6"/>
    <w:lvl w:ilvl="0" w:tplc="1F86D3B4">
      <w:start w:val="1"/>
      <w:numFmt w:val="decimal"/>
      <w:lvlText w:val="(%1)"/>
      <w:lvlJc w:val="left"/>
      <w:pPr>
        <w:ind w:left="996" w:hanging="570"/>
      </w:pPr>
      <w:rPr>
        <w:rFonts w:ascii="Arial" w:hAnsi="Arial" w:cs="Arial" w:hint="default"/>
        <w:color w:val="auto"/>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8" w15:restartNumberingAfterBreak="0">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9" w15:restartNumberingAfterBreak="0">
    <w:nsid w:val="705E1AD6"/>
    <w:multiLevelType w:val="hybridMultilevel"/>
    <w:tmpl w:val="445CF4E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0E558B0"/>
    <w:multiLevelType w:val="hybridMultilevel"/>
    <w:tmpl w:val="C972B0E2"/>
    <w:lvl w:ilvl="0" w:tplc="9C608B2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1" w15:restartNumberingAfterBreak="0">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82" w15:restartNumberingAfterBreak="0">
    <w:nsid w:val="78F1119C"/>
    <w:multiLevelType w:val="hybridMultilevel"/>
    <w:tmpl w:val="60C6DF24"/>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7911442C"/>
    <w:multiLevelType w:val="hybridMultilevel"/>
    <w:tmpl w:val="00B20E9C"/>
    <w:lvl w:ilvl="0" w:tplc="E2009F12">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A3D39F6"/>
    <w:multiLevelType w:val="hybridMultilevel"/>
    <w:tmpl w:val="2C843146"/>
    <w:lvl w:ilvl="0" w:tplc="3B5A7984">
      <w:start w:val="6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D046906"/>
    <w:multiLevelType w:val="hybridMultilevel"/>
    <w:tmpl w:val="C2DA9750"/>
    <w:lvl w:ilvl="0" w:tplc="CA304720">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8"/>
  </w:num>
  <w:num w:numId="2">
    <w:abstractNumId w:val="1"/>
  </w:num>
  <w:num w:numId="3">
    <w:abstractNumId w:val="65"/>
  </w:num>
  <w:num w:numId="4">
    <w:abstractNumId w:val="50"/>
  </w:num>
  <w:num w:numId="5">
    <w:abstractNumId w:val="55"/>
  </w:num>
  <w:num w:numId="6">
    <w:abstractNumId w:val="21"/>
  </w:num>
  <w:num w:numId="7">
    <w:abstractNumId w:val="49"/>
  </w:num>
  <w:num w:numId="8">
    <w:abstractNumId w:val="41"/>
  </w:num>
  <w:num w:numId="9">
    <w:abstractNumId w:val="59"/>
  </w:num>
  <w:num w:numId="10">
    <w:abstractNumId w:val="62"/>
  </w:num>
  <w:num w:numId="11">
    <w:abstractNumId w:val="81"/>
  </w:num>
  <w:num w:numId="12">
    <w:abstractNumId w:val="82"/>
  </w:num>
  <w:num w:numId="13">
    <w:abstractNumId w:val="13"/>
  </w:num>
  <w:num w:numId="14">
    <w:abstractNumId w:val="42"/>
  </w:num>
  <w:num w:numId="15">
    <w:abstractNumId w:val="6"/>
  </w:num>
  <w:num w:numId="16">
    <w:abstractNumId w:val="28"/>
  </w:num>
  <w:num w:numId="17">
    <w:abstractNumId w:val="67"/>
  </w:num>
  <w:num w:numId="18">
    <w:abstractNumId w:val="15"/>
  </w:num>
  <w:num w:numId="19">
    <w:abstractNumId w:val="39"/>
  </w:num>
  <w:num w:numId="20">
    <w:abstractNumId w:val="32"/>
  </w:num>
  <w:num w:numId="21">
    <w:abstractNumId w:val="5"/>
  </w:num>
  <w:num w:numId="22">
    <w:abstractNumId w:val="78"/>
  </w:num>
  <w:num w:numId="23">
    <w:abstractNumId w:val="85"/>
  </w:num>
  <w:num w:numId="24">
    <w:abstractNumId w:val="8"/>
  </w:num>
  <w:num w:numId="25">
    <w:abstractNumId w:val="83"/>
  </w:num>
  <w:num w:numId="26">
    <w:abstractNumId w:val="86"/>
  </w:num>
  <w:num w:numId="27">
    <w:abstractNumId w:val="46"/>
  </w:num>
  <w:num w:numId="28">
    <w:abstractNumId w:val="36"/>
  </w:num>
  <w:num w:numId="29">
    <w:abstractNumId w:val="75"/>
  </w:num>
  <w:num w:numId="30">
    <w:abstractNumId w:val="60"/>
  </w:num>
  <w:num w:numId="31">
    <w:abstractNumId w:val="35"/>
  </w:num>
  <w:num w:numId="32">
    <w:abstractNumId w:val="10"/>
  </w:num>
  <w:num w:numId="33">
    <w:abstractNumId w:val="38"/>
  </w:num>
  <w:num w:numId="34">
    <w:abstractNumId w:val="66"/>
  </w:num>
  <w:num w:numId="35">
    <w:abstractNumId w:val="48"/>
  </w:num>
  <w:num w:numId="36">
    <w:abstractNumId w:val="29"/>
  </w:num>
  <w:num w:numId="37">
    <w:abstractNumId w:val="58"/>
  </w:num>
  <w:num w:numId="38">
    <w:abstractNumId w:val="54"/>
  </w:num>
  <w:num w:numId="39">
    <w:abstractNumId w:val="11"/>
  </w:num>
  <w:num w:numId="40">
    <w:abstractNumId w:val="47"/>
  </w:num>
  <w:num w:numId="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61"/>
  </w:num>
  <w:num w:numId="46">
    <w:abstractNumId w:val="43"/>
  </w:num>
  <w:num w:numId="47">
    <w:abstractNumId w:val="17"/>
  </w:num>
  <w:num w:numId="48">
    <w:abstractNumId w:val="25"/>
  </w:num>
  <w:num w:numId="49">
    <w:abstractNumId w:val="77"/>
  </w:num>
  <w:num w:numId="50">
    <w:abstractNumId w:val="33"/>
  </w:num>
  <w:num w:numId="51">
    <w:abstractNumId w:val="14"/>
  </w:num>
  <w:num w:numId="52">
    <w:abstractNumId w:val="70"/>
  </w:num>
  <w:num w:numId="53">
    <w:abstractNumId w:val="27"/>
  </w:num>
  <w:num w:numId="54">
    <w:abstractNumId w:val="69"/>
  </w:num>
  <w:num w:numId="55">
    <w:abstractNumId w:val="31"/>
  </w:num>
  <w:num w:numId="56">
    <w:abstractNumId w:val="76"/>
  </w:num>
  <w:num w:numId="57">
    <w:abstractNumId w:val="80"/>
  </w:num>
  <w:num w:numId="58">
    <w:abstractNumId w:val="72"/>
  </w:num>
  <w:num w:numId="59">
    <w:abstractNumId w:val="40"/>
  </w:num>
  <w:num w:numId="60">
    <w:abstractNumId w:val="57"/>
  </w:num>
  <w:num w:numId="61">
    <w:abstractNumId w:val="19"/>
  </w:num>
  <w:num w:numId="62">
    <w:abstractNumId w:val="3"/>
  </w:num>
  <w:num w:numId="63">
    <w:abstractNumId w:val="24"/>
  </w:num>
  <w:num w:numId="64">
    <w:abstractNumId w:val="7"/>
  </w:num>
  <w:num w:numId="65">
    <w:abstractNumId w:val="0"/>
  </w:num>
  <w:num w:numId="66">
    <w:abstractNumId w:val="16"/>
  </w:num>
  <w:num w:numId="67">
    <w:abstractNumId w:val="9"/>
  </w:num>
  <w:num w:numId="68">
    <w:abstractNumId w:val="53"/>
  </w:num>
  <w:num w:numId="69">
    <w:abstractNumId w:val="73"/>
  </w:num>
  <w:num w:numId="70">
    <w:abstractNumId w:val="37"/>
  </w:num>
  <w:num w:numId="71">
    <w:abstractNumId w:val="79"/>
  </w:num>
  <w:num w:numId="72">
    <w:abstractNumId w:val="51"/>
  </w:num>
  <w:num w:numId="73">
    <w:abstractNumId w:val="30"/>
  </w:num>
  <w:num w:numId="74">
    <w:abstractNumId w:val="26"/>
  </w:num>
  <w:num w:numId="75">
    <w:abstractNumId w:val="44"/>
  </w:num>
  <w:num w:numId="76">
    <w:abstractNumId w:val="63"/>
  </w:num>
  <w:num w:numId="77">
    <w:abstractNumId w:val="71"/>
  </w:num>
  <w:num w:numId="78">
    <w:abstractNumId w:val="4"/>
  </w:num>
  <w:num w:numId="79">
    <w:abstractNumId w:val="84"/>
  </w:num>
  <w:num w:numId="80">
    <w:abstractNumId w:val="22"/>
  </w:num>
  <w:num w:numId="81">
    <w:abstractNumId w:val="34"/>
  </w:num>
  <w:num w:numId="82">
    <w:abstractNumId w:val="18"/>
  </w:num>
  <w:num w:numId="83">
    <w:abstractNumId w:val="12"/>
  </w:num>
  <w:num w:numId="84">
    <w:abstractNumId w:val="20"/>
  </w:num>
  <w:num w:numId="85">
    <w:abstractNumId w:val="64"/>
  </w:num>
  <w:num w:numId="86">
    <w:abstractNumId w:val="2"/>
  </w:num>
  <w:num w:numId="87">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70"/>
    <w:rsid w:val="00000D04"/>
    <w:rsid w:val="00002F39"/>
    <w:rsid w:val="0001411F"/>
    <w:rsid w:val="00014207"/>
    <w:rsid w:val="000224AC"/>
    <w:rsid w:val="000238CC"/>
    <w:rsid w:val="00033FCE"/>
    <w:rsid w:val="0003417F"/>
    <w:rsid w:val="00042150"/>
    <w:rsid w:val="00045CA2"/>
    <w:rsid w:val="0005092B"/>
    <w:rsid w:val="000549D4"/>
    <w:rsid w:val="00057D5E"/>
    <w:rsid w:val="00061C93"/>
    <w:rsid w:val="00062C74"/>
    <w:rsid w:val="00064594"/>
    <w:rsid w:val="0006482B"/>
    <w:rsid w:val="00065A31"/>
    <w:rsid w:val="000732B6"/>
    <w:rsid w:val="0007503B"/>
    <w:rsid w:val="00077211"/>
    <w:rsid w:val="00077B31"/>
    <w:rsid w:val="0008278A"/>
    <w:rsid w:val="00083983"/>
    <w:rsid w:val="0008484A"/>
    <w:rsid w:val="00086145"/>
    <w:rsid w:val="0009069E"/>
    <w:rsid w:val="00094431"/>
    <w:rsid w:val="00096FD5"/>
    <w:rsid w:val="000A1F25"/>
    <w:rsid w:val="000A4798"/>
    <w:rsid w:val="000B407D"/>
    <w:rsid w:val="000B5453"/>
    <w:rsid w:val="000B5E06"/>
    <w:rsid w:val="000B6957"/>
    <w:rsid w:val="000B7976"/>
    <w:rsid w:val="000C00EC"/>
    <w:rsid w:val="000C11EF"/>
    <w:rsid w:val="000D5950"/>
    <w:rsid w:val="000D60E7"/>
    <w:rsid w:val="000E23A4"/>
    <w:rsid w:val="000E27B8"/>
    <w:rsid w:val="000E2DC0"/>
    <w:rsid w:val="000E3828"/>
    <w:rsid w:val="000E5163"/>
    <w:rsid w:val="000E61B7"/>
    <w:rsid w:val="000E78CD"/>
    <w:rsid w:val="000F2E94"/>
    <w:rsid w:val="000F6FC3"/>
    <w:rsid w:val="000F7790"/>
    <w:rsid w:val="00100FEA"/>
    <w:rsid w:val="00102B6D"/>
    <w:rsid w:val="0010531D"/>
    <w:rsid w:val="001157A4"/>
    <w:rsid w:val="00120885"/>
    <w:rsid w:val="00121154"/>
    <w:rsid w:val="00124617"/>
    <w:rsid w:val="00124C76"/>
    <w:rsid w:val="001258C2"/>
    <w:rsid w:val="001271EE"/>
    <w:rsid w:val="00130348"/>
    <w:rsid w:val="00131B74"/>
    <w:rsid w:val="001343F9"/>
    <w:rsid w:val="0013762B"/>
    <w:rsid w:val="00142EA5"/>
    <w:rsid w:val="00152590"/>
    <w:rsid w:val="00152B67"/>
    <w:rsid w:val="00153636"/>
    <w:rsid w:val="00153B06"/>
    <w:rsid w:val="00156FA2"/>
    <w:rsid w:val="0015756A"/>
    <w:rsid w:val="001630BF"/>
    <w:rsid w:val="0016419A"/>
    <w:rsid w:val="00165BFB"/>
    <w:rsid w:val="001703C6"/>
    <w:rsid w:val="0017207C"/>
    <w:rsid w:val="00174704"/>
    <w:rsid w:val="0017541A"/>
    <w:rsid w:val="00190984"/>
    <w:rsid w:val="001933DB"/>
    <w:rsid w:val="00193BFB"/>
    <w:rsid w:val="001A08FD"/>
    <w:rsid w:val="001A1130"/>
    <w:rsid w:val="001A3125"/>
    <w:rsid w:val="001A3541"/>
    <w:rsid w:val="001B1822"/>
    <w:rsid w:val="001B1A5A"/>
    <w:rsid w:val="001B29EE"/>
    <w:rsid w:val="001B36B5"/>
    <w:rsid w:val="001B5BFB"/>
    <w:rsid w:val="001B6823"/>
    <w:rsid w:val="001C1B5B"/>
    <w:rsid w:val="001C3A5A"/>
    <w:rsid w:val="001C6CE0"/>
    <w:rsid w:val="001C750E"/>
    <w:rsid w:val="001C7F67"/>
    <w:rsid w:val="001D184F"/>
    <w:rsid w:val="001D278F"/>
    <w:rsid w:val="001D3625"/>
    <w:rsid w:val="001D5508"/>
    <w:rsid w:val="001D7617"/>
    <w:rsid w:val="001E16FB"/>
    <w:rsid w:val="001E4AC1"/>
    <w:rsid w:val="001E6050"/>
    <w:rsid w:val="001E6E7B"/>
    <w:rsid w:val="001E70CA"/>
    <w:rsid w:val="001E7CDB"/>
    <w:rsid w:val="001F30C1"/>
    <w:rsid w:val="001F4628"/>
    <w:rsid w:val="002036E9"/>
    <w:rsid w:val="002057B9"/>
    <w:rsid w:val="00211E17"/>
    <w:rsid w:val="002136C8"/>
    <w:rsid w:val="0021423D"/>
    <w:rsid w:val="00223D2B"/>
    <w:rsid w:val="00225D52"/>
    <w:rsid w:val="00235EF7"/>
    <w:rsid w:val="0024025F"/>
    <w:rsid w:val="00244094"/>
    <w:rsid w:val="00253261"/>
    <w:rsid w:val="00254CD8"/>
    <w:rsid w:val="00256E08"/>
    <w:rsid w:val="00270622"/>
    <w:rsid w:val="00270FB5"/>
    <w:rsid w:val="0027534A"/>
    <w:rsid w:val="002773B5"/>
    <w:rsid w:val="00280E49"/>
    <w:rsid w:val="002816A7"/>
    <w:rsid w:val="0028592F"/>
    <w:rsid w:val="002866AB"/>
    <w:rsid w:val="0028744F"/>
    <w:rsid w:val="00290A1D"/>
    <w:rsid w:val="00293363"/>
    <w:rsid w:val="0029624A"/>
    <w:rsid w:val="002A0DDB"/>
    <w:rsid w:val="002A1937"/>
    <w:rsid w:val="002A4759"/>
    <w:rsid w:val="002A6184"/>
    <w:rsid w:val="002B3748"/>
    <w:rsid w:val="002B39F8"/>
    <w:rsid w:val="002B3B0A"/>
    <w:rsid w:val="002C02B8"/>
    <w:rsid w:val="002C07A7"/>
    <w:rsid w:val="002C31E1"/>
    <w:rsid w:val="002C616C"/>
    <w:rsid w:val="002C66F7"/>
    <w:rsid w:val="002D58C4"/>
    <w:rsid w:val="002D5E0E"/>
    <w:rsid w:val="002E3478"/>
    <w:rsid w:val="002E3B03"/>
    <w:rsid w:val="002E3BF6"/>
    <w:rsid w:val="002E65E1"/>
    <w:rsid w:val="002E6FF9"/>
    <w:rsid w:val="002E7F66"/>
    <w:rsid w:val="002F319F"/>
    <w:rsid w:val="00302F2A"/>
    <w:rsid w:val="0030303A"/>
    <w:rsid w:val="00307662"/>
    <w:rsid w:val="003079FB"/>
    <w:rsid w:val="0031062A"/>
    <w:rsid w:val="00310EE2"/>
    <w:rsid w:val="00311125"/>
    <w:rsid w:val="00311612"/>
    <w:rsid w:val="00313280"/>
    <w:rsid w:val="003146F0"/>
    <w:rsid w:val="00314F63"/>
    <w:rsid w:val="00317233"/>
    <w:rsid w:val="003178DA"/>
    <w:rsid w:val="00320C46"/>
    <w:rsid w:val="00326A1A"/>
    <w:rsid w:val="00330966"/>
    <w:rsid w:val="00333008"/>
    <w:rsid w:val="00334B59"/>
    <w:rsid w:val="00340414"/>
    <w:rsid w:val="00360A84"/>
    <w:rsid w:val="00360D1B"/>
    <w:rsid w:val="00370998"/>
    <w:rsid w:val="00373E2E"/>
    <w:rsid w:val="0037554C"/>
    <w:rsid w:val="00377FAC"/>
    <w:rsid w:val="00381D36"/>
    <w:rsid w:val="003834C9"/>
    <w:rsid w:val="003843A0"/>
    <w:rsid w:val="00385CAC"/>
    <w:rsid w:val="00385E4C"/>
    <w:rsid w:val="00386A5C"/>
    <w:rsid w:val="00394CC8"/>
    <w:rsid w:val="00394E82"/>
    <w:rsid w:val="0039695B"/>
    <w:rsid w:val="003A257D"/>
    <w:rsid w:val="003A3560"/>
    <w:rsid w:val="003B6B31"/>
    <w:rsid w:val="003B7D33"/>
    <w:rsid w:val="003C1BB5"/>
    <w:rsid w:val="003C207E"/>
    <w:rsid w:val="003C229E"/>
    <w:rsid w:val="003C4844"/>
    <w:rsid w:val="003C5568"/>
    <w:rsid w:val="003D109F"/>
    <w:rsid w:val="003D2921"/>
    <w:rsid w:val="003E23E5"/>
    <w:rsid w:val="003E371F"/>
    <w:rsid w:val="003E477D"/>
    <w:rsid w:val="003F194A"/>
    <w:rsid w:val="003F2D11"/>
    <w:rsid w:val="003F4FC7"/>
    <w:rsid w:val="0040279D"/>
    <w:rsid w:val="00403BEE"/>
    <w:rsid w:val="00403C7E"/>
    <w:rsid w:val="00406449"/>
    <w:rsid w:val="00407890"/>
    <w:rsid w:val="00413F5A"/>
    <w:rsid w:val="00422768"/>
    <w:rsid w:val="004237B9"/>
    <w:rsid w:val="004316A0"/>
    <w:rsid w:val="00434ABF"/>
    <w:rsid w:val="00435530"/>
    <w:rsid w:val="0043781A"/>
    <w:rsid w:val="00440685"/>
    <w:rsid w:val="00441771"/>
    <w:rsid w:val="0044587F"/>
    <w:rsid w:val="00450150"/>
    <w:rsid w:val="00450660"/>
    <w:rsid w:val="004519F8"/>
    <w:rsid w:val="004558CC"/>
    <w:rsid w:val="004571C4"/>
    <w:rsid w:val="004616A9"/>
    <w:rsid w:val="004621C1"/>
    <w:rsid w:val="004633FE"/>
    <w:rsid w:val="0046348D"/>
    <w:rsid w:val="00467BEB"/>
    <w:rsid w:val="00472C99"/>
    <w:rsid w:val="0047633C"/>
    <w:rsid w:val="0047634B"/>
    <w:rsid w:val="00480055"/>
    <w:rsid w:val="004819EF"/>
    <w:rsid w:val="00482FBD"/>
    <w:rsid w:val="00484F64"/>
    <w:rsid w:val="0049171E"/>
    <w:rsid w:val="00493342"/>
    <w:rsid w:val="00496590"/>
    <w:rsid w:val="004974E1"/>
    <w:rsid w:val="004B1EA3"/>
    <w:rsid w:val="004B57BE"/>
    <w:rsid w:val="004B687F"/>
    <w:rsid w:val="004B6E25"/>
    <w:rsid w:val="004C4009"/>
    <w:rsid w:val="004C7125"/>
    <w:rsid w:val="004C71B2"/>
    <w:rsid w:val="004D1ADA"/>
    <w:rsid w:val="004D39D4"/>
    <w:rsid w:val="004E17A1"/>
    <w:rsid w:val="004E18D9"/>
    <w:rsid w:val="004E5ACA"/>
    <w:rsid w:val="004E6D27"/>
    <w:rsid w:val="004F4410"/>
    <w:rsid w:val="004F70CF"/>
    <w:rsid w:val="0050095A"/>
    <w:rsid w:val="00505FB7"/>
    <w:rsid w:val="005064D2"/>
    <w:rsid w:val="0051258E"/>
    <w:rsid w:val="0051495B"/>
    <w:rsid w:val="00515E36"/>
    <w:rsid w:val="00523408"/>
    <w:rsid w:val="00525667"/>
    <w:rsid w:val="0052638C"/>
    <w:rsid w:val="0053182F"/>
    <w:rsid w:val="00542C02"/>
    <w:rsid w:val="00551BCA"/>
    <w:rsid w:val="0055611A"/>
    <w:rsid w:val="00556FC1"/>
    <w:rsid w:val="00560E2F"/>
    <w:rsid w:val="00561076"/>
    <w:rsid w:val="00571470"/>
    <w:rsid w:val="00574BDD"/>
    <w:rsid w:val="00581A03"/>
    <w:rsid w:val="005854E4"/>
    <w:rsid w:val="005915EC"/>
    <w:rsid w:val="00593809"/>
    <w:rsid w:val="00595671"/>
    <w:rsid w:val="005A1829"/>
    <w:rsid w:val="005A3149"/>
    <w:rsid w:val="005A6C7C"/>
    <w:rsid w:val="005A7EAE"/>
    <w:rsid w:val="005B0671"/>
    <w:rsid w:val="005B6AEA"/>
    <w:rsid w:val="005C49D3"/>
    <w:rsid w:val="005D2457"/>
    <w:rsid w:val="005D2750"/>
    <w:rsid w:val="005D2EAF"/>
    <w:rsid w:val="005D53C0"/>
    <w:rsid w:val="005D7345"/>
    <w:rsid w:val="005E0320"/>
    <w:rsid w:val="005E0D99"/>
    <w:rsid w:val="005E333C"/>
    <w:rsid w:val="005E58CC"/>
    <w:rsid w:val="005E6937"/>
    <w:rsid w:val="005F25D7"/>
    <w:rsid w:val="005F51C6"/>
    <w:rsid w:val="005F7C96"/>
    <w:rsid w:val="00602353"/>
    <w:rsid w:val="006026CC"/>
    <w:rsid w:val="00602CAC"/>
    <w:rsid w:val="00606252"/>
    <w:rsid w:val="006066AD"/>
    <w:rsid w:val="00613078"/>
    <w:rsid w:val="0062124D"/>
    <w:rsid w:val="00621909"/>
    <w:rsid w:val="00621DA2"/>
    <w:rsid w:val="00631173"/>
    <w:rsid w:val="00633B63"/>
    <w:rsid w:val="00635BCC"/>
    <w:rsid w:val="00642BEA"/>
    <w:rsid w:val="00645D0F"/>
    <w:rsid w:val="006466DE"/>
    <w:rsid w:val="00650345"/>
    <w:rsid w:val="00652AAB"/>
    <w:rsid w:val="00660A52"/>
    <w:rsid w:val="006768B0"/>
    <w:rsid w:val="00676B17"/>
    <w:rsid w:val="006778D9"/>
    <w:rsid w:val="006800C0"/>
    <w:rsid w:val="0068377C"/>
    <w:rsid w:val="00685070"/>
    <w:rsid w:val="00685557"/>
    <w:rsid w:val="00691890"/>
    <w:rsid w:val="006A533E"/>
    <w:rsid w:val="006A70D6"/>
    <w:rsid w:val="006A71F6"/>
    <w:rsid w:val="006A7A11"/>
    <w:rsid w:val="006B06BF"/>
    <w:rsid w:val="006B16F5"/>
    <w:rsid w:val="006B3D95"/>
    <w:rsid w:val="006B5952"/>
    <w:rsid w:val="006C0131"/>
    <w:rsid w:val="006C515A"/>
    <w:rsid w:val="006D2ECA"/>
    <w:rsid w:val="006D404B"/>
    <w:rsid w:val="006D577D"/>
    <w:rsid w:val="006D71E4"/>
    <w:rsid w:val="006D72A5"/>
    <w:rsid w:val="006E33F9"/>
    <w:rsid w:val="006E41F1"/>
    <w:rsid w:val="006E7863"/>
    <w:rsid w:val="006E7930"/>
    <w:rsid w:val="006F0520"/>
    <w:rsid w:val="006F2DCB"/>
    <w:rsid w:val="006F5F4E"/>
    <w:rsid w:val="006F6E59"/>
    <w:rsid w:val="00702A52"/>
    <w:rsid w:val="00706BD7"/>
    <w:rsid w:val="00707870"/>
    <w:rsid w:val="0070791C"/>
    <w:rsid w:val="00713BE1"/>
    <w:rsid w:val="007204CB"/>
    <w:rsid w:val="0072363C"/>
    <w:rsid w:val="00724201"/>
    <w:rsid w:val="0073345C"/>
    <w:rsid w:val="007353B0"/>
    <w:rsid w:val="00741D67"/>
    <w:rsid w:val="007429DA"/>
    <w:rsid w:val="00747116"/>
    <w:rsid w:val="00747395"/>
    <w:rsid w:val="00752264"/>
    <w:rsid w:val="007541D2"/>
    <w:rsid w:val="0075582D"/>
    <w:rsid w:val="00755FA2"/>
    <w:rsid w:val="0075678B"/>
    <w:rsid w:val="00757F32"/>
    <w:rsid w:val="00762923"/>
    <w:rsid w:val="00763268"/>
    <w:rsid w:val="00763A27"/>
    <w:rsid w:val="0077526F"/>
    <w:rsid w:val="007754A5"/>
    <w:rsid w:val="0078036A"/>
    <w:rsid w:val="007822DC"/>
    <w:rsid w:val="00785FBE"/>
    <w:rsid w:val="00787643"/>
    <w:rsid w:val="007941F5"/>
    <w:rsid w:val="007972D8"/>
    <w:rsid w:val="007A66FD"/>
    <w:rsid w:val="007A6EAD"/>
    <w:rsid w:val="007A7484"/>
    <w:rsid w:val="007B0C47"/>
    <w:rsid w:val="007B35A1"/>
    <w:rsid w:val="007B3A95"/>
    <w:rsid w:val="007B68F8"/>
    <w:rsid w:val="007C136C"/>
    <w:rsid w:val="007C6217"/>
    <w:rsid w:val="007E0485"/>
    <w:rsid w:val="007E1B30"/>
    <w:rsid w:val="007E3D4E"/>
    <w:rsid w:val="007F1926"/>
    <w:rsid w:val="007F1BE7"/>
    <w:rsid w:val="007F5489"/>
    <w:rsid w:val="007F6C2D"/>
    <w:rsid w:val="007F6D1B"/>
    <w:rsid w:val="0080230A"/>
    <w:rsid w:val="00802419"/>
    <w:rsid w:val="00806E99"/>
    <w:rsid w:val="00810440"/>
    <w:rsid w:val="00812ED1"/>
    <w:rsid w:val="00814C2E"/>
    <w:rsid w:val="00824307"/>
    <w:rsid w:val="00825093"/>
    <w:rsid w:val="008253C9"/>
    <w:rsid w:val="00827191"/>
    <w:rsid w:val="0083115E"/>
    <w:rsid w:val="00831808"/>
    <w:rsid w:val="00833A2C"/>
    <w:rsid w:val="00837FB5"/>
    <w:rsid w:val="00843DDE"/>
    <w:rsid w:val="0084568C"/>
    <w:rsid w:val="00846181"/>
    <w:rsid w:val="00852974"/>
    <w:rsid w:val="00862A26"/>
    <w:rsid w:val="00862B1B"/>
    <w:rsid w:val="00863BD4"/>
    <w:rsid w:val="00863F8A"/>
    <w:rsid w:val="00864550"/>
    <w:rsid w:val="00864CC7"/>
    <w:rsid w:val="008663A7"/>
    <w:rsid w:val="008703EC"/>
    <w:rsid w:val="00875B26"/>
    <w:rsid w:val="008764DD"/>
    <w:rsid w:val="0087678D"/>
    <w:rsid w:val="00881DF6"/>
    <w:rsid w:val="00883737"/>
    <w:rsid w:val="008853A2"/>
    <w:rsid w:val="00885C69"/>
    <w:rsid w:val="00887032"/>
    <w:rsid w:val="00887F86"/>
    <w:rsid w:val="00893A5E"/>
    <w:rsid w:val="008952C6"/>
    <w:rsid w:val="008A1AC5"/>
    <w:rsid w:val="008A4DF7"/>
    <w:rsid w:val="008B4152"/>
    <w:rsid w:val="008B41B1"/>
    <w:rsid w:val="008B5A6C"/>
    <w:rsid w:val="008B6365"/>
    <w:rsid w:val="008C1AA3"/>
    <w:rsid w:val="008C264A"/>
    <w:rsid w:val="008C2E30"/>
    <w:rsid w:val="008D17C8"/>
    <w:rsid w:val="008D26FA"/>
    <w:rsid w:val="008D2D46"/>
    <w:rsid w:val="008D40B0"/>
    <w:rsid w:val="008D45C9"/>
    <w:rsid w:val="008E0983"/>
    <w:rsid w:val="008E2ADE"/>
    <w:rsid w:val="008E4F48"/>
    <w:rsid w:val="008E7206"/>
    <w:rsid w:val="008F08CE"/>
    <w:rsid w:val="008F142D"/>
    <w:rsid w:val="008F1A0A"/>
    <w:rsid w:val="008F23A4"/>
    <w:rsid w:val="008F3AA1"/>
    <w:rsid w:val="008F56BF"/>
    <w:rsid w:val="008F5863"/>
    <w:rsid w:val="008F76BB"/>
    <w:rsid w:val="0090431D"/>
    <w:rsid w:val="00905392"/>
    <w:rsid w:val="0090632E"/>
    <w:rsid w:val="00910A4A"/>
    <w:rsid w:val="00916527"/>
    <w:rsid w:val="009179F1"/>
    <w:rsid w:val="0092392A"/>
    <w:rsid w:val="0092576C"/>
    <w:rsid w:val="00925EF3"/>
    <w:rsid w:val="00927806"/>
    <w:rsid w:val="0093339B"/>
    <w:rsid w:val="00935AC2"/>
    <w:rsid w:val="00936CFE"/>
    <w:rsid w:val="00937DC2"/>
    <w:rsid w:val="009405DB"/>
    <w:rsid w:val="00940CF0"/>
    <w:rsid w:val="00942AEB"/>
    <w:rsid w:val="00944591"/>
    <w:rsid w:val="00950CDF"/>
    <w:rsid w:val="009514F5"/>
    <w:rsid w:val="009517AC"/>
    <w:rsid w:val="00954A84"/>
    <w:rsid w:val="0095562F"/>
    <w:rsid w:val="009559E5"/>
    <w:rsid w:val="009565FE"/>
    <w:rsid w:val="009642E4"/>
    <w:rsid w:val="00966AD4"/>
    <w:rsid w:val="00970FE6"/>
    <w:rsid w:val="00973A4F"/>
    <w:rsid w:val="0097561D"/>
    <w:rsid w:val="00982A02"/>
    <w:rsid w:val="00987420"/>
    <w:rsid w:val="00992D9E"/>
    <w:rsid w:val="009935AF"/>
    <w:rsid w:val="00993B4F"/>
    <w:rsid w:val="009A20F6"/>
    <w:rsid w:val="009A5BF3"/>
    <w:rsid w:val="009B4BCF"/>
    <w:rsid w:val="009B548D"/>
    <w:rsid w:val="009B6D3D"/>
    <w:rsid w:val="009B78A2"/>
    <w:rsid w:val="009B7F73"/>
    <w:rsid w:val="009C0327"/>
    <w:rsid w:val="009C10A2"/>
    <w:rsid w:val="009C6E91"/>
    <w:rsid w:val="009D1161"/>
    <w:rsid w:val="009D7F2C"/>
    <w:rsid w:val="009E4F83"/>
    <w:rsid w:val="009E6D55"/>
    <w:rsid w:val="009E6F8A"/>
    <w:rsid w:val="009E7066"/>
    <w:rsid w:val="009E75D6"/>
    <w:rsid w:val="009E7CFD"/>
    <w:rsid w:val="009F1BC3"/>
    <w:rsid w:val="009F3BD2"/>
    <w:rsid w:val="009F3D59"/>
    <w:rsid w:val="009F5290"/>
    <w:rsid w:val="009F5B7D"/>
    <w:rsid w:val="009F7D91"/>
    <w:rsid w:val="00A00397"/>
    <w:rsid w:val="00A0200B"/>
    <w:rsid w:val="00A04007"/>
    <w:rsid w:val="00A060C3"/>
    <w:rsid w:val="00A112E2"/>
    <w:rsid w:val="00A130D4"/>
    <w:rsid w:val="00A161B8"/>
    <w:rsid w:val="00A221F2"/>
    <w:rsid w:val="00A225B6"/>
    <w:rsid w:val="00A2260A"/>
    <w:rsid w:val="00A22CA1"/>
    <w:rsid w:val="00A2367D"/>
    <w:rsid w:val="00A26911"/>
    <w:rsid w:val="00A2779F"/>
    <w:rsid w:val="00A279E8"/>
    <w:rsid w:val="00A30315"/>
    <w:rsid w:val="00A32872"/>
    <w:rsid w:val="00A33B35"/>
    <w:rsid w:val="00A35651"/>
    <w:rsid w:val="00A434F3"/>
    <w:rsid w:val="00A43871"/>
    <w:rsid w:val="00A4413F"/>
    <w:rsid w:val="00A44672"/>
    <w:rsid w:val="00A45519"/>
    <w:rsid w:val="00A45796"/>
    <w:rsid w:val="00A46511"/>
    <w:rsid w:val="00A47770"/>
    <w:rsid w:val="00A514DD"/>
    <w:rsid w:val="00A52F3B"/>
    <w:rsid w:val="00A556A8"/>
    <w:rsid w:val="00A57383"/>
    <w:rsid w:val="00A57A67"/>
    <w:rsid w:val="00A618A1"/>
    <w:rsid w:val="00A629EC"/>
    <w:rsid w:val="00A70141"/>
    <w:rsid w:val="00A71A02"/>
    <w:rsid w:val="00A800CD"/>
    <w:rsid w:val="00A810B6"/>
    <w:rsid w:val="00A84E7B"/>
    <w:rsid w:val="00A85789"/>
    <w:rsid w:val="00A85D1D"/>
    <w:rsid w:val="00A93FF4"/>
    <w:rsid w:val="00AA0D0D"/>
    <w:rsid w:val="00AA6758"/>
    <w:rsid w:val="00AA6A5A"/>
    <w:rsid w:val="00AA6DE4"/>
    <w:rsid w:val="00AB4BD2"/>
    <w:rsid w:val="00AB4E43"/>
    <w:rsid w:val="00AB6E22"/>
    <w:rsid w:val="00AC1144"/>
    <w:rsid w:val="00AC3552"/>
    <w:rsid w:val="00AC40C6"/>
    <w:rsid w:val="00AD413E"/>
    <w:rsid w:val="00AD6649"/>
    <w:rsid w:val="00AD7018"/>
    <w:rsid w:val="00AD7F6B"/>
    <w:rsid w:val="00AD7FE3"/>
    <w:rsid w:val="00AE0BE7"/>
    <w:rsid w:val="00AE1A65"/>
    <w:rsid w:val="00AE3A4C"/>
    <w:rsid w:val="00AE6763"/>
    <w:rsid w:val="00AE68D1"/>
    <w:rsid w:val="00AE6CEB"/>
    <w:rsid w:val="00AE7CCA"/>
    <w:rsid w:val="00AE7FF4"/>
    <w:rsid w:val="00AF2169"/>
    <w:rsid w:val="00AF3E69"/>
    <w:rsid w:val="00AF773E"/>
    <w:rsid w:val="00B04668"/>
    <w:rsid w:val="00B04CAD"/>
    <w:rsid w:val="00B04F87"/>
    <w:rsid w:val="00B10C33"/>
    <w:rsid w:val="00B10E82"/>
    <w:rsid w:val="00B117C2"/>
    <w:rsid w:val="00B15130"/>
    <w:rsid w:val="00B158F5"/>
    <w:rsid w:val="00B16EC2"/>
    <w:rsid w:val="00B20640"/>
    <w:rsid w:val="00B30397"/>
    <w:rsid w:val="00B3188C"/>
    <w:rsid w:val="00B3594C"/>
    <w:rsid w:val="00B36DCD"/>
    <w:rsid w:val="00B407DB"/>
    <w:rsid w:val="00B40ADF"/>
    <w:rsid w:val="00B415BD"/>
    <w:rsid w:val="00B41728"/>
    <w:rsid w:val="00B4191B"/>
    <w:rsid w:val="00B45663"/>
    <w:rsid w:val="00B463B7"/>
    <w:rsid w:val="00B50EA9"/>
    <w:rsid w:val="00B54C09"/>
    <w:rsid w:val="00B54C4C"/>
    <w:rsid w:val="00B62BE8"/>
    <w:rsid w:val="00B636B9"/>
    <w:rsid w:val="00B6525D"/>
    <w:rsid w:val="00B67C34"/>
    <w:rsid w:val="00B701AD"/>
    <w:rsid w:val="00B756F1"/>
    <w:rsid w:val="00B844DB"/>
    <w:rsid w:val="00B87370"/>
    <w:rsid w:val="00B915E4"/>
    <w:rsid w:val="00B94690"/>
    <w:rsid w:val="00B97362"/>
    <w:rsid w:val="00B97C19"/>
    <w:rsid w:val="00B97D77"/>
    <w:rsid w:val="00BA1EE0"/>
    <w:rsid w:val="00BA4122"/>
    <w:rsid w:val="00BA4228"/>
    <w:rsid w:val="00BA7FF9"/>
    <w:rsid w:val="00BB0C07"/>
    <w:rsid w:val="00BB760F"/>
    <w:rsid w:val="00BC5578"/>
    <w:rsid w:val="00BD145F"/>
    <w:rsid w:val="00BD174F"/>
    <w:rsid w:val="00BD1944"/>
    <w:rsid w:val="00BD1DA3"/>
    <w:rsid w:val="00BD517F"/>
    <w:rsid w:val="00BE1618"/>
    <w:rsid w:val="00BE4BCD"/>
    <w:rsid w:val="00BE5315"/>
    <w:rsid w:val="00BE595C"/>
    <w:rsid w:val="00BE5C7E"/>
    <w:rsid w:val="00BE6DAD"/>
    <w:rsid w:val="00BE72E8"/>
    <w:rsid w:val="00BE7557"/>
    <w:rsid w:val="00BF4AF7"/>
    <w:rsid w:val="00BF5C9B"/>
    <w:rsid w:val="00BF76BF"/>
    <w:rsid w:val="00BF7EB7"/>
    <w:rsid w:val="00BF7F6C"/>
    <w:rsid w:val="00C023BC"/>
    <w:rsid w:val="00C037EE"/>
    <w:rsid w:val="00C04CCD"/>
    <w:rsid w:val="00C05BDF"/>
    <w:rsid w:val="00C12ABE"/>
    <w:rsid w:val="00C14126"/>
    <w:rsid w:val="00C15701"/>
    <w:rsid w:val="00C20A37"/>
    <w:rsid w:val="00C332B5"/>
    <w:rsid w:val="00C344B4"/>
    <w:rsid w:val="00C35D53"/>
    <w:rsid w:val="00C36B40"/>
    <w:rsid w:val="00C37851"/>
    <w:rsid w:val="00C378CF"/>
    <w:rsid w:val="00C4041C"/>
    <w:rsid w:val="00C435E9"/>
    <w:rsid w:val="00C43CAA"/>
    <w:rsid w:val="00C4670E"/>
    <w:rsid w:val="00C55018"/>
    <w:rsid w:val="00C62379"/>
    <w:rsid w:val="00C646C2"/>
    <w:rsid w:val="00C65797"/>
    <w:rsid w:val="00C667EA"/>
    <w:rsid w:val="00C66F91"/>
    <w:rsid w:val="00C80239"/>
    <w:rsid w:val="00C80479"/>
    <w:rsid w:val="00C816EA"/>
    <w:rsid w:val="00C82665"/>
    <w:rsid w:val="00C83180"/>
    <w:rsid w:val="00C8450D"/>
    <w:rsid w:val="00C872EB"/>
    <w:rsid w:val="00C924D4"/>
    <w:rsid w:val="00C93166"/>
    <w:rsid w:val="00C95980"/>
    <w:rsid w:val="00CA06AB"/>
    <w:rsid w:val="00CA0D03"/>
    <w:rsid w:val="00CA5E45"/>
    <w:rsid w:val="00CA628F"/>
    <w:rsid w:val="00CA6679"/>
    <w:rsid w:val="00CB4915"/>
    <w:rsid w:val="00CB4BC5"/>
    <w:rsid w:val="00CB6318"/>
    <w:rsid w:val="00CB6E00"/>
    <w:rsid w:val="00CC0877"/>
    <w:rsid w:val="00CC0E3E"/>
    <w:rsid w:val="00CC0EB5"/>
    <w:rsid w:val="00CC1175"/>
    <w:rsid w:val="00CC37FB"/>
    <w:rsid w:val="00CC63A5"/>
    <w:rsid w:val="00CD2598"/>
    <w:rsid w:val="00CD3F14"/>
    <w:rsid w:val="00CD583F"/>
    <w:rsid w:val="00CD6DEA"/>
    <w:rsid w:val="00CD7308"/>
    <w:rsid w:val="00CE04BF"/>
    <w:rsid w:val="00CE40D0"/>
    <w:rsid w:val="00CE4A75"/>
    <w:rsid w:val="00CE5315"/>
    <w:rsid w:val="00CF1924"/>
    <w:rsid w:val="00CF1C84"/>
    <w:rsid w:val="00CF2410"/>
    <w:rsid w:val="00CF27DF"/>
    <w:rsid w:val="00CF46A5"/>
    <w:rsid w:val="00CF48D0"/>
    <w:rsid w:val="00D0003C"/>
    <w:rsid w:val="00D000F5"/>
    <w:rsid w:val="00D01F17"/>
    <w:rsid w:val="00D0369B"/>
    <w:rsid w:val="00D04507"/>
    <w:rsid w:val="00D04540"/>
    <w:rsid w:val="00D04B79"/>
    <w:rsid w:val="00D0606E"/>
    <w:rsid w:val="00D1032E"/>
    <w:rsid w:val="00D10C87"/>
    <w:rsid w:val="00D113C9"/>
    <w:rsid w:val="00D11F6D"/>
    <w:rsid w:val="00D132AE"/>
    <w:rsid w:val="00D20DAB"/>
    <w:rsid w:val="00D24143"/>
    <w:rsid w:val="00D266CB"/>
    <w:rsid w:val="00D279AF"/>
    <w:rsid w:val="00D317ED"/>
    <w:rsid w:val="00D3180F"/>
    <w:rsid w:val="00D3284B"/>
    <w:rsid w:val="00D34FA6"/>
    <w:rsid w:val="00D350BC"/>
    <w:rsid w:val="00D4314C"/>
    <w:rsid w:val="00D45F58"/>
    <w:rsid w:val="00D46097"/>
    <w:rsid w:val="00D47A8C"/>
    <w:rsid w:val="00D53903"/>
    <w:rsid w:val="00D547C0"/>
    <w:rsid w:val="00D63F18"/>
    <w:rsid w:val="00D64367"/>
    <w:rsid w:val="00D66D33"/>
    <w:rsid w:val="00D707AE"/>
    <w:rsid w:val="00D70C54"/>
    <w:rsid w:val="00D71E52"/>
    <w:rsid w:val="00D72A00"/>
    <w:rsid w:val="00D72F3C"/>
    <w:rsid w:val="00D7365C"/>
    <w:rsid w:val="00D73C27"/>
    <w:rsid w:val="00D82CCB"/>
    <w:rsid w:val="00D843F9"/>
    <w:rsid w:val="00D84865"/>
    <w:rsid w:val="00D8532A"/>
    <w:rsid w:val="00D905BD"/>
    <w:rsid w:val="00D9551B"/>
    <w:rsid w:val="00D95ADD"/>
    <w:rsid w:val="00D96310"/>
    <w:rsid w:val="00D9682B"/>
    <w:rsid w:val="00DA1429"/>
    <w:rsid w:val="00DA2CFF"/>
    <w:rsid w:val="00DA4766"/>
    <w:rsid w:val="00DA56E7"/>
    <w:rsid w:val="00DA79C5"/>
    <w:rsid w:val="00DB4C03"/>
    <w:rsid w:val="00DB7F71"/>
    <w:rsid w:val="00DC1E5A"/>
    <w:rsid w:val="00DD040D"/>
    <w:rsid w:val="00DD16CF"/>
    <w:rsid w:val="00DE0200"/>
    <w:rsid w:val="00DE522C"/>
    <w:rsid w:val="00DE5667"/>
    <w:rsid w:val="00DE59B5"/>
    <w:rsid w:val="00DF2C5D"/>
    <w:rsid w:val="00E04302"/>
    <w:rsid w:val="00E05B92"/>
    <w:rsid w:val="00E06ACD"/>
    <w:rsid w:val="00E17A2E"/>
    <w:rsid w:val="00E275DB"/>
    <w:rsid w:val="00E27F5F"/>
    <w:rsid w:val="00E30080"/>
    <w:rsid w:val="00E30D67"/>
    <w:rsid w:val="00E31A14"/>
    <w:rsid w:val="00E3215E"/>
    <w:rsid w:val="00E330F1"/>
    <w:rsid w:val="00E34275"/>
    <w:rsid w:val="00E35062"/>
    <w:rsid w:val="00E41023"/>
    <w:rsid w:val="00E42EEF"/>
    <w:rsid w:val="00E4483D"/>
    <w:rsid w:val="00E50B11"/>
    <w:rsid w:val="00E512CA"/>
    <w:rsid w:val="00E5148E"/>
    <w:rsid w:val="00E53DB6"/>
    <w:rsid w:val="00E638B9"/>
    <w:rsid w:val="00E64FA9"/>
    <w:rsid w:val="00E662EF"/>
    <w:rsid w:val="00E706CA"/>
    <w:rsid w:val="00E71742"/>
    <w:rsid w:val="00E729E1"/>
    <w:rsid w:val="00E73548"/>
    <w:rsid w:val="00E73FEE"/>
    <w:rsid w:val="00E74B43"/>
    <w:rsid w:val="00E8111D"/>
    <w:rsid w:val="00E83771"/>
    <w:rsid w:val="00E867DE"/>
    <w:rsid w:val="00E87401"/>
    <w:rsid w:val="00E879FA"/>
    <w:rsid w:val="00E917BE"/>
    <w:rsid w:val="00E92C2C"/>
    <w:rsid w:val="00E9611D"/>
    <w:rsid w:val="00E96304"/>
    <w:rsid w:val="00EA00E7"/>
    <w:rsid w:val="00EA01FC"/>
    <w:rsid w:val="00EA0C6F"/>
    <w:rsid w:val="00EA4301"/>
    <w:rsid w:val="00EA46E0"/>
    <w:rsid w:val="00EA4A33"/>
    <w:rsid w:val="00EC414B"/>
    <w:rsid w:val="00EC6D01"/>
    <w:rsid w:val="00EC75AA"/>
    <w:rsid w:val="00ED0138"/>
    <w:rsid w:val="00ED0809"/>
    <w:rsid w:val="00ED25D4"/>
    <w:rsid w:val="00ED405D"/>
    <w:rsid w:val="00ED65B7"/>
    <w:rsid w:val="00ED7DE2"/>
    <w:rsid w:val="00EE10EB"/>
    <w:rsid w:val="00EE1A06"/>
    <w:rsid w:val="00EE1BE7"/>
    <w:rsid w:val="00EE21B9"/>
    <w:rsid w:val="00EE4F6F"/>
    <w:rsid w:val="00EF181D"/>
    <w:rsid w:val="00EF37AD"/>
    <w:rsid w:val="00EF3D2B"/>
    <w:rsid w:val="00EF4C75"/>
    <w:rsid w:val="00EF4E4E"/>
    <w:rsid w:val="00EF4ED0"/>
    <w:rsid w:val="00EF55BF"/>
    <w:rsid w:val="00EF575D"/>
    <w:rsid w:val="00EF7129"/>
    <w:rsid w:val="00EF74E2"/>
    <w:rsid w:val="00F02D4D"/>
    <w:rsid w:val="00F03FBC"/>
    <w:rsid w:val="00F04FC6"/>
    <w:rsid w:val="00F111FD"/>
    <w:rsid w:val="00F1440E"/>
    <w:rsid w:val="00F21237"/>
    <w:rsid w:val="00F232A3"/>
    <w:rsid w:val="00F27D0A"/>
    <w:rsid w:val="00F3413A"/>
    <w:rsid w:val="00F34A2A"/>
    <w:rsid w:val="00F35A42"/>
    <w:rsid w:val="00F35D79"/>
    <w:rsid w:val="00F366AD"/>
    <w:rsid w:val="00F37FE7"/>
    <w:rsid w:val="00F40FB3"/>
    <w:rsid w:val="00F51074"/>
    <w:rsid w:val="00F53366"/>
    <w:rsid w:val="00F53C2B"/>
    <w:rsid w:val="00F715A2"/>
    <w:rsid w:val="00F73328"/>
    <w:rsid w:val="00F76D51"/>
    <w:rsid w:val="00F773AE"/>
    <w:rsid w:val="00F83907"/>
    <w:rsid w:val="00F8465C"/>
    <w:rsid w:val="00F86925"/>
    <w:rsid w:val="00F86C2F"/>
    <w:rsid w:val="00F8731E"/>
    <w:rsid w:val="00F94E90"/>
    <w:rsid w:val="00FA05F9"/>
    <w:rsid w:val="00FA2C6C"/>
    <w:rsid w:val="00FA3D64"/>
    <w:rsid w:val="00FA4016"/>
    <w:rsid w:val="00FB3331"/>
    <w:rsid w:val="00FB42A4"/>
    <w:rsid w:val="00FB5BAD"/>
    <w:rsid w:val="00FC411D"/>
    <w:rsid w:val="00FC62FF"/>
    <w:rsid w:val="00FC7BF6"/>
    <w:rsid w:val="00FD03A3"/>
    <w:rsid w:val="00FD0F19"/>
    <w:rsid w:val="00FD19E0"/>
    <w:rsid w:val="00FD1C8D"/>
    <w:rsid w:val="00FD1D0B"/>
    <w:rsid w:val="00FD1F4F"/>
    <w:rsid w:val="00FD5DE9"/>
    <w:rsid w:val="00FE05CC"/>
    <w:rsid w:val="00FE0813"/>
    <w:rsid w:val="00FE6D6D"/>
    <w:rsid w:val="00FE77E0"/>
    <w:rsid w:val="00FE7A02"/>
    <w:rsid w:val="00FF20C7"/>
    <w:rsid w:val="00FF5B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D0219-8C9A-4297-8BBD-4947FC3A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39"/>
    <w:rsid w:val="0068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8"/>
      </w:numPr>
    </w:pPr>
  </w:style>
  <w:style w:type="numbering" w:customStyle="1" w:styleId="StyleNumber1">
    <w:name w:val="Style Number 1"/>
    <w:uiPriority w:val="99"/>
    <w:rsid w:val="00B636B9"/>
    <w:pPr>
      <w:numPr>
        <w:numId w:val="19"/>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numbering" w:customStyle="1" w:styleId="NoList1">
    <w:name w:val="No List1"/>
    <w:next w:val="NoList"/>
    <w:uiPriority w:val="99"/>
    <w:semiHidden/>
    <w:unhideWhenUsed/>
    <w:rsid w:val="00311612"/>
  </w:style>
  <w:style w:type="table" w:customStyle="1" w:styleId="TableGrid1">
    <w:name w:val="Table Grid1"/>
    <w:basedOn w:val="TableNormal"/>
    <w:next w:val="TableGrid"/>
    <w:uiPriority w:val="59"/>
    <w:rsid w:val="00311612"/>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9BE5-D01C-4DA2-ACEB-5ECE735A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4474</TotalTime>
  <Pages>1</Pages>
  <Words>47580</Words>
  <Characters>271209</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318153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creator>DRAFT 1</dc:creator>
  <cp:lastModifiedBy>Ntsako Debbie Nkuzani</cp:lastModifiedBy>
  <cp:revision>28</cp:revision>
  <cp:lastPrinted>2017-11-03T12:43:00Z</cp:lastPrinted>
  <dcterms:created xsi:type="dcterms:W3CDTF">2017-10-13T05:29:00Z</dcterms:created>
  <dcterms:modified xsi:type="dcterms:W3CDTF">2017-11-15T12:52:00Z</dcterms:modified>
</cp:coreProperties>
</file>